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drawings/drawing6.xml" ContentType="application/vnd.openxmlformats-officedocument.drawingml.chartshapes+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drawings/drawing7.xml" ContentType="application/vnd.openxmlformats-officedocument.drawingml.chartshapes+xml"/>
  <Override PartName="/word/charts/chart12.xml" ContentType="application/vnd.openxmlformats-officedocument.drawingml.chart+xml"/>
  <Override PartName="/word/theme/themeOverride7.xml" ContentType="application/vnd.openxmlformats-officedocument.themeOverride+xml"/>
  <Override PartName="/word/drawings/drawing8.xml" ContentType="application/vnd.openxmlformats-officedocument.drawingml.chartshapes+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5.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0F531" w14:textId="5CF7E6F7" w:rsidR="0000722E" w:rsidRPr="007B3B7C" w:rsidRDefault="004D3181">
      <w:pPr>
        <w:rPr>
          <w:rFonts w:ascii="Segoe UI" w:hAnsi="Segoe UI" w:cs="Segoe UI"/>
          <w:noProof/>
          <w:color w:val="595959"/>
          <w:sz w:val="21"/>
          <w:szCs w:val="21"/>
        </w:rPr>
      </w:pPr>
      <w:r>
        <w:rPr>
          <w:rFonts w:ascii="Aptos ExtraBold" w:eastAsia="+mn-ea" w:hAnsi="Aptos ExtraBold" w:cs="+mn-cs"/>
          <w:b/>
          <w:bCs/>
          <w:noProof/>
          <w:color w:val="003841"/>
          <w:kern w:val="24"/>
          <w:sz w:val="46"/>
          <w:szCs w:val="46"/>
          <w:lang w:val="en-GB"/>
        </w:rPr>
        <w:drawing>
          <wp:anchor distT="0" distB="0" distL="114300" distR="114300" simplePos="0" relativeHeight="251926016" behindDoc="1" locked="0" layoutInCell="1" allowOverlap="1" wp14:anchorId="0F5F9016" wp14:editId="2D647CBB">
            <wp:simplePos x="0" y="0"/>
            <wp:positionH relativeFrom="page">
              <wp:align>left</wp:align>
            </wp:positionH>
            <wp:positionV relativeFrom="paragraph">
              <wp:posOffset>-621029</wp:posOffset>
            </wp:positionV>
            <wp:extent cx="7635240" cy="10668000"/>
            <wp:effectExtent l="0" t="0" r="3810" b="0"/>
            <wp:wrapNone/>
            <wp:docPr id="20" name="Picture 20" descr="Low angl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w angle view of a build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524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317" w:rsidRPr="007B3B7C">
        <w:rPr>
          <w:noProof/>
          <w:color w:val="595959"/>
        </w:rPr>
        <mc:AlternateContent>
          <mc:Choice Requires="wps">
            <w:drawing>
              <wp:anchor distT="0" distB="0" distL="114300" distR="114300" simplePos="0" relativeHeight="251928064" behindDoc="0" locked="0" layoutInCell="1" allowOverlap="1" wp14:anchorId="70CCEEC2" wp14:editId="5722B7BE">
                <wp:simplePos x="0" y="0"/>
                <wp:positionH relativeFrom="margin">
                  <wp:align>left</wp:align>
                </wp:positionH>
                <wp:positionV relativeFrom="paragraph">
                  <wp:posOffset>-275713</wp:posOffset>
                </wp:positionV>
                <wp:extent cx="6769138" cy="10235679"/>
                <wp:effectExtent l="0" t="0" r="0" b="0"/>
                <wp:wrapNone/>
                <wp:docPr id="2" name="Text Placeholder 1">
                  <a:extLst xmlns:a="http://schemas.openxmlformats.org/drawingml/2006/main">
                    <a:ext uri="{FF2B5EF4-FFF2-40B4-BE49-F238E27FC236}">
                      <a16:creationId xmlns:a16="http://schemas.microsoft.com/office/drawing/2014/main" id="{8472AFB2-E105-ACE9-6DE5-1EA66C64A6B8}"/>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69138" cy="10235679"/>
                        </a:xfrm>
                        <a:prstGeom prst="rect">
                          <a:avLst/>
                        </a:prstGeom>
                      </wps:spPr>
                      <wps:txbx>
                        <w:txbxContent>
                          <w:p w14:paraId="7E37DB49" w14:textId="77777777" w:rsidR="006B4317" w:rsidRPr="006B4317" w:rsidRDefault="006B4317" w:rsidP="006B4317">
                            <w:pPr>
                              <w:spacing w:line="216" w:lineRule="auto"/>
                              <w:rPr>
                                <w:rFonts w:ascii="Aptos" w:hAnsi="Aptos"/>
                                <w:b/>
                                <w:bCs/>
                                <w:color w:val="003841"/>
                                <w:spacing w:val="-30"/>
                                <w:kern w:val="24"/>
                                <w:sz w:val="72"/>
                                <w:szCs w:val="72"/>
                              </w:rPr>
                            </w:pPr>
                          </w:p>
                          <w:p w14:paraId="494EE3FE" w14:textId="1A02F32E" w:rsidR="006B4317" w:rsidRPr="00D27A5D" w:rsidRDefault="006B4317" w:rsidP="006B4317">
                            <w:pPr>
                              <w:spacing w:line="216" w:lineRule="auto"/>
                              <w:rPr>
                                <w:rFonts w:ascii="Aptos" w:hAnsi="Aptos"/>
                                <w:b/>
                                <w:bCs/>
                                <w:color w:val="FFFFFF" w:themeColor="background1"/>
                                <w:spacing w:val="-30"/>
                                <w:kern w:val="24"/>
                                <w:sz w:val="116"/>
                                <w:szCs w:val="116"/>
                              </w:rPr>
                            </w:pPr>
                            <w:r w:rsidRPr="00D27A5D">
                              <w:rPr>
                                <w:rFonts w:ascii="Aptos" w:hAnsi="Aptos"/>
                                <w:b/>
                                <w:bCs/>
                                <w:color w:val="FFFFFF" w:themeColor="background1"/>
                                <w:spacing w:val="-30"/>
                                <w:kern w:val="24"/>
                                <w:sz w:val="116"/>
                                <w:szCs w:val="116"/>
                              </w:rPr>
                              <w:t xml:space="preserve">Αποτελέσματα </w:t>
                            </w:r>
                          </w:p>
                          <w:p w14:paraId="728D5199" w14:textId="1A83041F" w:rsidR="006B4317" w:rsidRPr="00A70A6B" w:rsidRDefault="00A70A6B" w:rsidP="006B4317">
                            <w:pPr>
                              <w:spacing w:line="216" w:lineRule="auto"/>
                              <w:rPr>
                                <w:rFonts w:ascii="Aptos" w:hAnsi="Aptos"/>
                                <w:b/>
                                <w:bCs/>
                                <w:color w:val="FFFFFF" w:themeColor="background1"/>
                                <w:spacing w:val="-30"/>
                                <w:kern w:val="24"/>
                                <w:sz w:val="116"/>
                                <w:szCs w:val="116"/>
                              </w:rPr>
                            </w:pPr>
                            <w:r>
                              <w:rPr>
                                <w:rFonts w:ascii="Aptos" w:hAnsi="Aptos"/>
                                <w:b/>
                                <w:bCs/>
                                <w:color w:val="FFFFFF" w:themeColor="background1"/>
                                <w:spacing w:val="-30"/>
                                <w:kern w:val="24"/>
                                <w:sz w:val="116"/>
                                <w:szCs w:val="116"/>
                              </w:rPr>
                              <w:t xml:space="preserve">Οικονομικού </w:t>
                            </w:r>
                          </w:p>
                          <w:p w14:paraId="328061FB" w14:textId="16474ED4" w:rsidR="006B4317" w:rsidRPr="006B4317" w:rsidRDefault="00A70A6B" w:rsidP="006B4317">
                            <w:pPr>
                              <w:spacing w:line="216" w:lineRule="auto"/>
                              <w:rPr>
                                <w:rFonts w:ascii="Aptos" w:eastAsiaTheme="minorEastAsia" w:hAnsi="Aptos"/>
                                <w:b/>
                                <w:bCs/>
                                <w:color w:val="FFFFFF" w:themeColor="background1"/>
                                <w:kern w:val="24"/>
                                <w:sz w:val="72"/>
                                <w:szCs w:val="72"/>
                              </w:rPr>
                            </w:pPr>
                            <w:r>
                              <w:rPr>
                                <w:rFonts w:ascii="Aptos" w:hAnsi="Aptos"/>
                                <w:b/>
                                <w:bCs/>
                                <w:color w:val="FFFFFF" w:themeColor="background1"/>
                                <w:spacing w:val="-30"/>
                                <w:kern w:val="24"/>
                                <w:sz w:val="116"/>
                                <w:szCs w:val="116"/>
                              </w:rPr>
                              <w:t xml:space="preserve">Έτους </w:t>
                            </w:r>
                            <w:r w:rsidR="00A02F10" w:rsidRPr="00D27A5D">
                              <w:rPr>
                                <w:rFonts w:ascii="Aptos" w:hAnsi="Aptos"/>
                                <w:b/>
                                <w:bCs/>
                                <w:color w:val="FFFFFF" w:themeColor="background1"/>
                                <w:spacing w:val="-30"/>
                                <w:kern w:val="24"/>
                                <w:sz w:val="116"/>
                                <w:szCs w:val="116"/>
                              </w:rPr>
                              <w:t>2024</w:t>
                            </w:r>
                            <w:r w:rsidR="006B4317" w:rsidRPr="007D2DFE">
                              <w:rPr>
                                <w:rFonts w:ascii="Aptos" w:eastAsiaTheme="minorEastAsia" w:hAnsi="Aptos"/>
                                <w:b/>
                                <w:bCs/>
                                <w:color w:val="FFFFFF" w:themeColor="background1"/>
                                <w:kern w:val="24"/>
                                <w:sz w:val="96"/>
                                <w:szCs w:val="96"/>
                              </w:rPr>
                              <w:t xml:space="preserve">                                                 </w:t>
                            </w:r>
                            <w:r w:rsidR="006B4317" w:rsidRPr="00D27A5D">
                              <w:rPr>
                                <w:rFonts w:ascii="Aptos ExtraBold" w:eastAsiaTheme="minorEastAsia" w:hAnsi="Aptos ExtraBold"/>
                                <w:b/>
                                <w:bCs/>
                                <w:color w:val="FFFFFF" w:themeColor="background1"/>
                                <w:kern w:val="24"/>
                                <w:sz w:val="68"/>
                                <w:szCs w:val="68"/>
                              </w:rPr>
                              <w:t>ΔΕΛΤΙΟ ΤΥΠΟΥ</w:t>
                            </w:r>
                          </w:p>
                          <w:p w14:paraId="023B965B" w14:textId="34F1E054" w:rsidR="006B4317" w:rsidRPr="00D27A5D" w:rsidRDefault="006B4317" w:rsidP="006B4317">
                            <w:pPr>
                              <w:spacing w:line="216" w:lineRule="auto"/>
                              <w:rPr>
                                <w:rFonts w:ascii="Aptos" w:eastAsiaTheme="minorEastAsia" w:hAnsi="Aptos"/>
                                <w:b/>
                                <w:bCs/>
                                <w:color w:val="00ADBF"/>
                                <w:kern w:val="24"/>
                                <w:sz w:val="36"/>
                                <w:szCs w:val="36"/>
                              </w:rPr>
                            </w:pPr>
                          </w:p>
                          <w:p w14:paraId="3E37D54D" w14:textId="7EFEBC31" w:rsidR="00D27A5D" w:rsidRPr="00D27A5D" w:rsidRDefault="00D27A5D" w:rsidP="006B4317">
                            <w:pPr>
                              <w:spacing w:line="216" w:lineRule="auto"/>
                              <w:rPr>
                                <w:rFonts w:ascii="Aptos" w:eastAsiaTheme="minorEastAsia" w:hAnsi="Aptos"/>
                                <w:b/>
                                <w:bCs/>
                                <w:color w:val="00ADBF"/>
                                <w:kern w:val="24"/>
                                <w:sz w:val="56"/>
                                <w:szCs w:val="56"/>
                              </w:rPr>
                            </w:pPr>
                          </w:p>
                          <w:p w14:paraId="0D86A01C" w14:textId="00B912D7" w:rsidR="00D27A5D" w:rsidRPr="00D27A5D" w:rsidRDefault="00D27A5D" w:rsidP="006B4317">
                            <w:pPr>
                              <w:spacing w:line="216" w:lineRule="auto"/>
                              <w:rPr>
                                <w:rFonts w:ascii="Aptos" w:eastAsiaTheme="minorEastAsia" w:hAnsi="Aptos"/>
                                <w:b/>
                                <w:bCs/>
                                <w:color w:val="00ADBF"/>
                                <w:kern w:val="24"/>
                                <w:sz w:val="56"/>
                                <w:szCs w:val="56"/>
                              </w:rPr>
                            </w:pPr>
                          </w:p>
                          <w:p w14:paraId="57146C37" w14:textId="458856F8" w:rsidR="00D27A5D" w:rsidRPr="00D27A5D" w:rsidRDefault="00D27A5D" w:rsidP="006B4317">
                            <w:pPr>
                              <w:spacing w:line="216" w:lineRule="auto"/>
                              <w:rPr>
                                <w:rFonts w:ascii="Aptos" w:eastAsiaTheme="minorEastAsia" w:hAnsi="Aptos"/>
                                <w:b/>
                                <w:bCs/>
                                <w:color w:val="00ADBF"/>
                                <w:kern w:val="24"/>
                                <w:sz w:val="56"/>
                                <w:szCs w:val="56"/>
                              </w:rPr>
                            </w:pPr>
                          </w:p>
                          <w:p w14:paraId="1A7D36FF" w14:textId="50B39260" w:rsidR="00D27A5D" w:rsidRPr="00D27A5D" w:rsidRDefault="00D27A5D" w:rsidP="006B4317">
                            <w:pPr>
                              <w:spacing w:line="216" w:lineRule="auto"/>
                              <w:rPr>
                                <w:rFonts w:ascii="Aptos" w:eastAsiaTheme="minorEastAsia" w:hAnsi="Aptos"/>
                                <w:b/>
                                <w:bCs/>
                                <w:color w:val="00ADBF"/>
                                <w:kern w:val="24"/>
                                <w:sz w:val="56"/>
                                <w:szCs w:val="56"/>
                              </w:rPr>
                            </w:pPr>
                          </w:p>
                          <w:p w14:paraId="1403607E" w14:textId="60997FAA" w:rsidR="00D27A5D" w:rsidRPr="00D27A5D" w:rsidRDefault="00D27A5D" w:rsidP="006B4317">
                            <w:pPr>
                              <w:spacing w:line="216" w:lineRule="auto"/>
                              <w:rPr>
                                <w:rFonts w:ascii="Aptos" w:eastAsiaTheme="minorEastAsia" w:hAnsi="Aptos"/>
                                <w:b/>
                                <w:bCs/>
                                <w:color w:val="00ADBF"/>
                                <w:kern w:val="24"/>
                                <w:sz w:val="56"/>
                                <w:szCs w:val="56"/>
                              </w:rPr>
                            </w:pPr>
                          </w:p>
                          <w:p w14:paraId="7BC377F1" w14:textId="14DD5AEE" w:rsidR="00D27A5D" w:rsidRPr="00D27A5D" w:rsidRDefault="00D27A5D" w:rsidP="006B4317">
                            <w:pPr>
                              <w:spacing w:line="216" w:lineRule="auto"/>
                              <w:rPr>
                                <w:rFonts w:ascii="Aptos" w:eastAsiaTheme="minorEastAsia" w:hAnsi="Aptos"/>
                                <w:b/>
                                <w:bCs/>
                                <w:color w:val="00ADBF"/>
                                <w:kern w:val="24"/>
                                <w:sz w:val="56"/>
                                <w:szCs w:val="56"/>
                              </w:rPr>
                            </w:pPr>
                          </w:p>
                          <w:p w14:paraId="0AF6120A" w14:textId="1D1EB83E" w:rsidR="00D27A5D" w:rsidRPr="00D27A5D" w:rsidRDefault="00D27A5D" w:rsidP="006B4317">
                            <w:pPr>
                              <w:spacing w:line="216" w:lineRule="auto"/>
                              <w:rPr>
                                <w:rFonts w:ascii="Aptos" w:eastAsiaTheme="minorEastAsia" w:hAnsi="Aptos"/>
                                <w:b/>
                                <w:bCs/>
                                <w:color w:val="00ADBF"/>
                                <w:kern w:val="24"/>
                                <w:sz w:val="56"/>
                                <w:szCs w:val="56"/>
                              </w:rPr>
                            </w:pPr>
                          </w:p>
                          <w:p w14:paraId="3E8ED540" w14:textId="0897D0F8" w:rsidR="00D27A5D" w:rsidRPr="00D27A5D" w:rsidRDefault="00D27A5D" w:rsidP="006B4317">
                            <w:pPr>
                              <w:spacing w:line="216" w:lineRule="auto"/>
                              <w:rPr>
                                <w:rFonts w:ascii="Aptos" w:eastAsiaTheme="minorEastAsia" w:hAnsi="Aptos"/>
                                <w:b/>
                                <w:bCs/>
                                <w:color w:val="00ADBF"/>
                                <w:kern w:val="24"/>
                                <w:sz w:val="56"/>
                                <w:szCs w:val="56"/>
                              </w:rPr>
                            </w:pPr>
                          </w:p>
                          <w:p w14:paraId="43386FF8" w14:textId="672C4792" w:rsidR="00D27A5D" w:rsidRPr="00D27A5D" w:rsidRDefault="00D27A5D" w:rsidP="006B4317">
                            <w:pPr>
                              <w:spacing w:line="216" w:lineRule="auto"/>
                              <w:rPr>
                                <w:rFonts w:ascii="Aptos" w:eastAsiaTheme="minorEastAsia" w:hAnsi="Aptos"/>
                                <w:b/>
                                <w:bCs/>
                                <w:color w:val="00ADBF"/>
                                <w:kern w:val="24"/>
                                <w:sz w:val="56"/>
                                <w:szCs w:val="56"/>
                              </w:rPr>
                            </w:pPr>
                          </w:p>
                          <w:p w14:paraId="28C29B02" w14:textId="77777777" w:rsidR="00D27A5D" w:rsidRPr="00D27A5D" w:rsidRDefault="00D27A5D" w:rsidP="006B4317">
                            <w:pPr>
                              <w:spacing w:line="216" w:lineRule="auto"/>
                              <w:rPr>
                                <w:rFonts w:ascii="Aptos" w:eastAsiaTheme="minorEastAsia" w:hAnsi="Aptos"/>
                                <w:b/>
                                <w:bCs/>
                                <w:color w:val="00ADBF"/>
                                <w:kern w:val="24"/>
                                <w:sz w:val="56"/>
                                <w:szCs w:val="56"/>
                              </w:rPr>
                            </w:pPr>
                          </w:p>
                          <w:p w14:paraId="4303CF11" w14:textId="77777777" w:rsidR="006B4317" w:rsidRPr="00D27A5D"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p w14:paraId="71F3C101"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4E28121C"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117344EA" w14:textId="5901DE41" w:rsidR="007E7B8C" w:rsidRPr="00D27A5D" w:rsidRDefault="007E7B8C" w:rsidP="006B4317">
                            <w:pPr>
                              <w:pStyle w:val="NormalWeb"/>
                              <w:spacing w:before="0" w:beforeAutospacing="0" w:after="0" w:afterAutospacing="0"/>
                              <w:rPr>
                                <w:rFonts w:ascii="Aptos" w:eastAsiaTheme="minorEastAsia" w:hAnsi="Aptos" w:cstheme="minorBidi"/>
                                <w:b/>
                                <w:bCs/>
                                <w:color w:val="00ADBF"/>
                                <w:kern w:val="24"/>
                                <w:sz w:val="56"/>
                                <w:szCs w:val="56"/>
                                <w:lang w:eastAsia="en-US"/>
                              </w:rPr>
                            </w:pPr>
                          </w:p>
                          <w:p w14:paraId="042B86E3" w14:textId="3671944F" w:rsidR="006B4317" w:rsidRPr="00326018" w:rsidRDefault="007D2DFE" w:rsidP="006B4317">
                            <w:pPr>
                              <w:pStyle w:val="NormalWeb"/>
                              <w:spacing w:before="0" w:beforeAutospacing="0" w:after="0" w:afterAutospacing="0"/>
                              <w:rPr>
                                <w:rFonts w:ascii="Aptos" w:eastAsiaTheme="minorEastAsia" w:hAnsi="Aptos" w:cstheme="minorBidi"/>
                                <w:b/>
                                <w:bCs/>
                                <w:color w:val="FFFFFF" w:themeColor="background1"/>
                                <w:kern w:val="24"/>
                                <w:sz w:val="40"/>
                                <w:szCs w:val="40"/>
                              </w:rPr>
                            </w:pPr>
                            <w:r w:rsidRPr="00D05A6E">
                              <w:rPr>
                                <w:rFonts w:ascii="Aptos ExtraBold" w:eastAsiaTheme="minorEastAsia" w:hAnsi="Aptos ExtraBold" w:cstheme="minorBidi"/>
                                <w:b/>
                                <w:bCs/>
                                <w:noProof/>
                                <w:color w:val="FFFFFF" w:themeColor="background1"/>
                                <w:kern w:val="24"/>
                                <w:sz w:val="44"/>
                                <w:szCs w:val="44"/>
                                <w:lang w:eastAsia="en-US"/>
                              </w:rPr>
                              <w:drawing>
                                <wp:inline distT="0" distB="0" distL="0" distR="0" wp14:anchorId="266FA0A1" wp14:editId="0265D091">
                                  <wp:extent cx="2577451" cy="741017"/>
                                  <wp:effectExtent l="0" t="0" r="0" b="2540"/>
                                  <wp:docPr id="5" name="NBG Logo">
                                    <a:extLst xmlns:a="http://schemas.openxmlformats.org/drawingml/2006/main">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BG Logo">
                                            <a:extLst>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2616993" cy="752385"/>
                                          </a:xfrm>
                                          <a:prstGeom prst="rect">
                                            <a:avLst/>
                                          </a:prstGeom>
                                        </pic:spPr>
                                      </pic:pic>
                                    </a:graphicData>
                                  </a:graphic>
                                </wp:inline>
                              </w:drawing>
                            </w:r>
                            <w:r w:rsidRPr="00D05A6E">
                              <w:rPr>
                                <w:rFonts w:ascii="Aptos ExtraBold" w:eastAsiaTheme="minorEastAsia" w:hAnsi="Aptos ExtraBold" w:cstheme="minorBidi"/>
                                <w:b/>
                                <w:bCs/>
                                <w:color w:val="FFFFFF" w:themeColor="background1"/>
                                <w:kern w:val="24"/>
                                <w:sz w:val="44"/>
                                <w:szCs w:val="44"/>
                                <w:lang w:eastAsia="en-US"/>
                              </w:rPr>
                              <w:t xml:space="preserve">                        </w:t>
                            </w:r>
                            <w:r w:rsidR="007B7EA8">
                              <w:rPr>
                                <w:rFonts w:ascii="Aptos ExtraBold" w:eastAsiaTheme="minorEastAsia" w:hAnsi="Aptos ExtraBold" w:cstheme="minorBidi"/>
                                <w:b/>
                                <w:bCs/>
                                <w:color w:val="FFFFFF" w:themeColor="background1"/>
                                <w:kern w:val="24"/>
                                <w:sz w:val="44"/>
                                <w:szCs w:val="44"/>
                                <w:lang w:eastAsia="en-US"/>
                              </w:rPr>
                              <w:t>28 Φεβρουα</w:t>
                            </w:r>
                            <w:r w:rsidR="00D05A6E">
                              <w:rPr>
                                <w:rFonts w:ascii="Aptos ExtraBold" w:eastAsiaTheme="minorEastAsia" w:hAnsi="Aptos ExtraBold" w:cstheme="minorBidi"/>
                                <w:b/>
                                <w:bCs/>
                                <w:color w:val="FFFFFF" w:themeColor="background1"/>
                                <w:kern w:val="24"/>
                                <w:sz w:val="44"/>
                                <w:szCs w:val="44"/>
                                <w:lang w:eastAsia="en-US"/>
                              </w:rPr>
                              <w:t>ρίου</w:t>
                            </w:r>
                            <w:r w:rsidR="006B4317" w:rsidRPr="00326018">
                              <w:rPr>
                                <w:rFonts w:ascii="Aptos ExtraBold" w:eastAsiaTheme="minorEastAsia" w:hAnsi="Aptos ExtraBold" w:cstheme="minorBidi"/>
                                <w:b/>
                                <w:bCs/>
                                <w:color w:val="FFFFFF" w:themeColor="background1"/>
                                <w:kern w:val="24"/>
                                <w:sz w:val="44"/>
                                <w:szCs w:val="44"/>
                                <w:lang w:eastAsia="en-US"/>
                              </w:rPr>
                              <w:t xml:space="preserve"> 202</w:t>
                            </w:r>
                            <w:r w:rsidR="009D4B20">
                              <w:rPr>
                                <w:rFonts w:ascii="Aptos ExtraBold" w:eastAsiaTheme="minorEastAsia" w:hAnsi="Aptos ExtraBold" w:cstheme="minorBidi"/>
                                <w:b/>
                                <w:bCs/>
                                <w:color w:val="FFFFFF" w:themeColor="background1"/>
                                <w:kern w:val="24"/>
                                <w:sz w:val="44"/>
                                <w:szCs w:val="44"/>
                                <w:lang w:eastAsia="en-US"/>
                              </w:rPr>
                              <w:t>5</w:t>
                            </w:r>
                            <w:r w:rsidR="006B4317" w:rsidRPr="00326018">
                              <w:rPr>
                                <w:noProof/>
                                <w:color w:val="FFFFFF" w:themeColor="background1"/>
                              </w:rPr>
                              <w:t xml:space="preserve"> </w:t>
                            </w:r>
                          </w:p>
                          <w:p w14:paraId="14E2766E" w14:textId="77777777" w:rsidR="006B4317" w:rsidRPr="00326018"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txbxContent>
                      </wps:txbx>
                      <wps:bodyPr wrap="square" lIns="0" r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0CCEEC2" id="Text Placeholder 1" o:spid="_x0000_s1026" style="position:absolute;margin-left:0;margin-top:-21.7pt;width:533pt;height:805.95pt;z-index:25192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" filled="f" stroked="f">
                <o:lock v:ext="edit" grouping="t"/>
                <v:textbox inset="0,,0">
                  <w:txbxContent>
                    <w:p w14:paraId="7E37DB49" w14:textId="77777777" w:rsidR="006B4317" w:rsidRPr="006B4317" w:rsidRDefault="006B4317" w:rsidP="006B4317">
                      <w:pPr>
                        <w:spacing w:line="216" w:lineRule="auto"/>
                        <w:rPr>
                          <w:rFonts w:ascii="Aptos" w:hAnsi="Aptos"/>
                          <w:b/>
                          <w:bCs/>
                          <w:color w:val="003841"/>
                          <w:spacing w:val="-30"/>
                          <w:kern w:val="24"/>
                          <w:sz w:val="72"/>
                          <w:szCs w:val="72"/>
                        </w:rPr>
                      </w:pPr>
                    </w:p>
                    <w:p w14:paraId="494EE3FE" w14:textId="1A02F32E" w:rsidR="006B4317" w:rsidRPr="00D27A5D" w:rsidRDefault="006B4317" w:rsidP="006B4317">
                      <w:pPr>
                        <w:spacing w:line="216" w:lineRule="auto"/>
                        <w:rPr>
                          <w:rFonts w:ascii="Aptos" w:hAnsi="Aptos"/>
                          <w:b/>
                          <w:bCs/>
                          <w:color w:val="FFFFFF" w:themeColor="background1"/>
                          <w:spacing w:val="-30"/>
                          <w:kern w:val="24"/>
                          <w:sz w:val="116"/>
                          <w:szCs w:val="116"/>
                        </w:rPr>
                      </w:pPr>
                      <w:r w:rsidRPr="00D27A5D">
                        <w:rPr>
                          <w:rFonts w:ascii="Aptos" w:hAnsi="Aptos"/>
                          <w:b/>
                          <w:bCs/>
                          <w:color w:val="FFFFFF" w:themeColor="background1"/>
                          <w:spacing w:val="-30"/>
                          <w:kern w:val="24"/>
                          <w:sz w:val="116"/>
                          <w:szCs w:val="116"/>
                        </w:rPr>
                        <w:t xml:space="preserve">Αποτελέσματα </w:t>
                      </w:r>
                    </w:p>
                    <w:p w14:paraId="728D5199" w14:textId="1A83041F" w:rsidR="006B4317" w:rsidRPr="00A70A6B" w:rsidRDefault="00A70A6B" w:rsidP="006B4317">
                      <w:pPr>
                        <w:spacing w:line="216" w:lineRule="auto"/>
                        <w:rPr>
                          <w:rFonts w:ascii="Aptos" w:hAnsi="Aptos"/>
                          <w:b/>
                          <w:bCs/>
                          <w:color w:val="FFFFFF" w:themeColor="background1"/>
                          <w:spacing w:val="-30"/>
                          <w:kern w:val="24"/>
                          <w:sz w:val="116"/>
                          <w:szCs w:val="116"/>
                        </w:rPr>
                      </w:pPr>
                      <w:r>
                        <w:rPr>
                          <w:rFonts w:ascii="Aptos" w:hAnsi="Aptos"/>
                          <w:b/>
                          <w:bCs/>
                          <w:color w:val="FFFFFF" w:themeColor="background1"/>
                          <w:spacing w:val="-30"/>
                          <w:kern w:val="24"/>
                          <w:sz w:val="116"/>
                          <w:szCs w:val="116"/>
                        </w:rPr>
                        <w:t xml:space="preserve">Οικονομικού </w:t>
                      </w:r>
                    </w:p>
                    <w:p w14:paraId="328061FB" w14:textId="16474ED4" w:rsidR="006B4317" w:rsidRPr="006B4317" w:rsidRDefault="00A70A6B" w:rsidP="006B4317">
                      <w:pPr>
                        <w:spacing w:line="216" w:lineRule="auto"/>
                        <w:rPr>
                          <w:rFonts w:ascii="Aptos" w:eastAsiaTheme="minorEastAsia" w:hAnsi="Aptos"/>
                          <w:b/>
                          <w:bCs/>
                          <w:color w:val="FFFFFF" w:themeColor="background1"/>
                          <w:kern w:val="24"/>
                          <w:sz w:val="72"/>
                          <w:szCs w:val="72"/>
                        </w:rPr>
                      </w:pPr>
                      <w:r>
                        <w:rPr>
                          <w:rFonts w:ascii="Aptos" w:hAnsi="Aptos"/>
                          <w:b/>
                          <w:bCs/>
                          <w:color w:val="FFFFFF" w:themeColor="background1"/>
                          <w:spacing w:val="-30"/>
                          <w:kern w:val="24"/>
                          <w:sz w:val="116"/>
                          <w:szCs w:val="116"/>
                        </w:rPr>
                        <w:t xml:space="preserve">Έτους </w:t>
                      </w:r>
                      <w:r w:rsidR="00A02F10" w:rsidRPr="00D27A5D">
                        <w:rPr>
                          <w:rFonts w:ascii="Aptos" w:hAnsi="Aptos"/>
                          <w:b/>
                          <w:bCs/>
                          <w:color w:val="FFFFFF" w:themeColor="background1"/>
                          <w:spacing w:val="-30"/>
                          <w:kern w:val="24"/>
                          <w:sz w:val="116"/>
                          <w:szCs w:val="116"/>
                        </w:rPr>
                        <w:t>2024</w:t>
                      </w:r>
                      <w:r w:rsidR="006B4317" w:rsidRPr="007D2DFE">
                        <w:rPr>
                          <w:rFonts w:ascii="Aptos" w:eastAsiaTheme="minorEastAsia" w:hAnsi="Aptos"/>
                          <w:b/>
                          <w:bCs/>
                          <w:color w:val="FFFFFF" w:themeColor="background1"/>
                          <w:kern w:val="24"/>
                          <w:sz w:val="96"/>
                          <w:szCs w:val="96"/>
                        </w:rPr>
                        <w:t xml:space="preserve">                                                 </w:t>
                      </w:r>
                      <w:r w:rsidR="006B4317" w:rsidRPr="00D27A5D">
                        <w:rPr>
                          <w:rFonts w:ascii="Aptos ExtraBold" w:eastAsiaTheme="minorEastAsia" w:hAnsi="Aptos ExtraBold"/>
                          <w:b/>
                          <w:bCs/>
                          <w:color w:val="FFFFFF" w:themeColor="background1"/>
                          <w:kern w:val="24"/>
                          <w:sz w:val="68"/>
                          <w:szCs w:val="68"/>
                        </w:rPr>
                        <w:t>ΔΕΛΤΙΟ ΤΥΠΟΥ</w:t>
                      </w:r>
                    </w:p>
                    <w:p w14:paraId="023B965B" w14:textId="34F1E054" w:rsidR="006B4317" w:rsidRPr="00D27A5D" w:rsidRDefault="006B4317" w:rsidP="006B4317">
                      <w:pPr>
                        <w:spacing w:line="216" w:lineRule="auto"/>
                        <w:rPr>
                          <w:rFonts w:ascii="Aptos" w:eastAsiaTheme="minorEastAsia" w:hAnsi="Aptos"/>
                          <w:b/>
                          <w:bCs/>
                          <w:color w:val="00ADBF"/>
                          <w:kern w:val="24"/>
                          <w:sz w:val="36"/>
                          <w:szCs w:val="36"/>
                        </w:rPr>
                      </w:pPr>
                    </w:p>
                    <w:p w14:paraId="3E37D54D" w14:textId="7EFEBC31" w:rsidR="00D27A5D" w:rsidRPr="00D27A5D" w:rsidRDefault="00D27A5D" w:rsidP="006B4317">
                      <w:pPr>
                        <w:spacing w:line="216" w:lineRule="auto"/>
                        <w:rPr>
                          <w:rFonts w:ascii="Aptos" w:eastAsiaTheme="minorEastAsia" w:hAnsi="Aptos"/>
                          <w:b/>
                          <w:bCs/>
                          <w:color w:val="00ADBF"/>
                          <w:kern w:val="24"/>
                          <w:sz w:val="56"/>
                          <w:szCs w:val="56"/>
                        </w:rPr>
                      </w:pPr>
                    </w:p>
                    <w:p w14:paraId="0D86A01C" w14:textId="00B912D7" w:rsidR="00D27A5D" w:rsidRPr="00D27A5D" w:rsidRDefault="00D27A5D" w:rsidP="006B4317">
                      <w:pPr>
                        <w:spacing w:line="216" w:lineRule="auto"/>
                        <w:rPr>
                          <w:rFonts w:ascii="Aptos" w:eastAsiaTheme="minorEastAsia" w:hAnsi="Aptos"/>
                          <w:b/>
                          <w:bCs/>
                          <w:color w:val="00ADBF"/>
                          <w:kern w:val="24"/>
                          <w:sz w:val="56"/>
                          <w:szCs w:val="56"/>
                        </w:rPr>
                      </w:pPr>
                    </w:p>
                    <w:p w14:paraId="57146C37" w14:textId="458856F8" w:rsidR="00D27A5D" w:rsidRPr="00D27A5D" w:rsidRDefault="00D27A5D" w:rsidP="006B4317">
                      <w:pPr>
                        <w:spacing w:line="216" w:lineRule="auto"/>
                        <w:rPr>
                          <w:rFonts w:ascii="Aptos" w:eastAsiaTheme="minorEastAsia" w:hAnsi="Aptos"/>
                          <w:b/>
                          <w:bCs/>
                          <w:color w:val="00ADBF"/>
                          <w:kern w:val="24"/>
                          <w:sz w:val="56"/>
                          <w:szCs w:val="56"/>
                        </w:rPr>
                      </w:pPr>
                    </w:p>
                    <w:p w14:paraId="1A7D36FF" w14:textId="50B39260" w:rsidR="00D27A5D" w:rsidRPr="00D27A5D" w:rsidRDefault="00D27A5D" w:rsidP="006B4317">
                      <w:pPr>
                        <w:spacing w:line="216" w:lineRule="auto"/>
                        <w:rPr>
                          <w:rFonts w:ascii="Aptos" w:eastAsiaTheme="minorEastAsia" w:hAnsi="Aptos"/>
                          <w:b/>
                          <w:bCs/>
                          <w:color w:val="00ADBF"/>
                          <w:kern w:val="24"/>
                          <w:sz w:val="56"/>
                          <w:szCs w:val="56"/>
                        </w:rPr>
                      </w:pPr>
                    </w:p>
                    <w:p w14:paraId="1403607E" w14:textId="60997FAA" w:rsidR="00D27A5D" w:rsidRPr="00D27A5D" w:rsidRDefault="00D27A5D" w:rsidP="006B4317">
                      <w:pPr>
                        <w:spacing w:line="216" w:lineRule="auto"/>
                        <w:rPr>
                          <w:rFonts w:ascii="Aptos" w:eastAsiaTheme="minorEastAsia" w:hAnsi="Aptos"/>
                          <w:b/>
                          <w:bCs/>
                          <w:color w:val="00ADBF"/>
                          <w:kern w:val="24"/>
                          <w:sz w:val="56"/>
                          <w:szCs w:val="56"/>
                        </w:rPr>
                      </w:pPr>
                    </w:p>
                    <w:p w14:paraId="7BC377F1" w14:textId="14DD5AEE" w:rsidR="00D27A5D" w:rsidRPr="00D27A5D" w:rsidRDefault="00D27A5D" w:rsidP="006B4317">
                      <w:pPr>
                        <w:spacing w:line="216" w:lineRule="auto"/>
                        <w:rPr>
                          <w:rFonts w:ascii="Aptos" w:eastAsiaTheme="minorEastAsia" w:hAnsi="Aptos"/>
                          <w:b/>
                          <w:bCs/>
                          <w:color w:val="00ADBF"/>
                          <w:kern w:val="24"/>
                          <w:sz w:val="56"/>
                          <w:szCs w:val="56"/>
                        </w:rPr>
                      </w:pPr>
                    </w:p>
                    <w:p w14:paraId="0AF6120A" w14:textId="1D1EB83E" w:rsidR="00D27A5D" w:rsidRPr="00D27A5D" w:rsidRDefault="00D27A5D" w:rsidP="006B4317">
                      <w:pPr>
                        <w:spacing w:line="216" w:lineRule="auto"/>
                        <w:rPr>
                          <w:rFonts w:ascii="Aptos" w:eastAsiaTheme="minorEastAsia" w:hAnsi="Aptos"/>
                          <w:b/>
                          <w:bCs/>
                          <w:color w:val="00ADBF"/>
                          <w:kern w:val="24"/>
                          <w:sz w:val="56"/>
                          <w:szCs w:val="56"/>
                        </w:rPr>
                      </w:pPr>
                    </w:p>
                    <w:p w14:paraId="3E8ED540" w14:textId="0897D0F8" w:rsidR="00D27A5D" w:rsidRPr="00D27A5D" w:rsidRDefault="00D27A5D" w:rsidP="006B4317">
                      <w:pPr>
                        <w:spacing w:line="216" w:lineRule="auto"/>
                        <w:rPr>
                          <w:rFonts w:ascii="Aptos" w:eastAsiaTheme="minorEastAsia" w:hAnsi="Aptos"/>
                          <w:b/>
                          <w:bCs/>
                          <w:color w:val="00ADBF"/>
                          <w:kern w:val="24"/>
                          <w:sz w:val="56"/>
                          <w:szCs w:val="56"/>
                        </w:rPr>
                      </w:pPr>
                    </w:p>
                    <w:p w14:paraId="43386FF8" w14:textId="672C4792" w:rsidR="00D27A5D" w:rsidRPr="00D27A5D" w:rsidRDefault="00D27A5D" w:rsidP="006B4317">
                      <w:pPr>
                        <w:spacing w:line="216" w:lineRule="auto"/>
                        <w:rPr>
                          <w:rFonts w:ascii="Aptos" w:eastAsiaTheme="minorEastAsia" w:hAnsi="Aptos"/>
                          <w:b/>
                          <w:bCs/>
                          <w:color w:val="00ADBF"/>
                          <w:kern w:val="24"/>
                          <w:sz w:val="56"/>
                          <w:szCs w:val="56"/>
                        </w:rPr>
                      </w:pPr>
                    </w:p>
                    <w:p w14:paraId="28C29B02" w14:textId="77777777" w:rsidR="00D27A5D" w:rsidRPr="00D27A5D" w:rsidRDefault="00D27A5D" w:rsidP="006B4317">
                      <w:pPr>
                        <w:spacing w:line="216" w:lineRule="auto"/>
                        <w:rPr>
                          <w:rFonts w:ascii="Aptos" w:eastAsiaTheme="minorEastAsia" w:hAnsi="Aptos"/>
                          <w:b/>
                          <w:bCs/>
                          <w:color w:val="00ADBF"/>
                          <w:kern w:val="24"/>
                          <w:sz w:val="56"/>
                          <w:szCs w:val="56"/>
                        </w:rPr>
                      </w:pPr>
                    </w:p>
                    <w:p w14:paraId="4303CF11" w14:textId="77777777" w:rsidR="006B4317" w:rsidRPr="00D27A5D"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p w14:paraId="71F3C101"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4E28121C"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117344EA" w14:textId="5901DE41" w:rsidR="007E7B8C" w:rsidRPr="00D27A5D" w:rsidRDefault="007E7B8C" w:rsidP="006B4317">
                      <w:pPr>
                        <w:pStyle w:val="NormalWeb"/>
                        <w:spacing w:before="0" w:beforeAutospacing="0" w:after="0" w:afterAutospacing="0"/>
                        <w:rPr>
                          <w:rFonts w:ascii="Aptos" w:eastAsiaTheme="minorEastAsia" w:hAnsi="Aptos" w:cstheme="minorBidi"/>
                          <w:b/>
                          <w:bCs/>
                          <w:color w:val="00ADBF"/>
                          <w:kern w:val="24"/>
                          <w:sz w:val="56"/>
                          <w:szCs w:val="56"/>
                          <w:lang w:eastAsia="en-US"/>
                        </w:rPr>
                      </w:pPr>
                    </w:p>
                    <w:p w14:paraId="042B86E3" w14:textId="3671944F" w:rsidR="006B4317" w:rsidRPr="00326018" w:rsidRDefault="007D2DFE" w:rsidP="006B4317">
                      <w:pPr>
                        <w:pStyle w:val="NormalWeb"/>
                        <w:spacing w:before="0" w:beforeAutospacing="0" w:after="0" w:afterAutospacing="0"/>
                        <w:rPr>
                          <w:rFonts w:ascii="Aptos" w:eastAsiaTheme="minorEastAsia" w:hAnsi="Aptos" w:cstheme="minorBidi"/>
                          <w:b/>
                          <w:bCs/>
                          <w:color w:val="FFFFFF" w:themeColor="background1"/>
                          <w:kern w:val="24"/>
                          <w:sz w:val="40"/>
                          <w:szCs w:val="40"/>
                        </w:rPr>
                      </w:pPr>
                      <w:r w:rsidRPr="00D05A6E">
                        <w:rPr>
                          <w:rFonts w:ascii="Aptos ExtraBold" w:eastAsiaTheme="minorEastAsia" w:hAnsi="Aptos ExtraBold" w:cstheme="minorBidi"/>
                          <w:b/>
                          <w:bCs/>
                          <w:noProof/>
                          <w:color w:val="FFFFFF" w:themeColor="background1"/>
                          <w:kern w:val="24"/>
                          <w:sz w:val="44"/>
                          <w:szCs w:val="44"/>
                          <w:lang w:eastAsia="en-US"/>
                        </w:rPr>
                        <w:drawing>
                          <wp:inline distT="0" distB="0" distL="0" distR="0" wp14:anchorId="266FA0A1" wp14:editId="0265D091">
                            <wp:extent cx="2577451" cy="741017"/>
                            <wp:effectExtent l="0" t="0" r="0" b="2540"/>
                            <wp:docPr id="5" name="NBG Logo">
                              <a:extLst xmlns:a="http://schemas.openxmlformats.org/drawingml/2006/main">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BG Logo">
                                      <a:extLst>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2616993" cy="752385"/>
                                    </a:xfrm>
                                    <a:prstGeom prst="rect">
                                      <a:avLst/>
                                    </a:prstGeom>
                                  </pic:spPr>
                                </pic:pic>
                              </a:graphicData>
                            </a:graphic>
                          </wp:inline>
                        </w:drawing>
                      </w:r>
                      <w:r w:rsidRPr="00D05A6E">
                        <w:rPr>
                          <w:rFonts w:ascii="Aptos ExtraBold" w:eastAsiaTheme="minorEastAsia" w:hAnsi="Aptos ExtraBold" w:cstheme="minorBidi"/>
                          <w:b/>
                          <w:bCs/>
                          <w:color w:val="FFFFFF" w:themeColor="background1"/>
                          <w:kern w:val="24"/>
                          <w:sz w:val="44"/>
                          <w:szCs w:val="44"/>
                          <w:lang w:eastAsia="en-US"/>
                        </w:rPr>
                        <w:t xml:space="preserve">                        </w:t>
                      </w:r>
                      <w:r w:rsidR="007B7EA8">
                        <w:rPr>
                          <w:rFonts w:ascii="Aptos ExtraBold" w:eastAsiaTheme="minorEastAsia" w:hAnsi="Aptos ExtraBold" w:cstheme="minorBidi"/>
                          <w:b/>
                          <w:bCs/>
                          <w:color w:val="FFFFFF" w:themeColor="background1"/>
                          <w:kern w:val="24"/>
                          <w:sz w:val="44"/>
                          <w:szCs w:val="44"/>
                          <w:lang w:eastAsia="en-US"/>
                        </w:rPr>
                        <w:t>28 Φεβρουα</w:t>
                      </w:r>
                      <w:r w:rsidR="00D05A6E">
                        <w:rPr>
                          <w:rFonts w:ascii="Aptos ExtraBold" w:eastAsiaTheme="minorEastAsia" w:hAnsi="Aptos ExtraBold" w:cstheme="minorBidi"/>
                          <w:b/>
                          <w:bCs/>
                          <w:color w:val="FFFFFF" w:themeColor="background1"/>
                          <w:kern w:val="24"/>
                          <w:sz w:val="44"/>
                          <w:szCs w:val="44"/>
                          <w:lang w:eastAsia="en-US"/>
                        </w:rPr>
                        <w:t>ρίου</w:t>
                      </w:r>
                      <w:r w:rsidR="006B4317" w:rsidRPr="00326018">
                        <w:rPr>
                          <w:rFonts w:ascii="Aptos ExtraBold" w:eastAsiaTheme="minorEastAsia" w:hAnsi="Aptos ExtraBold" w:cstheme="minorBidi"/>
                          <w:b/>
                          <w:bCs/>
                          <w:color w:val="FFFFFF" w:themeColor="background1"/>
                          <w:kern w:val="24"/>
                          <w:sz w:val="44"/>
                          <w:szCs w:val="44"/>
                          <w:lang w:eastAsia="en-US"/>
                        </w:rPr>
                        <w:t xml:space="preserve"> 202</w:t>
                      </w:r>
                      <w:r w:rsidR="009D4B20">
                        <w:rPr>
                          <w:rFonts w:ascii="Aptos ExtraBold" w:eastAsiaTheme="minorEastAsia" w:hAnsi="Aptos ExtraBold" w:cstheme="minorBidi"/>
                          <w:b/>
                          <w:bCs/>
                          <w:color w:val="FFFFFF" w:themeColor="background1"/>
                          <w:kern w:val="24"/>
                          <w:sz w:val="44"/>
                          <w:szCs w:val="44"/>
                          <w:lang w:eastAsia="en-US"/>
                        </w:rPr>
                        <w:t>5</w:t>
                      </w:r>
                      <w:r w:rsidR="006B4317" w:rsidRPr="00326018">
                        <w:rPr>
                          <w:noProof/>
                          <w:color w:val="FFFFFF" w:themeColor="background1"/>
                        </w:rPr>
                        <w:t xml:space="preserve"> </w:t>
                      </w:r>
                    </w:p>
                    <w:p w14:paraId="14E2766E" w14:textId="77777777" w:rsidR="006B4317" w:rsidRPr="00326018"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txbxContent>
                </v:textbox>
                <w10:wrap anchorx="margin"/>
              </v:rect>
            </w:pict>
          </mc:Fallback>
        </mc:AlternateContent>
      </w:r>
    </w:p>
    <w:p w14:paraId="472E4757" w14:textId="4A18F4E9" w:rsidR="00CC46DA" w:rsidRPr="007B3B7C" w:rsidRDefault="00563B4B" w:rsidP="00563B4B">
      <w:pPr>
        <w:tabs>
          <w:tab w:val="left" w:pos="580"/>
        </w:tabs>
        <w:rPr>
          <w:rFonts w:ascii="Segoe UI" w:hAnsi="Segoe UI" w:cs="Segoe UI"/>
          <w:noProof/>
          <w:color w:val="595959"/>
          <w:sz w:val="2"/>
          <w:szCs w:val="2"/>
          <w:lang w:val="en-US"/>
        </w:rPr>
      </w:pPr>
      <w:r w:rsidRPr="007B3B7C">
        <w:rPr>
          <w:rFonts w:ascii="Segoe UI" w:hAnsi="Segoe UI" w:cs="Segoe UI"/>
          <w:noProof/>
          <w:color w:val="595959"/>
          <w:sz w:val="10"/>
          <w:szCs w:val="10"/>
          <w:lang w:val="en-US"/>
        </w:rPr>
        <w:tab/>
      </w:r>
    </w:p>
    <w:p w14:paraId="658D4BA7" w14:textId="036AF27A" w:rsidR="0000722E" w:rsidRPr="007B3B7C" w:rsidRDefault="00D27A5D">
      <w:pPr>
        <w:rPr>
          <w:rFonts w:ascii="Aptos ExtraBold" w:eastAsia="+mn-ea" w:hAnsi="Aptos ExtraBold" w:cs="+mn-cs"/>
          <w:b/>
          <w:bCs/>
          <w:color w:val="595959"/>
          <w:kern w:val="24"/>
          <w:sz w:val="46"/>
          <w:szCs w:val="46"/>
          <w:lang w:val="en-GB" w:eastAsia="en-GB"/>
        </w:rPr>
      </w:pPr>
      <w:r>
        <w:rPr>
          <w:noProof/>
        </w:rPr>
        <w:drawing>
          <wp:anchor distT="0" distB="0" distL="114300" distR="114300" simplePos="0" relativeHeight="251958784" behindDoc="0" locked="0" layoutInCell="1" allowOverlap="1" wp14:anchorId="1D32765E" wp14:editId="4351D1FE">
            <wp:simplePos x="0" y="0"/>
            <wp:positionH relativeFrom="page">
              <wp:posOffset>0</wp:posOffset>
            </wp:positionH>
            <wp:positionV relativeFrom="paragraph">
              <wp:posOffset>3539803</wp:posOffset>
            </wp:positionV>
            <wp:extent cx="6045835" cy="4586605"/>
            <wp:effectExtent l="0" t="0" r="0" b="4445"/>
            <wp:wrapNone/>
            <wp:docPr id="4" name="Graphic 4">
              <a:extLst xmlns:a="http://schemas.openxmlformats.org/drawingml/2006/main">
                <a:ext uri="{FF2B5EF4-FFF2-40B4-BE49-F238E27FC236}">
                  <a16:creationId xmlns:a16="http://schemas.microsoft.com/office/drawing/2014/main" id="{A26D2E40-F44F-82EA-B95C-C9CD867741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A26D2E40-F44F-82EA-B95C-C9CD8677415B}"/>
                        </a:ext>
                      </a:extLst>
                    </pic:cNvPr>
                    <pic:cNvPicPr>
                      <a:picLocks noChangeAspect="1"/>
                    </pic:cNvPicPr>
                  </pic:nvPicPr>
                  <pic:blipFill rotWithShape="1">
                    <a:blip r:embed="rId11" cstate="screen">
                      <a:extLst>
                        <a:ext uri="{28A0092B-C50C-407E-A947-70E740481C1C}">
                          <a14:useLocalDpi xmlns:a14="http://schemas.microsoft.com/office/drawing/2010/main" val="0"/>
                        </a:ext>
                        <a:ext uri="{96DAC541-7B7A-43D3-8B79-37D633B846F1}">
                          <asvg:svgBlip xmlns:asvg="http://schemas.microsoft.com/office/drawing/2016/SVG/main" r:embed="rId12"/>
                        </a:ext>
                      </a:extLst>
                    </a:blip>
                    <a:srcRect r="16311"/>
                    <a:stretch/>
                  </pic:blipFill>
                  <pic:spPr>
                    <a:xfrm flipH="1">
                      <a:off x="0" y="0"/>
                      <a:ext cx="6045835" cy="4586605"/>
                    </a:xfrm>
                    <a:prstGeom prst="rect">
                      <a:avLst/>
                    </a:prstGeom>
                  </pic:spPr>
                </pic:pic>
              </a:graphicData>
            </a:graphic>
            <wp14:sizeRelH relativeFrom="margin">
              <wp14:pctWidth>0</wp14:pctWidth>
            </wp14:sizeRelH>
            <wp14:sizeRelV relativeFrom="margin">
              <wp14:pctHeight>0</wp14:pctHeight>
            </wp14:sizeRelV>
          </wp:anchor>
        </w:drawing>
      </w:r>
      <w:r w:rsidR="0000722E" w:rsidRPr="007B3B7C">
        <w:rPr>
          <w:rFonts w:ascii="Aptos ExtraBold" w:eastAsia="+mn-ea" w:hAnsi="Aptos ExtraBold" w:cs="+mn-cs"/>
          <w:b/>
          <w:bCs/>
          <w:color w:val="595959"/>
          <w:kern w:val="24"/>
          <w:sz w:val="46"/>
          <w:szCs w:val="46"/>
          <w:lang w:val="en-GB"/>
        </w:rPr>
        <w:br w:type="page"/>
      </w:r>
    </w:p>
    <w:p w14:paraId="2E654043" w14:textId="5C9A6378" w:rsidR="00C90C4D" w:rsidRPr="007C5042" w:rsidRDefault="00896E46" w:rsidP="004769E4">
      <w:pPr>
        <w:pStyle w:val="NormalWeb"/>
        <w:spacing w:before="180" w:beforeAutospacing="0" w:after="0" w:afterAutospacing="0" w:line="264" w:lineRule="auto"/>
        <w:jc w:val="center"/>
        <w:rPr>
          <w:rFonts w:ascii="Aptos ExtraBold" w:eastAsia="+mn-ea" w:hAnsi="Aptos ExtraBold" w:cs="+mn-cs"/>
          <w:b/>
          <w:bCs/>
          <w:color w:val="595959"/>
          <w:kern w:val="24"/>
          <w:sz w:val="36"/>
          <w:szCs w:val="40"/>
        </w:rPr>
      </w:pPr>
      <w:r>
        <w:rPr>
          <w:rFonts w:ascii="Aptos ExtraBold" w:eastAsia="+mn-ea" w:hAnsi="Aptos ExtraBold" w:cs="+mn-cs"/>
          <w:b/>
          <w:bCs/>
          <w:color w:val="003841"/>
          <w:kern w:val="24"/>
          <w:sz w:val="36"/>
          <w:szCs w:val="40"/>
        </w:rPr>
        <w:lastRenderedPageBreak/>
        <w:t>Οι</w:t>
      </w:r>
      <w:r w:rsidR="008D0627">
        <w:rPr>
          <w:rFonts w:ascii="Aptos ExtraBold" w:eastAsia="+mn-ea" w:hAnsi="Aptos ExtraBold" w:cs="+mn-cs"/>
          <w:b/>
          <w:bCs/>
          <w:color w:val="003841"/>
          <w:kern w:val="24"/>
          <w:sz w:val="36"/>
          <w:szCs w:val="40"/>
        </w:rPr>
        <w:t xml:space="preserve"> </w:t>
      </w:r>
      <w:r w:rsidR="00993FAA">
        <w:rPr>
          <w:rFonts w:ascii="Aptos ExtraBold" w:eastAsia="+mn-ea" w:hAnsi="Aptos ExtraBold" w:cs="+mn-cs"/>
          <w:b/>
          <w:bCs/>
          <w:color w:val="003841"/>
          <w:kern w:val="24"/>
          <w:sz w:val="36"/>
          <w:szCs w:val="40"/>
        </w:rPr>
        <w:t xml:space="preserve">ισχυρές </w:t>
      </w:r>
      <w:r w:rsidR="00A342C8" w:rsidRPr="007C5042">
        <w:rPr>
          <w:rFonts w:ascii="Aptos ExtraBold" w:eastAsia="+mn-ea" w:hAnsi="Aptos ExtraBold" w:cs="+mn-cs"/>
          <w:b/>
          <w:bCs/>
          <w:color w:val="003841"/>
          <w:kern w:val="24"/>
          <w:sz w:val="36"/>
          <w:szCs w:val="40"/>
        </w:rPr>
        <w:t>επιδόσε</w:t>
      </w:r>
      <w:r w:rsidR="008D0627">
        <w:rPr>
          <w:rFonts w:ascii="Aptos ExtraBold" w:eastAsia="+mn-ea" w:hAnsi="Aptos ExtraBold" w:cs="+mn-cs"/>
          <w:b/>
          <w:bCs/>
          <w:color w:val="003841"/>
          <w:kern w:val="24"/>
          <w:sz w:val="36"/>
          <w:szCs w:val="40"/>
        </w:rPr>
        <w:t xml:space="preserve">ις </w:t>
      </w:r>
      <w:r w:rsidR="002F4C4D" w:rsidRPr="007C5042">
        <w:rPr>
          <w:rFonts w:ascii="Aptos ExtraBold" w:eastAsia="+mn-ea" w:hAnsi="Aptos ExtraBold" w:cs="+mn-cs"/>
          <w:b/>
          <w:bCs/>
          <w:color w:val="003841"/>
          <w:kern w:val="24"/>
          <w:sz w:val="36"/>
          <w:szCs w:val="40"/>
        </w:rPr>
        <w:t>το</w:t>
      </w:r>
      <w:r w:rsidR="00755122">
        <w:rPr>
          <w:rFonts w:ascii="Aptos ExtraBold" w:eastAsia="+mn-ea" w:hAnsi="Aptos ExtraBold" w:cs="+mn-cs"/>
          <w:b/>
          <w:bCs/>
          <w:color w:val="003841"/>
          <w:kern w:val="24"/>
          <w:sz w:val="36"/>
          <w:szCs w:val="40"/>
        </w:rPr>
        <w:t>υ</w:t>
      </w:r>
      <w:r w:rsidR="002F4C4D" w:rsidRPr="007C5042">
        <w:rPr>
          <w:rFonts w:ascii="Aptos ExtraBold" w:eastAsia="+mn-ea" w:hAnsi="Aptos ExtraBold" w:cs="+mn-cs"/>
          <w:b/>
          <w:bCs/>
          <w:color w:val="003841"/>
          <w:kern w:val="24"/>
          <w:sz w:val="36"/>
          <w:szCs w:val="40"/>
        </w:rPr>
        <w:t xml:space="preserve"> 2024</w:t>
      </w:r>
      <w:r w:rsidR="00ED7D26">
        <w:rPr>
          <w:rFonts w:ascii="Aptos ExtraBold" w:eastAsia="+mn-ea" w:hAnsi="Aptos ExtraBold" w:cs="+mn-cs"/>
          <w:b/>
          <w:bCs/>
          <w:color w:val="003841"/>
          <w:kern w:val="24"/>
          <w:sz w:val="36"/>
          <w:szCs w:val="40"/>
        </w:rPr>
        <w:t xml:space="preserve"> </w:t>
      </w:r>
      <w:r w:rsidR="008D0627">
        <w:rPr>
          <w:rFonts w:ascii="Aptos ExtraBold" w:eastAsia="+mn-ea" w:hAnsi="Aptos ExtraBold" w:cs="+mn-cs"/>
          <w:b/>
          <w:bCs/>
          <w:color w:val="003841"/>
          <w:kern w:val="24"/>
          <w:sz w:val="36"/>
          <w:szCs w:val="40"/>
        </w:rPr>
        <w:t>υπερβαίνουν τους στόχους</w:t>
      </w:r>
      <w:r w:rsidR="008D0627" w:rsidRPr="008D0627">
        <w:rPr>
          <w:rFonts w:ascii="Aptos ExtraBold" w:eastAsia="+mn-ea" w:hAnsi="Aptos ExtraBold" w:cs="+mn-cs"/>
          <w:b/>
          <w:bCs/>
          <w:color w:val="003841"/>
          <w:kern w:val="24"/>
          <w:sz w:val="36"/>
          <w:szCs w:val="40"/>
        </w:rPr>
        <w:t xml:space="preserve"> </w:t>
      </w:r>
    </w:p>
    <w:tbl>
      <w:tblPr>
        <w:tblStyle w:val="TableGrid"/>
        <w:tblW w:w="10224" w:type="dxa"/>
        <w:tblBorders>
          <w:top w:val="dotted" w:sz="4" w:space="0" w:color="003841"/>
          <w:left w:val="dotted" w:sz="4" w:space="0" w:color="003841"/>
          <w:bottom w:val="dotted" w:sz="4" w:space="0" w:color="003841"/>
          <w:right w:val="dotted" w:sz="4" w:space="0" w:color="003841"/>
          <w:insideH w:val="dotted" w:sz="4" w:space="0" w:color="003841"/>
          <w:insideV w:val="dotted" w:sz="4" w:space="0" w:color="003841"/>
        </w:tblBorders>
        <w:shd w:val="clear" w:color="auto" w:fill="F5F9F6"/>
        <w:tblLook w:val="04A0" w:firstRow="1" w:lastRow="0" w:firstColumn="1" w:lastColumn="0" w:noHBand="0" w:noVBand="1"/>
      </w:tblPr>
      <w:tblGrid>
        <w:gridCol w:w="5112"/>
        <w:gridCol w:w="5112"/>
      </w:tblGrid>
      <w:tr w:rsidR="00FC7FBB" w:rsidRPr="004A1A60" w14:paraId="007C6D90" w14:textId="77777777" w:rsidTr="00563E60">
        <w:trPr>
          <w:trHeight w:val="432"/>
        </w:trPr>
        <w:tc>
          <w:tcPr>
            <w:tcW w:w="10224" w:type="dxa"/>
            <w:gridSpan w:val="2"/>
            <w:tcBorders>
              <w:bottom w:val="dotted" w:sz="4" w:space="0" w:color="003841"/>
            </w:tcBorders>
            <w:shd w:val="clear" w:color="auto" w:fill="003841"/>
            <w:vAlign w:val="center"/>
          </w:tcPr>
          <w:p w14:paraId="5BCA71CB" w14:textId="5DF51C50" w:rsidR="00FC7FBB" w:rsidRPr="00ED7D26" w:rsidRDefault="0090133C" w:rsidP="00C37B2C">
            <w:pPr>
              <w:pStyle w:val="NormalWeb"/>
              <w:spacing w:before="180" w:beforeAutospacing="0" w:after="0" w:afterAutospacing="0" w:line="264" w:lineRule="auto"/>
              <w:jc w:val="center"/>
              <w:rPr>
                <w:rFonts w:ascii="Aptos ExtraBold" w:eastAsia="+mn-ea" w:hAnsi="Aptos ExtraBold" w:cs="+mn-cs"/>
                <w:b/>
                <w:bCs/>
                <w:color w:val="003841"/>
                <w:kern w:val="24"/>
                <w:sz w:val="40"/>
                <w:szCs w:val="38"/>
              </w:rPr>
            </w:pPr>
            <w:r>
              <w:rPr>
                <w:rFonts w:ascii="Aptos ExtraBold" w:eastAsia="+mn-ea" w:hAnsi="Aptos ExtraBold" w:cs="+mn-cs"/>
                <w:b/>
                <w:bCs/>
                <w:color w:val="FFFFFF" w:themeColor="background1"/>
                <w:kern w:val="24"/>
                <w:sz w:val="36"/>
                <w:szCs w:val="36"/>
              </w:rPr>
              <w:t xml:space="preserve">Υψηλή </w:t>
            </w:r>
            <w:r w:rsidR="00896E46">
              <w:rPr>
                <w:rFonts w:ascii="Aptos ExtraBold" w:eastAsia="+mn-ea" w:hAnsi="Aptos ExtraBold" w:cs="+mn-cs"/>
                <w:b/>
                <w:bCs/>
                <w:color w:val="FFFFFF" w:themeColor="background1"/>
                <w:kern w:val="24"/>
                <w:sz w:val="36"/>
                <w:szCs w:val="36"/>
              </w:rPr>
              <w:t>κ</w:t>
            </w:r>
            <w:r w:rsidR="00ED7D26" w:rsidRPr="003C5AD4">
              <w:rPr>
                <w:rFonts w:ascii="Aptos ExtraBold" w:eastAsia="+mn-ea" w:hAnsi="Aptos ExtraBold" w:cs="+mn-cs"/>
                <w:b/>
                <w:bCs/>
                <w:color w:val="FFFFFF" w:themeColor="background1"/>
                <w:kern w:val="24"/>
                <w:sz w:val="36"/>
                <w:szCs w:val="36"/>
              </w:rPr>
              <w:t xml:space="preserve">ερδοφορία και αποδόσεις </w:t>
            </w:r>
          </w:p>
        </w:tc>
      </w:tr>
      <w:tr w:rsidR="008749A1" w:rsidRPr="00A935F0" w14:paraId="3612DCFE" w14:textId="77777777" w:rsidTr="00D5603E">
        <w:trPr>
          <w:trHeight w:val="1760"/>
        </w:trPr>
        <w:tc>
          <w:tcPr>
            <w:tcW w:w="5112" w:type="dxa"/>
            <w:tcBorders>
              <w:left w:val="nil"/>
              <w:bottom w:val="dotted" w:sz="4" w:space="0" w:color="003841"/>
            </w:tcBorders>
            <w:shd w:val="clear" w:color="auto" w:fill="F5F9F6"/>
            <w:vAlign w:val="center"/>
          </w:tcPr>
          <w:p w14:paraId="4083E79B" w14:textId="18FF2329" w:rsidR="00563E60" w:rsidRPr="00C04156" w:rsidRDefault="00D5603E" w:rsidP="00D5603E">
            <w:pPr>
              <w:pStyle w:val="NormalWeb"/>
              <w:spacing w:before="180" w:beforeAutospacing="0" w:after="0" w:afterAutospacing="0" w:line="264" w:lineRule="auto"/>
              <w:jc w:val="center"/>
              <w:rPr>
                <w:rFonts w:ascii="Segoe UI" w:hAnsi="Segoe UI" w:cs="Segoe UI"/>
                <w:color w:val="595959"/>
                <w:sz w:val="32"/>
                <w:szCs w:val="40"/>
              </w:rPr>
            </w:pPr>
            <w:r w:rsidRPr="003C5AD4">
              <w:rPr>
                <w:rFonts w:ascii="Aptos ExtraBold" w:eastAsia="+mn-ea" w:hAnsi="Aptos ExtraBold" w:cs="+mn-cs"/>
                <w:b/>
                <w:bCs/>
                <w:color w:val="003841"/>
                <w:kern w:val="24"/>
                <w:sz w:val="32"/>
                <w:szCs w:val="32"/>
              </w:rPr>
              <w:t>Οργανικά κέρδη μετά φόρων</w:t>
            </w:r>
            <w:r w:rsidR="00CD78D2" w:rsidRPr="003C5AD4">
              <w:rPr>
                <w:rFonts w:ascii="Aptos ExtraBold" w:eastAsia="+mn-ea" w:hAnsi="Aptos ExtraBold" w:cs="+mn-cs"/>
                <w:b/>
                <w:bCs/>
                <w:color w:val="003841"/>
                <w:kern w:val="24"/>
                <w:sz w:val="32"/>
                <w:szCs w:val="32"/>
                <w:vertAlign w:val="superscript"/>
              </w:rPr>
              <w:t>1</w:t>
            </w:r>
            <w:r w:rsidRPr="00C04156">
              <w:rPr>
                <w:rFonts w:ascii="Aptos ExtraBold" w:eastAsia="+mn-ea" w:hAnsi="Aptos ExtraBold" w:cs="+mn-cs"/>
                <w:b/>
                <w:bCs/>
                <w:color w:val="595959"/>
                <w:kern w:val="24"/>
                <w:sz w:val="32"/>
                <w:szCs w:val="40"/>
              </w:rPr>
              <w:br/>
            </w:r>
            <w:r w:rsidRPr="003C5AD4">
              <w:rPr>
                <w:rFonts w:ascii="Aptos ExtraBold" w:eastAsia="+mn-ea" w:hAnsi="Aptos ExtraBold" w:cs="+mn-cs"/>
                <w:b/>
                <w:bCs/>
                <w:color w:val="007B85"/>
                <w:kern w:val="24"/>
                <w:sz w:val="32"/>
                <w:szCs w:val="32"/>
              </w:rPr>
              <w:t>€</w:t>
            </w:r>
            <w:r w:rsidR="007B7EA8" w:rsidRPr="003C5AD4">
              <w:rPr>
                <w:rFonts w:ascii="Aptos ExtraBold" w:eastAsia="+mn-ea" w:hAnsi="Aptos ExtraBold" w:cs="+mn-cs"/>
                <w:b/>
                <w:bCs/>
                <w:color w:val="007B85"/>
                <w:kern w:val="24"/>
                <w:sz w:val="32"/>
                <w:szCs w:val="32"/>
              </w:rPr>
              <w:t>1,3 δισ.</w:t>
            </w:r>
            <w:r>
              <w:rPr>
                <w:rFonts w:ascii="Aptos ExtraBold" w:eastAsia="+mn-ea" w:hAnsi="Aptos ExtraBold" w:cs="+mn-cs"/>
                <w:b/>
                <w:bCs/>
                <w:color w:val="007B85"/>
                <w:kern w:val="24"/>
                <w:sz w:val="28"/>
                <w:szCs w:val="38"/>
              </w:rPr>
              <w:t xml:space="preserve"> </w:t>
            </w:r>
            <w:r w:rsidRPr="004769E4">
              <w:rPr>
                <w:rFonts w:ascii="Aptos" w:eastAsia="+mn-ea" w:hAnsi="Aptos" w:cs="+mn-cs"/>
                <w:b/>
                <w:bCs/>
                <w:color w:val="007B85"/>
                <w:kern w:val="24"/>
              </w:rPr>
              <w:t>+</w:t>
            </w:r>
            <w:r>
              <w:rPr>
                <w:rFonts w:ascii="Aptos" w:eastAsia="+mn-ea" w:hAnsi="Aptos" w:cs="+mn-cs"/>
                <w:b/>
                <w:bCs/>
                <w:color w:val="007B85"/>
                <w:kern w:val="24"/>
              </w:rPr>
              <w:t>1</w:t>
            </w:r>
            <w:r w:rsidR="007B7EA8">
              <w:rPr>
                <w:rFonts w:ascii="Aptos" w:eastAsia="+mn-ea" w:hAnsi="Aptos" w:cs="+mn-cs"/>
                <w:b/>
                <w:bCs/>
                <w:color w:val="007B85"/>
                <w:kern w:val="24"/>
              </w:rPr>
              <w:t>0</w:t>
            </w:r>
            <w:r>
              <w:rPr>
                <w:rFonts w:ascii="Aptos" w:eastAsia="+mn-ea" w:hAnsi="Aptos" w:cs="+mn-cs"/>
                <w:b/>
                <w:bCs/>
                <w:color w:val="007B85"/>
                <w:kern w:val="24"/>
              </w:rPr>
              <w:t>% ετησίω</w:t>
            </w:r>
            <w:r w:rsidRPr="004769E4">
              <w:rPr>
                <w:rFonts w:ascii="Aptos" w:eastAsia="+mn-ea" w:hAnsi="Aptos" w:cs="+mn-cs"/>
                <w:b/>
                <w:bCs/>
                <w:color w:val="007B85"/>
                <w:kern w:val="24"/>
              </w:rPr>
              <w:t>ς</w:t>
            </w:r>
          </w:p>
        </w:tc>
        <w:tc>
          <w:tcPr>
            <w:tcW w:w="5112" w:type="dxa"/>
            <w:tcBorders>
              <w:bottom w:val="dotted" w:sz="4" w:space="0" w:color="003841"/>
              <w:right w:val="nil"/>
            </w:tcBorders>
            <w:shd w:val="clear" w:color="auto" w:fill="F5F9F6"/>
            <w:vAlign w:val="center"/>
          </w:tcPr>
          <w:p w14:paraId="1F590B4A" w14:textId="2201386B" w:rsidR="00563E60" w:rsidRPr="00C04156" w:rsidRDefault="00563E60" w:rsidP="00563E60">
            <w:pPr>
              <w:pStyle w:val="NormalWeb"/>
              <w:spacing w:before="180" w:beforeAutospacing="0" w:after="0" w:afterAutospacing="0" w:line="264" w:lineRule="auto"/>
              <w:jc w:val="center"/>
              <w:rPr>
                <w:rFonts w:ascii="Segoe UI" w:hAnsi="Segoe UI" w:cs="Segoe UI"/>
                <w:color w:val="595959"/>
                <w:sz w:val="32"/>
                <w:szCs w:val="34"/>
              </w:rPr>
            </w:pPr>
            <w:r w:rsidRPr="003C5AD4">
              <w:rPr>
                <w:rFonts w:ascii="Aptos ExtraBold" w:eastAsia="+mn-ea" w:hAnsi="Aptos ExtraBold" w:cs="+mn-cs"/>
                <w:b/>
                <w:bCs/>
                <w:color w:val="003841"/>
                <w:kern w:val="24"/>
                <w:sz w:val="32"/>
                <w:szCs w:val="32"/>
              </w:rPr>
              <w:t>Απόδοση ιδίων κεφαλαίων</w:t>
            </w:r>
            <w:r w:rsidR="00CD78D2" w:rsidRPr="003C5AD4">
              <w:rPr>
                <w:rFonts w:ascii="Aptos ExtraBold" w:eastAsia="+mn-ea" w:hAnsi="Aptos ExtraBold" w:cs="+mn-cs"/>
                <w:b/>
                <w:bCs/>
                <w:color w:val="003841"/>
                <w:kern w:val="24"/>
                <w:sz w:val="32"/>
                <w:szCs w:val="32"/>
                <w:vertAlign w:val="superscript"/>
              </w:rPr>
              <w:t>2</w:t>
            </w:r>
            <w:r w:rsidRPr="00F43278">
              <w:rPr>
                <w:rFonts w:ascii="Aptos ExtraBold" w:eastAsia="+mn-ea" w:hAnsi="Aptos ExtraBold" w:cs="+mn-cs"/>
                <w:b/>
                <w:bCs/>
                <w:color w:val="003841"/>
                <w:kern w:val="24"/>
                <w:szCs w:val="36"/>
              </w:rPr>
              <w:t xml:space="preserve"> </w:t>
            </w:r>
            <w:r w:rsidRPr="00C04156">
              <w:rPr>
                <w:rFonts w:ascii="Aptos ExtraBold" w:eastAsia="+mn-ea" w:hAnsi="Aptos ExtraBold" w:cs="+mn-cs"/>
                <w:b/>
                <w:bCs/>
                <w:color w:val="595959"/>
                <w:kern w:val="24"/>
                <w:sz w:val="32"/>
                <w:szCs w:val="40"/>
              </w:rPr>
              <w:br/>
            </w:r>
            <w:r w:rsidRPr="003C5AD4">
              <w:rPr>
                <w:rFonts w:ascii="Aptos ExtraBold" w:eastAsia="+mn-ea" w:hAnsi="Aptos ExtraBold" w:cs="+mn-cs"/>
                <w:b/>
                <w:bCs/>
                <w:color w:val="007B85"/>
                <w:kern w:val="24"/>
                <w:sz w:val="32"/>
                <w:szCs w:val="32"/>
              </w:rPr>
              <w:t>17,</w:t>
            </w:r>
            <w:r w:rsidR="00D05A6E" w:rsidRPr="003C5AD4">
              <w:rPr>
                <w:rFonts w:ascii="Aptos ExtraBold" w:eastAsia="+mn-ea" w:hAnsi="Aptos ExtraBold" w:cs="+mn-cs"/>
                <w:b/>
                <w:bCs/>
                <w:color w:val="007B85"/>
                <w:kern w:val="24"/>
                <w:sz w:val="32"/>
                <w:szCs w:val="32"/>
              </w:rPr>
              <w:t>5</w:t>
            </w:r>
            <w:r w:rsidRPr="003C5AD4">
              <w:rPr>
                <w:rFonts w:ascii="Aptos ExtraBold" w:eastAsia="+mn-ea" w:hAnsi="Aptos ExtraBold" w:cs="+mn-cs"/>
                <w:b/>
                <w:bCs/>
                <w:color w:val="007B85"/>
                <w:kern w:val="24"/>
                <w:sz w:val="32"/>
                <w:szCs w:val="32"/>
              </w:rPr>
              <w:t>%</w:t>
            </w:r>
            <w:r w:rsidRPr="00C04156">
              <w:rPr>
                <w:rFonts w:ascii="Aptos ExtraBold" w:eastAsia="+mn-ea" w:hAnsi="Aptos ExtraBold" w:cs="+mn-cs"/>
                <w:b/>
                <w:bCs/>
                <w:color w:val="007B85"/>
                <w:kern w:val="24"/>
                <w:sz w:val="32"/>
                <w:szCs w:val="40"/>
              </w:rPr>
              <w:t xml:space="preserve"> </w:t>
            </w:r>
            <w:r w:rsidR="00D05A6E" w:rsidRPr="00D05A6E">
              <w:rPr>
                <w:rFonts w:ascii="Aptos" w:eastAsia="+mn-ea" w:hAnsi="Aptos" w:cs="+mn-cs"/>
                <w:b/>
                <w:bCs/>
                <w:color w:val="007B85"/>
                <w:kern w:val="24"/>
                <w:szCs w:val="36"/>
              </w:rPr>
              <w:t xml:space="preserve">έναντι στόχου </w:t>
            </w:r>
            <w:r w:rsidR="00D05A6E">
              <w:rPr>
                <w:rFonts w:ascii="Aptos" w:eastAsia="+mn-ea" w:hAnsi="Aptos" w:cs="+mn-cs"/>
                <w:b/>
                <w:bCs/>
                <w:color w:val="007B85"/>
                <w:kern w:val="24"/>
                <w:szCs w:val="36"/>
              </w:rPr>
              <w:t>&gt;16</w:t>
            </w:r>
            <w:r w:rsidR="00D05A6E" w:rsidRPr="00D05A6E">
              <w:rPr>
                <w:rFonts w:ascii="Aptos" w:eastAsia="+mn-ea" w:hAnsi="Aptos" w:cs="+mn-cs"/>
                <w:b/>
                <w:bCs/>
                <w:color w:val="007B85"/>
                <w:kern w:val="24"/>
                <w:szCs w:val="36"/>
              </w:rPr>
              <w:t xml:space="preserve">% </w:t>
            </w:r>
          </w:p>
        </w:tc>
      </w:tr>
    </w:tbl>
    <w:p w14:paraId="5BF9A1C5" w14:textId="7D4ACBA1" w:rsidR="00FC7FBB" w:rsidRPr="00A07C8A" w:rsidRDefault="00FC7FBB" w:rsidP="00C90C4D">
      <w:pPr>
        <w:pStyle w:val="NormalWeb"/>
        <w:spacing w:before="0" w:beforeAutospacing="0" w:after="0" w:afterAutospacing="0"/>
        <w:rPr>
          <w:rFonts w:ascii="Aptos Light" w:eastAsiaTheme="minorEastAsia" w:hAnsi="Aptos Light" w:cstheme="minorBidi"/>
          <w:color w:val="595959"/>
          <w:kern w:val="24"/>
          <w:sz w:val="16"/>
          <w:szCs w:val="16"/>
        </w:rPr>
      </w:pPr>
    </w:p>
    <w:tbl>
      <w:tblPr>
        <w:tblStyle w:val="TableGrid"/>
        <w:tblW w:w="10224" w:type="dxa"/>
        <w:tblBorders>
          <w:top w:val="dotted" w:sz="4" w:space="0" w:color="003841"/>
          <w:left w:val="dotted" w:sz="4" w:space="0" w:color="003841"/>
          <w:bottom w:val="dotted" w:sz="4" w:space="0" w:color="003841"/>
          <w:right w:val="dotted" w:sz="4" w:space="0" w:color="003841"/>
          <w:insideH w:val="dotted" w:sz="4" w:space="0" w:color="003841"/>
          <w:insideV w:val="dotted" w:sz="4" w:space="0" w:color="003841"/>
        </w:tblBorders>
        <w:shd w:val="clear" w:color="auto" w:fill="F5F9F6"/>
        <w:tblLook w:val="04A0" w:firstRow="1" w:lastRow="0" w:firstColumn="1" w:lastColumn="0" w:noHBand="0" w:noVBand="1"/>
      </w:tblPr>
      <w:tblGrid>
        <w:gridCol w:w="5112"/>
        <w:gridCol w:w="5112"/>
      </w:tblGrid>
      <w:tr w:rsidR="004702BB" w:rsidRPr="004A1A60" w14:paraId="7CB395CF" w14:textId="77777777" w:rsidTr="00563E60">
        <w:trPr>
          <w:trHeight w:val="432"/>
        </w:trPr>
        <w:tc>
          <w:tcPr>
            <w:tcW w:w="10224" w:type="dxa"/>
            <w:gridSpan w:val="2"/>
            <w:tcBorders>
              <w:bottom w:val="dotted" w:sz="4" w:space="0" w:color="003841"/>
            </w:tcBorders>
            <w:shd w:val="clear" w:color="auto" w:fill="003841"/>
            <w:vAlign w:val="center"/>
          </w:tcPr>
          <w:p w14:paraId="779726AC" w14:textId="1C77A8F6" w:rsidR="004702BB" w:rsidRPr="003C5AD4" w:rsidRDefault="003C5AD4" w:rsidP="00C37B2C">
            <w:pPr>
              <w:pStyle w:val="NormalWeb"/>
              <w:spacing w:before="180" w:beforeAutospacing="0" w:after="0" w:afterAutospacing="0" w:line="264" w:lineRule="auto"/>
              <w:jc w:val="center"/>
              <w:rPr>
                <w:rFonts w:ascii="Aptos ExtraBold" w:eastAsia="+mn-ea" w:hAnsi="Aptos ExtraBold" w:cs="+mn-cs"/>
                <w:b/>
                <w:bCs/>
                <w:color w:val="003841"/>
                <w:kern w:val="24"/>
                <w:sz w:val="36"/>
                <w:szCs w:val="36"/>
              </w:rPr>
            </w:pPr>
            <w:r w:rsidRPr="003C5AD4">
              <w:rPr>
                <w:rFonts w:ascii="Aptos ExtraBold" w:eastAsia="+mn-ea" w:hAnsi="Aptos ExtraBold" w:cs="+mn-cs"/>
                <w:b/>
                <w:bCs/>
                <w:color w:val="FFFFFF" w:themeColor="background1"/>
                <w:kern w:val="24"/>
                <w:sz w:val="36"/>
                <w:szCs w:val="36"/>
              </w:rPr>
              <w:t xml:space="preserve">Εντυπωσιακές επιδόσεις σε όλους τους βασικούς τομείς </w:t>
            </w:r>
          </w:p>
        </w:tc>
      </w:tr>
      <w:tr w:rsidR="004702BB" w:rsidRPr="00A935F0" w14:paraId="6CF109BB" w14:textId="77777777" w:rsidTr="00F579CD">
        <w:trPr>
          <w:trHeight w:val="2435"/>
        </w:trPr>
        <w:tc>
          <w:tcPr>
            <w:tcW w:w="5112" w:type="dxa"/>
            <w:tcBorders>
              <w:left w:val="nil"/>
              <w:bottom w:val="dotted" w:sz="4" w:space="0" w:color="003841"/>
            </w:tcBorders>
            <w:shd w:val="clear" w:color="auto" w:fill="F5F9F6"/>
            <w:vAlign w:val="center"/>
          </w:tcPr>
          <w:p w14:paraId="351DB721" w14:textId="1EF9EE81" w:rsidR="00441758" w:rsidRDefault="00441758" w:rsidP="00563E60">
            <w:pPr>
              <w:pStyle w:val="NormalWeb"/>
              <w:spacing w:before="180" w:beforeAutospacing="0" w:after="0" w:afterAutospacing="0" w:line="264" w:lineRule="auto"/>
              <w:jc w:val="center"/>
              <w:rPr>
                <w:rFonts w:ascii="Aptos ExtraBold" w:eastAsia="+mn-ea" w:hAnsi="Aptos ExtraBold" w:cs="+mn-cs"/>
                <w:b/>
                <w:bCs/>
                <w:color w:val="003841"/>
                <w:kern w:val="24"/>
                <w:sz w:val="28"/>
                <w:szCs w:val="28"/>
              </w:rPr>
            </w:pPr>
            <w:r w:rsidRPr="003C5AD4">
              <w:rPr>
                <w:rFonts w:ascii="Aptos ExtraBold" w:eastAsia="+mn-ea" w:hAnsi="Aptos ExtraBold" w:cs="+mn-cs"/>
                <w:b/>
                <w:bCs/>
                <w:color w:val="003841"/>
                <w:kern w:val="24"/>
                <w:sz w:val="32"/>
                <w:szCs w:val="32"/>
                <w14:props3d w14:extrusionH="0" w14:contourW="0" w14:prstMaterial="matte"/>
              </w:rPr>
              <w:t>Καθαρά έσοδα από τόκους</w:t>
            </w:r>
            <w:r w:rsidR="0071350C" w:rsidRPr="003C5AD4">
              <w:rPr>
                <w:rFonts w:ascii="Aptos ExtraBold" w:eastAsia="+mn-ea" w:hAnsi="Aptos ExtraBold" w:cs="+mn-cs"/>
                <w:b/>
                <w:bCs/>
                <w:color w:val="003841"/>
                <w:kern w:val="24"/>
                <w:sz w:val="32"/>
                <w:szCs w:val="32"/>
                <w14:props3d w14:extrusionH="0" w14:contourW="0" w14:prstMaterial="matte"/>
              </w:rPr>
              <w:t xml:space="preserve"> </w:t>
            </w:r>
            <w:r w:rsidRPr="003C5AD4">
              <w:rPr>
                <w:rFonts w:ascii="Aptos ExtraBold" w:eastAsia="+mn-ea" w:hAnsi="Aptos ExtraBold" w:cs="+mn-cs"/>
                <w:b/>
                <w:bCs/>
                <w:color w:val="003841"/>
                <w:kern w:val="24"/>
                <w:sz w:val="32"/>
                <w:szCs w:val="32"/>
                <w14:props3d w14:extrusionH="0" w14:contourW="0" w14:prstMaterial="matte"/>
              </w:rPr>
              <w:t xml:space="preserve">   </w:t>
            </w:r>
            <w:r w:rsidR="003C7D34" w:rsidRPr="003C5AD4">
              <w:rPr>
                <w:rFonts w:ascii="Aptos ExtraBold" w:eastAsia="+mn-ea" w:hAnsi="Aptos ExtraBold" w:cs="+mn-cs"/>
                <w:b/>
                <w:bCs/>
                <w:color w:val="003841"/>
                <w:kern w:val="24"/>
                <w:sz w:val="32"/>
                <w:szCs w:val="32"/>
                <w14:props3d w14:extrusionH="0" w14:contourW="0" w14:prstMaterial="matte"/>
              </w:rPr>
              <w:t xml:space="preserve">      </w:t>
            </w:r>
            <w:r w:rsidRPr="003C5AD4">
              <w:rPr>
                <w:rFonts w:ascii="Aptos ExtraBold" w:eastAsia="+mn-ea" w:hAnsi="Aptos ExtraBold" w:cs="+mn-cs"/>
                <w:b/>
                <w:bCs/>
                <w:color w:val="003841"/>
                <w:kern w:val="24"/>
                <w:sz w:val="32"/>
                <w:szCs w:val="32"/>
                <w14:props3d w14:extrusionH="0" w14:contourW="0" w14:prstMaterial="matte"/>
              </w:rPr>
              <w:t xml:space="preserve">       </w:t>
            </w:r>
            <w:r w:rsidRPr="003C5AD4">
              <w:rPr>
                <w:rFonts w:ascii="Aptos ExtraBold" w:eastAsia="+mn-ea" w:hAnsi="Aptos ExtraBold" w:cs="+mn-cs"/>
                <w:b/>
                <w:bCs/>
                <w:color w:val="003841"/>
                <w:kern w:val="24"/>
                <w:sz w:val="28"/>
                <w:szCs w:val="32"/>
                <w14:props3d w14:extrusionH="0" w14:contourW="0" w14:prstMaterial="matte"/>
              </w:rPr>
              <w:t xml:space="preserve">  </w:t>
            </w:r>
            <w:r w:rsidRPr="003C5AD4">
              <w:rPr>
                <w:rFonts w:ascii="Aptos ExtraBold" w:eastAsia="+mn-ea" w:hAnsi="Aptos ExtraBold" w:cs="+mn-cs"/>
                <w:b/>
                <w:bCs/>
                <w:color w:val="007B85"/>
                <w:kern w:val="24"/>
                <w:sz w:val="32"/>
                <w:szCs w:val="32"/>
              </w:rPr>
              <w:t>€</w:t>
            </w:r>
            <w:r w:rsidR="003C5AD4" w:rsidRPr="003C5AD4">
              <w:rPr>
                <w:rFonts w:ascii="Aptos ExtraBold" w:eastAsia="+mn-ea" w:hAnsi="Aptos ExtraBold" w:cs="+mn-cs"/>
                <w:b/>
                <w:bCs/>
                <w:color w:val="007B85"/>
                <w:kern w:val="24"/>
                <w:sz w:val="32"/>
                <w:szCs w:val="32"/>
              </w:rPr>
              <w:t>2</w:t>
            </w:r>
            <w:r w:rsidR="003C7D34" w:rsidRPr="003C5AD4">
              <w:rPr>
                <w:rFonts w:ascii="Aptos ExtraBold" w:eastAsia="+mn-ea" w:hAnsi="Aptos ExtraBold" w:cs="+mn-cs"/>
                <w:b/>
                <w:bCs/>
                <w:color w:val="007B85"/>
                <w:kern w:val="24"/>
                <w:sz w:val="32"/>
                <w:szCs w:val="32"/>
              </w:rPr>
              <w:t>,</w:t>
            </w:r>
            <w:r w:rsidR="003C5AD4" w:rsidRPr="003C5AD4">
              <w:rPr>
                <w:rFonts w:ascii="Aptos ExtraBold" w:eastAsia="+mn-ea" w:hAnsi="Aptos ExtraBold" w:cs="+mn-cs"/>
                <w:b/>
                <w:bCs/>
                <w:color w:val="007B85"/>
                <w:kern w:val="24"/>
                <w:sz w:val="32"/>
                <w:szCs w:val="32"/>
              </w:rPr>
              <w:t>4</w:t>
            </w:r>
            <w:r w:rsidR="003C7D34" w:rsidRPr="003C5AD4">
              <w:rPr>
                <w:rFonts w:ascii="Aptos ExtraBold" w:eastAsia="+mn-ea" w:hAnsi="Aptos ExtraBold" w:cs="+mn-cs"/>
                <w:b/>
                <w:bCs/>
                <w:color w:val="007B85"/>
                <w:kern w:val="24"/>
                <w:sz w:val="32"/>
                <w:szCs w:val="32"/>
              </w:rPr>
              <w:t xml:space="preserve"> δισ</w:t>
            </w:r>
            <w:r w:rsidR="00AA5D93" w:rsidRPr="003C5AD4">
              <w:rPr>
                <w:rFonts w:ascii="Aptos ExtraBold" w:eastAsia="+mn-ea" w:hAnsi="Aptos ExtraBold" w:cs="+mn-cs"/>
                <w:b/>
                <w:bCs/>
                <w:color w:val="007B85"/>
                <w:kern w:val="24"/>
                <w:sz w:val="32"/>
                <w:szCs w:val="32"/>
              </w:rPr>
              <w:t>.</w:t>
            </w:r>
            <w:r w:rsidRPr="004769E4">
              <w:rPr>
                <w:rFonts w:ascii="Aptos" w:eastAsia="+mn-ea" w:hAnsi="Aptos" w:cs="+mn-cs"/>
                <w:b/>
                <w:bCs/>
                <w:color w:val="007B85"/>
                <w:kern w:val="24"/>
                <w:sz w:val="26"/>
                <w:szCs w:val="26"/>
              </w:rPr>
              <w:t xml:space="preserve"> </w:t>
            </w:r>
            <w:r w:rsidRPr="004769E4">
              <w:rPr>
                <w:rFonts w:ascii="Aptos" w:eastAsia="+mn-ea" w:hAnsi="Aptos" w:cs="+mn-cs"/>
                <w:b/>
                <w:bCs/>
                <w:color w:val="007B85"/>
                <w:kern w:val="24"/>
              </w:rPr>
              <w:t>+</w:t>
            </w:r>
            <w:r w:rsidR="003C5AD4">
              <w:rPr>
                <w:rFonts w:ascii="Aptos" w:eastAsia="+mn-ea" w:hAnsi="Aptos" w:cs="+mn-cs"/>
                <w:b/>
                <w:bCs/>
                <w:color w:val="007B85"/>
                <w:kern w:val="24"/>
              </w:rPr>
              <w:t>4</w:t>
            </w:r>
            <w:r w:rsidRPr="004769E4">
              <w:rPr>
                <w:rFonts w:ascii="Aptos" w:eastAsia="+mn-ea" w:hAnsi="Aptos" w:cs="+mn-cs"/>
                <w:b/>
                <w:bCs/>
                <w:color w:val="007B85"/>
                <w:kern w:val="24"/>
              </w:rPr>
              <w:t>% ετησίως</w:t>
            </w:r>
            <w:r w:rsidR="0071350C">
              <w:rPr>
                <w:rFonts w:ascii="Aptos" w:eastAsia="+mn-ea" w:hAnsi="Aptos" w:cs="+mn-cs"/>
                <w:b/>
                <w:bCs/>
                <w:color w:val="007B85"/>
                <w:kern w:val="24"/>
              </w:rPr>
              <w:t xml:space="preserve"> </w:t>
            </w:r>
          </w:p>
          <w:p w14:paraId="108713D3" w14:textId="2171F98A" w:rsidR="004702BB" w:rsidRPr="00C04156" w:rsidRDefault="00AA5D93" w:rsidP="00441758">
            <w:pPr>
              <w:pStyle w:val="NormalWeb"/>
              <w:spacing w:before="180" w:beforeAutospacing="0" w:after="0" w:afterAutospacing="0" w:line="264" w:lineRule="auto"/>
              <w:jc w:val="center"/>
              <w:rPr>
                <w:rFonts w:ascii="Segoe UI" w:hAnsi="Segoe UI" w:cs="Segoe UI"/>
                <w:color w:val="595959"/>
                <w:sz w:val="32"/>
                <w:szCs w:val="40"/>
              </w:rPr>
            </w:pPr>
            <w:r w:rsidRPr="003C5AD4">
              <w:rPr>
                <w:rFonts w:ascii="Aptos ExtraBold" w:eastAsia="+mn-ea" w:hAnsi="Aptos ExtraBold" w:cs="+mn-cs"/>
                <w:b/>
                <w:bCs/>
                <w:color w:val="003841"/>
                <w:kern w:val="24"/>
                <w:sz w:val="32"/>
                <w:szCs w:val="30"/>
              </w:rPr>
              <w:t xml:space="preserve">Καθαρά έσοδα από προμήθειες       </w:t>
            </w:r>
            <w:r w:rsidR="004702BB" w:rsidRPr="003C5AD4">
              <w:rPr>
                <w:rFonts w:ascii="Aptos ExtraBold" w:eastAsia="+mn-ea" w:hAnsi="Aptos ExtraBold" w:cs="+mn-cs"/>
                <w:b/>
                <w:bCs/>
                <w:color w:val="007B85"/>
                <w:kern w:val="24"/>
                <w:sz w:val="32"/>
                <w:szCs w:val="32"/>
              </w:rPr>
              <w:t>€</w:t>
            </w:r>
            <w:r w:rsidR="003C5AD4" w:rsidRPr="003C5AD4">
              <w:rPr>
                <w:rFonts w:ascii="Aptos ExtraBold" w:eastAsia="+mn-ea" w:hAnsi="Aptos ExtraBold" w:cs="+mn-cs"/>
                <w:b/>
                <w:bCs/>
                <w:color w:val="007B85"/>
                <w:kern w:val="24"/>
                <w:sz w:val="32"/>
                <w:szCs w:val="32"/>
              </w:rPr>
              <w:t>427</w:t>
            </w:r>
            <w:r w:rsidR="004702BB" w:rsidRPr="003C5AD4">
              <w:rPr>
                <w:rFonts w:ascii="Aptos ExtraBold" w:eastAsia="+mn-ea" w:hAnsi="Aptos ExtraBold" w:cs="+mn-cs"/>
                <w:b/>
                <w:bCs/>
                <w:color w:val="007B85"/>
                <w:kern w:val="24"/>
                <w:sz w:val="32"/>
                <w:szCs w:val="32"/>
              </w:rPr>
              <w:t xml:space="preserve"> εκατ.</w:t>
            </w:r>
            <w:r w:rsidR="004702BB">
              <w:rPr>
                <w:rFonts w:ascii="Aptos ExtraBold" w:eastAsia="+mn-ea" w:hAnsi="Aptos ExtraBold" w:cs="+mn-cs"/>
                <w:b/>
                <w:bCs/>
                <w:color w:val="007B85"/>
                <w:kern w:val="24"/>
                <w:sz w:val="28"/>
                <w:szCs w:val="38"/>
              </w:rPr>
              <w:t xml:space="preserve"> </w:t>
            </w:r>
            <w:r w:rsidR="004702BB" w:rsidRPr="004769E4">
              <w:rPr>
                <w:rFonts w:ascii="Aptos" w:eastAsia="+mn-ea" w:hAnsi="Aptos" w:cs="+mn-cs"/>
                <w:b/>
                <w:bCs/>
                <w:color w:val="007B85"/>
                <w:kern w:val="24"/>
              </w:rPr>
              <w:t>+</w:t>
            </w:r>
            <w:r>
              <w:rPr>
                <w:rFonts w:ascii="Aptos" w:eastAsia="+mn-ea" w:hAnsi="Aptos" w:cs="+mn-cs"/>
                <w:b/>
                <w:bCs/>
                <w:color w:val="007B85"/>
                <w:kern w:val="24"/>
              </w:rPr>
              <w:t>1</w:t>
            </w:r>
            <w:r w:rsidR="003C5AD4">
              <w:rPr>
                <w:rFonts w:ascii="Aptos" w:eastAsia="+mn-ea" w:hAnsi="Aptos" w:cs="+mn-cs"/>
                <w:b/>
                <w:bCs/>
                <w:color w:val="007B85"/>
                <w:kern w:val="24"/>
              </w:rPr>
              <w:t>2</w:t>
            </w:r>
            <w:r w:rsidR="004702BB">
              <w:rPr>
                <w:rFonts w:ascii="Aptos" w:eastAsia="+mn-ea" w:hAnsi="Aptos" w:cs="+mn-cs"/>
                <w:b/>
                <w:bCs/>
                <w:color w:val="007B85"/>
                <w:kern w:val="24"/>
              </w:rPr>
              <w:t>% ετησίω</w:t>
            </w:r>
            <w:r w:rsidR="004702BB" w:rsidRPr="004769E4">
              <w:rPr>
                <w:rFonts w:ascii="Aptos" w:eastAsia="+mn-ea" w:hAnsi="Aptos" w:cs="+mn-cs"/>
                <w:b/>
                <w:bCs/>
                <w:color w:val="007B85"/>
                <w:kern w:val="24"/>
              </w:rPr>
              <w:t>ς</w:t>
            </w:r>
          </w:p>
        </w:tc>
        <w:tc>
          <w:tcPr>
            <w:tcW w:w="5112" w:type="dxa"/>
            <w:tcBorders>
              <w:bottom w:val="dotted" w:sz="4" w:space="0" w:color="003841"/>
              <w:right w:val="nil"/>
            </w:tcBorders>
            <w:shd w:val="clear" w:color="auto" w:fill="F5F9F6"/>
            <w:vAlign w:val="center"/>
          </w:tcPr>
          <w:p w14:paraId="56CF6485" w14:textId="5674A1CE" w:rsidR="00563E60" w:rsidRDefault="003C5AD4" w:rsidP="00563E60">
            <w:pPr>
              <w:pStyle w:val="NormalWeb"/>
              <w:spacing w:before="180" w:beforeAutospacing="0" w:after="0" w:afterAutospacing="0" w:line="264" w:lineRule="auto"/>
              <w:jc w:val="center"/>
              <w:rPr>
                <w:rFonts w:ascii="Aptos ExtraBold" w:eastAsia="+mn-ea" w:hAnsi="Aptos ExtraBold" w:cs="+mn-cs"/>
                <w:b/>
                <w:bCs/>
                <w:color w:val="003841"/>
                <w:kern w:val="24"/>
                <w:sz w:val="28"/>
                <w:szCs w:val="30"/>
                <w14:props3d w14:extrusionH="0" w14:contourW="0" w14:prstMaterial="matte"/>
              </w:rPr>
            </w:pPr>
            <w:r w:rsidRPr="003C5AD4">
              <w:rPr>
                <w:rFonts w:ascii="Aptos ExtraBold" w:eastAsia="+mn-ea" w:hAnsi="Aptos ExtraBold" w:cs="+mn-cs"/>
                <w:b/>
                <w:bCs/>
                <w:color w:val="003841"/>
                <w:kern w:val="24"/>
                <w:sz w:val="32"/>
                <w:szCs w:val="34"/>
                <w14:props3d w14:extrusionH="0" w14:contourW="0" w14:prstMaterial="matte"/>
              </w:rPr>
              <w:t xml:space="preserve">Κόστος πιστωτικού κινδύνου      </w:t>
            </w:r>
            <w:r w:rsidR="004702BB" w:rsidRPr="003C5AD4">
              <w:rPr>
                <w:rFonts w:ascii="Aptos ExtraBold" w:eastAsia="+mn-ea" w:hAnsi="Aptos ExtraBold" w:cs="+mn-cs"/>
                <w:b/>
                <w:bCs/>
                <w:color w:val="003841"/>
                <w:kern w:val="24"/>
                <w:sz w:val="32"/>
                <w:szCs w:val="34"/>
                <w14:props3d w14:extrusionH="0" w14:contourW="0" w14:prstMaterial="matte"/>
              </w:rPr>
              <w:t xml:space="preserve"> </w:t>
            </w:r>
            <w:r w:rsidRPr="003C5AD4">
              <w:rPr>
                <w:rFonts w:ascii="Aptos ExtraBold" w:eastAsia="+mn-ea" w:hAnsi="Aptos ExtraBold" w:cs="+mn-cs"/>
                <w:b/>
                <w:bCs/>
                <w:color w:val="007B85"/>
                <w:kern w:val="24"/>
                <w:sz w:val="32"/>
                <w:szCs w:val="32"/>
              </w:rPr>
              <w:t>53μ.β.</w:t>
            </w:r>
            <w:r w:rsidR="004702BB" w:rsidRPr="004769E4">
              <w:rPr>
                <w:rFonts w:ascii="Aptos" w:eastAsia="+mn-ea" w:hAnsi="Aptos" w:cs="+mn-cs"/>
                <w:b/>
                <w:bCs/>
                <w:color w:val="007B85"/>
                <w:kern w:val="24"/>
                <w:sz w:val="26"/>
                <w:szCs w:val="26"/>
              </w:rPr>
              <w:t xml:space="preserve"> </w:t>
            </w:r>
            <w:r w:rsidRPr="003C5AD4">
              <w:rPr>
                <w:rFonts w:ascii="Aptos" w:eastAsia="+mn-ea" w:hAnsi="Aptos" w:cs="+mn-cs"/>
                <w:b/>
                <w:bCs/>
                <w:color w:val="007B85"/>
                <w:kern w:val="24"/>
              </w:rPr>
              <w:t xml:space="preserve">έναντι στόχου </w:t>
            </w:r>
            <w:r>
              <w:rPr>
                <w:rFonts w:ascii="Aptos" w:eastAsia="+mn-ea" w:hAnsi="Aptos" w:cs="+mn-cs"/>
                <w:b/>
                <w:bCs/>
                <w:color w:val="007B85"/>
                <w:kern w:val="24"/>
              </w:rPr>
              <w:t>&lt;60μ.β.</w:t>
            </w:r>
            <w:r w:rsidRPr="003C5AD4">
              <w:rPr>
                <w:rFonts w:ascii="Aptos" w:eastAsia="+mn-ea" w:hAnsi="Aptos" w:cs="+mn-cs"/>
                <w:b/>
                <w:bCs/>
                <w:color w:val="007B85"/>
                <w:kern w:val="24"/>
              </w:rPr>
              <w:t xml:space="preserve"> </w:t>
            </w:r>
          </w:p>
          <w:p w14:paraId="29102F3D" w14:textId="123B25DC" w:rsidR="004702BB" w:rsidRPr="00C04156" w:rsidRDefault="00441758" w:rsidP="00563E60">
            <w:pPr>
              <w:pStyle w:val="NormalWeb"/>
              <w:spacing w:before="180" w:beforeAutospacing="0" w:after="0" w:afterAutospacing="0" w:line="264" w:lineRule="auto"/>
              <w:jc w:val="center"/>
              <w:rPr>
                <w:rFonts w:ascii="Segoe UI" w:hAnsi="Segoe UI" w:cs="Segoe UI"/>
                <w:color w:val="595959"/>
                <w:sz w:val="32"/>
                <w:szCs w:val="34"/>
              </w:rPr>
            </w:pPr>
            <w:r w:rsidRPr="003C5AD4">
              <w:rPr>
                <w:rFonts w:ascii="Aptos ExtraBold" w:eastAsia="+mn-ea" w:hAnsi="Aptos ExtraBold" w:cs="+mn-cs"/>
                <w:b/>
                <w:bCs/>
                <w:color w:val="003841"/>
                <w:kern w:val="24"/>
                <w:sz w:val="32"/>
                <w:szCs w:val="32"/>
                <w14:props3d w14:extrusionH="0" w14:contourW="0" w14:prstMaterial="matte"/>
              </w:rPr>
              <w:t>Κόστος προς οργανικά έσοδα</w:t>
            </w:r>
            <w:r w:rsidR="003C5AD4" w:rsidRPr="003C5AD4">
              <w:rPr>
                <w:rFonts w:ascii="Aptos ExtraBold" w:eastAsia="+mn-ea" w:hAnsi="Aptos ExtraBold" w:cs="+mn-cs"/>
                <w:b/>
                <w:bCs/>
                <w:color w:val="003841"/>
                <w:kern w:val="24"/>
                <w:sz w:val="32"/>
                <w:szCs w:val="32"/>
                <w14:props3d w14:extrusionH="0" w14:contourW="0" w14:prstMaterial="matte"/>
              </w:rPr>
              <w:t xml:space="preserve">           </w:t>
            </w:r>
            <w:r w:rsidR="00AA5D93" w:rsidRPr="003C5AD4">
              <w:rPr>
                <w:rFonts w:ascii="Aptos ExtraBold" w:eastAsia="+mn-ea" w:hAnsi="Aptos ExtraBold" w:cs="+mn-cs"/>
                <w:b/>
                <w:bCs/>
                <w:color w:val="003841"/>
                <w:kern w:val="24"/>
                <w:sz w:val="32"/>
                <w:szCs w:val="32"/>
                <w14:props3d w14:extrusionH="0" w14:contourW="0" w14:prstMaterial="matte"/>
              </w:rPr>
              <w:t xml:space="preserve"> </w:t>
            </w:r>
            <w:r w:rsidR="00AA5D93" w:rsidRPr="003C5AD4">
              <w:rPr>
                <w:rFonts w:ascii="Aptos ExtraBold" w:eastAsia="+mn-ea" w:hAnsi="Aptos ExtraBold" w:cs="+mn-cs"/>
                <w:b/>
                <w:bCs/>
                <w:color w:val="007B85"/>
                <w:kern w:val="24"/>
                <w:sz w:val="32"/>
                <w:szCs w:val="32"/>
              </w:rPr>
              <w:t>3</w:t>
            </w:r>
            <w:r w:rsidR="003C5AD4" w:rsidRPr="003C5AD4">
              <w:rPr>
                <w:rFonts w:ascii="Aptos ExtraBold" w:eastAsia="+mn-ea" w:hAnsi="Aptos ExtraBold" w:cs="+mn-cs"/>
                <w:b/>
                <w:bCs/>
                <w:color w:val="007B85"/>
                <w:kern w:val="24"/>
                <w:sz w:val="32"/>
                <w:szCs w:val="32"/>
              </w:rPr>
              <w:t>2</w:t>
            </w:r>
            <w:r w:rsidRPr="003C5AD4">
              <w:rPr>
                <w:rFonts w:ascii="Aptos ExtraBold" w:eastAsia="+mn-ea" w:hAnsi="Aptos ExtraBold" w:cs="+mn-cs"/>
                <w:b/>
                <w:bCs/>
                <w:color w:val="007B85"/>
                <w:kern w:val="24"/>
                <w:sz w:val="32"/>
                <w:szCs w:val="32"/>
              </w:rPr>
              <w:t>%</w:t>
            </w:r>
            <w:r w:rsidR="00AA5D93">
              <w:rPr>
                <w:rFonts w:ascii="Aptos ExtraBold" w:eastAsia="+mn-ea" w:hAnsi="Aptos ExtraBold" w:cs="+mn-cs"/>
                <w:b/>
                <w:bCs/>
                <w:color w:val="007B85"/>
                <w:kern w:val="24"/>
                <w:sz w:val="28"/>
                <w:szCs w:val="32"/>
              </w:rPr>
              <w:t xml:space="preserve"> </w:t>
            </w:r>
            <w:r w:rsidR="00AA5D93" w:rsidRPr="00AA5D93">
              <w:rPr>
                <w:rFonts w:ascii="Aptos" w:eastAsia="+mn-ea" w:hAnsi="Aptos" w:cs="+mn-cs"/>
                <w:b/>
                <w:bCs/>
                <w:color w:val="007B85"/>
                <w:kern w:val="24"/>
              </w:rPr>
              <w:t xml:space="preserve">έναντι στόχου &lt;33% </w:t>
            </w:r>
          </w:p>
        </w:tc>
      </w:tr>
    </w:tbl>
    <w:p w14:paraId="3972DDBE" w14:textId="06B19E6A" w:rsidR="004702BB" w:rsidRPr="00A07C8A" w:rsidRDefault="004702BB" w:rsidP="00C90C4D">
      <w:pPr>
        <w:pStyle w:val="NormalWeb"/>
        <w:spacing w:before="0" w:beforeAutospacing="0" w:after="0" w:afterAutospacing="0"/>
        <w:rPr>
          <w:rFonts w:ascii="Aptos Light" w:eastAsiaTheme="minorEastAsia" w:hAnsi="Aptos Light" w:cstheme="minorBidi"/>
          <w:color w:val="595959"/>
          <w:kern w:val="24"/>
          <w:sz w:val="16"/>
          <w:szCs w:val="16"/>
        </w:rPr>
      </w:pPr>
    </w:p>
    <w:tbl>
      <w:tblPr>
        <w:tblStyle w:val="TableGrid"/>
        <w:tblW w:w="10229" w:type="dxa"/>
        <w:tblBorders>
          <w:top w:val="dotted" w:sz="4" w:space="0" w:color="003841"/>
          <w:left w:val="none" w:sz="0" w:space="0" w:color="auto"/>
          <w:bottom w:val="dotted" w:sz="4" w:space="0" w:color="003841"/>
          <w:right w:val="none" w:sz="0" w:space="0" w:color="auto"/>
          <w:insideH w:val="dotted" w:sz="4" w:space="0" w:color="003841"/>
          <w:insideV w:val="dotted" w:sz="4" w:space="0" w:color="003841"/>
        </w:tblBorders>
        <w:shd w:val="clear" w:color="auto" w:fill="F5F9F6"/>
        <w:tblLook w:val="04A0" w:firstRow="1" w:lastRow="0" w:firstColumn="1" w:lastColumn="0" w:noHBand="0" w:noVBand="1"/>
      </w:tblPr>
      <w:tblGrid>
        <w:gridCol w:w="5114"/>
        <w:gridCol w:w="5115"/>
      </w:tblGrid>
      <w:tr w:rsidR="004A1A60" w:rsidRPr="007656EE" w14:paraId="71AD9B19" w14:textId="77777777" w:rsidTr="00AF5A92">
        <w:trPr>
          <w:trHeight w:val="968"/>
        </w:trPr>
        <w:tc>
          <w:tcPr>
            <w:tcW w:w="10224" w:type="dxa"/>
            <w:gridSpan w:val="2"/>
            <w:shd w:val="clear" w:color="auto" w:fill="003841"/>
            <w:vAlign w:val="center"/>
          </w:tcPr>
          <w:p w14:paraId="517E346A" w14:textId="7FFB0ACE" w:rsidR="004A1A60" w:rsidRPr="007656EE" w:rsidRDefault="001052D4" w:rsidP="00755122">
            <w:pPr>
              <w:pStyle w:val="NormalWeb"/>
              <w:spacing w:before="180" w:beforeAutospacing="0" w:after="0" w:afterAutospacing="0" w:line="264" w:lineRule="auto"/>
              <w:jc w:val="center"/>
              <w:rPr>
                <w:rFonts w:ascii="Aptos ExtraBold" w:eastAsia="+mn-ea" w:hAnsi="Aptos ExtraBold" w:cs="+mn-cs"/>
                <w:b/>
                <w:bCs/>
                <w:color w:val="FFFFFF" w:themeColor="background1"/>
                <w:kern w:val="24"/>
                <w:sz w:val="40"/>
                <w:szCs w:val="44"/>
              </w:rPr>
            </w:pPr>
            <w:r>
              <w:rPr>
                <w:rFonts w:ascii="Aptos ExtraBold" w:eastAsia="+mn-ea" w:hAnsi="Aptos ExtraBold" w:cs="+mn-cs"/>
                <w:b/>
                <w:bCs/>
                <w:color w:val="FFFFFF" w:themeColor="background1"/>
                <w:kern w:val="24"/>
                <w:sz w:val="36"/>
                <w:szCs w:val="42"/>
              </w:rPr>
              <w:t>Ρεκόρ</w:t>
            </w:r>
            <w:r w:rsidR="006C67B0" w:rsidRPr="003C5AD4">
              <w:rPr>
                <w:rFonts w:ascii="Aptos ExtraBold" w:eastAsia="+mn-ea" w:hAnsi="Aptos ExtraBold" w:cs="+mn-cs"/>
                <w:b/>
                <w:bCs/>
                <w:color w:val="FFFFFF" w:themeColor="background1"/>
                <w:kern w:val="24"/>
                <w:sz w:val="36"/>
                <w:szCs w:val="42"/>
              </w:rPr>
              <w:t xml:space="preserve"> </w:t>
            </w:r>
            <w:r w:rsidR="007656EE" w:rsidRPr="003C5AD4">
              <w:rPr>
                <w:rFonts w:ascii="Aptos ExtraBold" w:eastAsia="+mn-ea" w:hAnsi="Aptos ExtraBold" w:cs="+mn-cs"/>
                <w:b/>
                <w:bCs/>
                <w:color w:val="FFFFFF" w:themeColor="background1"/>
                <w:kern w:val="24"/>
                <w:sz w:val="36"/>
                <w:szCs w:val="42"/>
              </w:rPr>
              <w:t>πιστωτική</w:t>
            </w:r>
            <w:r>
              <w:rPr>
                <w:rFonts w:ascii="Aptos ExtraBold" w:eastAsia="+mn-ea" w:hAnsi="Aptos ExtraBold" w:cs="+mn-cs"/>
                <w:b/>
                <w:bCs/>
                <w:color w:val="FFFFFF" w:themeColor="background1"/>
                <w:kern w:val="24"/>
                <w:sz w:val="36"/>
                <w:szCs w:val="42"/>
              </w:rPr>
              <w:t>ς</w:t>
            </w:r>
            <w:r w:rsidR="007656EE" w:rsidRPr="003C5AD4">
              <w:rPr>
                <w:rFonts w:ascii="Aptos ExtraBold" w:eastAsia="+mn-ea" w:hAnsi="Aptos ExtraBold" w:cs="+mn-cs"/>
                <w:b/>
                <w:bCs/>
                <w:color w:val="FFFFFF" w:themeColor="background1"/>
                <w:kern w:val="24"/>
                <w:sz w:val="36"/>
                <w:szCs w:val="42"/>
              </w:rPr>
              <w:t xml:space="preserve"> επέκταση</w:t>
            </w:r>
            <w:r>
              <w:rPr>
                <w:rFonts w:ascii="Aptos ExtraBold" w:eastAsia="+mn-ea" w:hAnsi="Aptos ExtraBold" w:cs="+mn-cs"/>
                <w:b/>
                <w:bCs/>
                <w:color w:val="FFFFFF" w:themeColor="background1"/>
                <w:kern w:val="24"/>
                <w:sz w:val="36"/>
                <w:szCs w:val="42"/>
              </w:rPr>
              <w:t>ς</w:t>
            </w:r>
            <w:r w:rsidR="007656EE" w:rsidRPr="003C5AD4">
              <w:rPr>
                <w:rFonts w:ascii="Aptos ExtraBold" w:eastAsia="+mn-ea" w:hAnsi="Aptos ExtraBold" w:cs="+mn-cs"/>
                <w:b/>
                <w:bCs/>
                <w:color w:val="FFFFFF" w:themeColor="background1"/>
                <w:kern w:val="24"/>
                <w:sz w:val="36"/>
                <w:szCs w:val="42"/>
              </w:rPr>
              <w:t xml:space="preserve"> και </w:t>
            </w:r>
            <w:r>
              <w:rPr>
                <w:rFonts w:ascii="Aptos ExtraBold" w:eastAsia="+mn-ea" w:hAnsi="Aptos ExtraBold" w:cs="+mn-cs"/>
                <w:b/>
                <w:bCs/>
                <w:color w:val="FFFFFF" w:themeColor="background1"/>
                <w:kern w:val="24"/>
                <w:sz w:val="36"/>
                <w:szCs w:val="42"/>
              </w:rPr>
              <w:t xml:space="preserve">υψηλή </w:t>
            </w:r>
            <w:r w:rsidR="00731D6E" w:rsidRPr="003C5AD4">
              <w:rPr>
                <w:rFonts w:ascii="Aptos ExtraBold" w:eastAsia="+mn-ea" w:hAnsi="Aptos ExtraBold" w:cs="+mn-cs"/>
                <w:b/>
                <w:bCs/>
                <w:color w:val="FFFFFF" w:themeColor="background1"/>
                <w:kern w:val="24"/>
                <w:sz w:val="36"/>
                <w:szCs w:val="42"/>
              </w:rPr>
              <w:t xml:space="preserve">ποιότητα </w:t>
            </w:r>
            <w:r w:rsidR="00755122">
              <w:rPr>
                <w:rFonts w:ascii="Aptos ExtraBold" w:eastAsia="+mn-ea" w:hAnsi="Aptos ExtraBold" w:cs="+mn-cs"/>
                <w:b/>
                <w:bCs/>
                <w:color w:val="FFFFFF" w:themeColor="background1"/>
                <w:kern w:val="24"/>
                <w:sz w:val="36"/>
                <w:szCs w:val="42"/>
              </w:rPr>
              <w:t xml:space="preserve"> δα</w:t>
            </w:r>
            <w:r w:rsidR="00731D6E" w:rsidRPr="003C5AD4">
              <w:rPr>
                <w:rFonts w:ascii="Aptos ExtraBold" w:eastAsia="+mn-ea" w:hAnsi="Aptos ExtraBold" w:cs="+mn-cs"/>
                <w:b/>
                <w:bCs/>
                <w:color w:val="FFFFFF" w:themeColor="background1"/>
                <w:kern w:val="24"/>
                <w:sz w:val="36"/>
                <w:szCs w:val="42"/>
              </w:rPr>
              <w:t>νειακού χαρτοφυλακίου</w:t>
            </w:r>
          </w:p>
        </w:tc>
      </w:tr>
      <w:tr w:rsidR="004A1A60" w:rsidRPr="00817C21" w14:paraId="2253F726" w14:textId="77777777" w:rsidTr="00F579CD">
        <w:trPr>
          <w:trHeight w:val="2471"/>
        </w:trPr>
        <w:tc>
          <w:tcPr>
            <w:tcW w:w="5112" w:type="dxa"/>
            <w:shd w:val="clear" w:color="auto" w:fill="F5F9F6"/>
            <w:vAlign w:val="center"/>
          </w:tcPr>
          <w:p w14:paraId="64DF38C6" w14:textId="7DD2C65E" w:rsidR="001052D4" w:rsidRDefault="001052D4" w:rsidP="001052D4">
            <w:pPr>
              <w:pStyle w:val="NormalWeb"/>
              <w:spacing w:before="180" w:beforeAutospacing="0" w:after="0" w:afterAutospacing="0" w:line="264" w:lineRule="auto"/>
              <w:jc w:val="center"/>
              <w:rPr>
                <w:rFonts w:ascii="Aptos ExtraBold" w:eastAsia="+mn-ea" w:hAnsi="Aptos ExtraBold" w:cs="+mn-cs"/>
                <w:b/>
                <w:bCs/>
                <w:color w:val="003841"/>
                <w:kern w:val="24"/>
                <w:sz w:val="32"/>
                <w:szCs w:val="40"/>
              </w:rPr>
            </w:pPr>
            <w:r w:rsidRPr="003C5AD4">
              <w:rPr>
                <w:rFonts w:ascii="Aptos ExtraBold" w:eastAsia="+mn-ea" w:hAnsi="Aptos ExtraBold" w:cs="+mn-cs"/>
                <w:b/>
                <w:bCs/>
                <w:color w:val="003841"/>
                <w:kern w:val="24"/>
                <w:sz w:val="32"/>
                <w:szCs w:val="40"/>
              </w:rPr>
              <w:t xml:space="preserve">Εξυπηρετούμενα δάνεια </w:t>
            </w:r>
            <w:r w:rsidRPr="000B324E">
              <w:rPr>
                <w:rFonts w:ascii="Aptos ExtraBold" w:eastAsia="+mn-ea" w:hAnsi="Aptos ExtraBold" w:cs="+mn-cs"/>
                <w:b/>
                <w:bCs/>
                <w:color w:val="595959"/>
                <w:kern w:val="24"/>
                <w:sz w:val="32"/>
                <w:szCs w:val="40"/>
              </w:rPr>
              <w:br/>
            </w:r>
            <w:r w:rsidRPr="001052D4">
              <w:rPr>
                <w:rFonts w:ascii="Aptos ExtraBold" w:eastAsia="+mn-ea" w:hAnsi="Aptos ExtraBold" w:cs="+mn-cs"/>
                <w:b/>
                <w:bCs/>
                <w:color w:val="007B85"/>
                <w:kern w:val="24"/>
                <w:sz w:val="32"/>
                <w:szCs w:val="32"/>
              </w:rPr>
              <w:t>+€</w:t>
            </w:r>
            <w:r>
              <w:rPr>
                <w:rFonts w:ascii="Aptos ExtraBold" w:eastAsia="+mn-ea" w:hAnsi="Aptos ExtraBold" w:cs="+mn-cs"/>
                <w:b/>
                <w:bCs/>
                <w:color w:val="007B85"/>
                <w:kern w:val="24"/>
                <w:sz w:val="32"/>
                <w:szCs w:val="32"/>
              </w:rPr>
              <w:t xml:space="preserve">3,1 </w:t>
            </w:r>
            <w:r w:rsidRPr="001052D4">
              <w:rPr>
                <w:rFonts w:ascii="Aptos ExtraBold" w:eastAsia="+mn-ea" w:hAnsi="Aptos ExtraBold" w:cs="+mn-cs"/>
                <w:b/>
                <w:bCs/>
                <w:color w:val="007B85"/>
                <w:kern w:val="24"/>
                <w:sz w:val="32"/>
                <w:szCs w:val="32"/>
              </w:rPr>
              <w:t>δισ.</w:t>
            </w:r>
            <w:r w:rsidRPr="001052D4">
              <w:rPr>
                <w:rFonts w:ascii="Aptos" w:eastAsia="+mn-ea" w:hAnsi="Aptos" w:cs="+mn-cs"/>
                <w:b/>
                <w:bCs/>
                <w:color w:val="007B85"/>
                <w:kern w:val="24"/>
                <w:sz w:val="32"/>
                <w:szCs w:val="40"/>
              </w:rPr>
              <w:t xml:space="preserve"> </w:t>
            </w:r>
            <w:r w:rsidRPr="003814BB">
              <w:rPr>
                <w:rFonts w:ascii="Aptos" w:eastAsia="+mn-ea" w:hAnsi="Aptos" w:cs="+mn-cs"/>
                <w:b/>
                <w:bCs/>
                <w:color w:val="007B85"/>
                <w:kern w:val="24"/>
              </w:rPr>
              <w:t>ετησίως</w:t>
            </w:r>
            <w:r>
              <w:rPr>
                <w:rFonts w:ascii="Aptos" w:eastAsia="+mn-ea" w:hAnsi="Aptos" w:cs="+mn-cs"/>
                <w:b/>
                <w:bCs/>
                <w:color w:val="007B85"/>
                <w:kern w:val="24"/>
              </w:rPr>
              <w:t xml:space="preserve">                                      </w:t>
            </w:r>
          </w:p>
          <w:p w14:paraId="2C24110F" w14:textId="61178EC0" w:rsidR="004A1A60" w:rsidRPr="00817C21" w:rsidRDefault="004A1A60" w:rsidP="001052D4">
            <w:pPr>
              <w:pStyle w:val="NormalWeb"/>
              <w:spacing w:before="180" w:beforeAutospacing="0" w:after="0" w:afterAutospacing="0" w:line="264" w:lineRule="auto"/>
              <w:jc w:val="center"/>
              <w:rPr>
                <w:rFonts w:ascii="Aptos" w:eastAsia="+mn-ea" w:hAnsi="Aptos" w:cs="+mn-cs"/>
                <w:b/>
                <w:bCs/>
                <w:color w:val="007B85"/>
                <w:kern w:val="24"/>
                <w:sz w:val="40"/>
                <w:szCs w:val="44"/>
              </w:rPr>
            </w:pPr>
            <w:r w:rsidRPr="003C5AD4">
              <w:rPr>
                <w:rFonts w:ascii="Aptos ExtraBold" w:eastAsia="+mn-ea" w:hAnsi="Aptos ExtraBold" w:cs="+mn-cs"/>
                <w:b/>
                <w:bCs/>
                <w:color w:val="003841"/>
                <w:kern w:val="24"/>
                <w:sz w:val="32"/>
                <w:szCs w:val="40"/>
              </w:rPr>
              <w:t>Εκταμιεύσεις</w:t>
            </w:r>
            <w:r w:rsidRPr="003C5AD4">
              <w:rPr>
                <w:rFonts w:ascii="Aptos" w:eastAsia="+mn-ea" w:hAnsi="Aptos" w:cs="+mn-cs"/>
                <w:b/>
                <w:bCs/>
                <w:color w:val="007B85"/>
                <w:kern w:val="24"/>
                <w:sz w:val="32"/>
                <w:szCs w:val="40"/>
              </w:rPr>
              <w:t xml:space="preserve"> </w:t>
            </w:r>
            <w:r w:rsidR="00E613FE" w:rsidRPr="003C5AD4">
              <w:rPr>
                <w:rFonts w:ascii="Aptos" w:eastAsia="+mn-ea" w:hAnsi="Aptos" w:cs="+mn-cs"/>
                <w:b/>
                <w:bCs/>
                <w:color w:val="007B85"/>
                <w:kern w:val="24"/>
                <w:sz w:val="32"/>
                <w:szCs w:val="40"/>
              </w:rPr>
              <w:t xml:space="preserve">                                            </w:t>
            </w:r>
            <w:r w:rsidR="001052D4" w:rsidRPr="001052D4">
              <w:rPr>
                <w:rFonts w:ascii="Aptos ExtraBold" w:eastAsia="+mn-ea" w:hAnsi="Aptos ExtraBold" w:cs="+mn-cs"/>
                <w:b/>
                <w:bCs/>
                <w:color w:val="007B85"/>
                <w:kern w:val="24"/>
                <w:sz w:val="32"/>
                <w:szCs w:val="32"/>
              </w:rPr>
              <w:t>+€</w:t>
            </w:r>
            <w:r w:rsidR="001052D4">
              <w:rPr>
                <w:rFonts w:ascii="Aptos ExtraBold" w:eastAsia="+mn-ea" w:hAnsi="Aptos ExtraBold" w:cs="+mn-cs"/>
                <w:b/>
                <w:bCs/>
                <w:color w:val="007B85"/>
                <w:kern w:val="24"/>
                <w:sz w:val="32"/>
                <w:szCs w:val="32"/>
              </w:rPr>
              <w:t xml:space="preserve">9,3 </w:t>
            </w:r>
            <w:r w:rsidR="001052D4" w:rsidRPr="001052D4">
              <w:rPr>
                <w:rFonts w:ascii="Aptos ExtraBold" w:eastAsia="+mn-ea" w:hAnsi="Aptos ExtraBold" w:cs="+mn-cs"/>
                <w:b/>
                <w:bCs/>
                <w:color w:val="007B85"/>
                <w:kern w:val="24"/>
                <w:sz w:val="32"/>
                <w:szCs w:val="32"/>
              </w:rPr>
              <w:t>δισ.</w:t>
            </w:r>
            <w:r w:rsidR="001052D4" w:rsidRPr="001052D4">
              <w:rPr>
                <w:rFonts w:ascii="Aptos" w:eastAsia="+mn-ea" w:hAnsi="Aptos" w:cs="+mn-cs"/>
                <w:b/>
                <w:bCs/>
                <w:color w:val="007B85"/>
                <w:kern w:val="24"/>
                <w:sz w:val="32"/>
                <w:szCs w:val="40"/>
              </w:rPr>
              <w:t xml:space="preserve"> </w:t>
            </w:r>
            <w:r w:rsidR="001052D4">
              <w:rPr>
                <w:rFonts w:ascii="Aptos" w:eastAsia="+mn-ea" w:hAnsi="Aptos" w:cs="+mn-cs"/>
                <w:b/>
                <w:bCs/>
                <w:color w:val="007B85"/>
                <w:kern w:val="24"/>
              </w:rPr>
              <w:t xml:space="preserve">το 2024 </w:t>
            </w:r>
            <w:r w:rsidR="00874B2C" w:rsidRPr="008C11CC">
              <w:rPr>
                <w:rFonts w:ascii="Aptos" w:eastAsia="+mn-ea" w:hAnsi="Aptos" w:cs="+mn-cs"/>
                <w:b/>
                <w:bCs/>
                <w:color w:val="007B85"/>
                <w:kern w:val="24"/>
              </w:rPr>
              <w:t xml:space="preserve">                                        </w:t>
            </w:r>
            <w:r w:rsidR="001052D4" w:rsidRPr="001052D4">
              <w:rPr>
                <w:rFonts w:ascii="Aptos ExtraBold" w:eastAsia="+mn-ea" w:hAnsi="Aptos ExtraBold" w:cs="+mn-cs"/>
                <w:b/>
                <w:bCs/>
                <w:color w:val="007B85"/>
                <w:kern w:val="24"/>
                <w:sz w:val="32"/>
                <w:szCs w:val="32"/>
              </w:rPr>
              <w:t>+€</w:t>
            </w:r>
            <w:r w:rsidR="001052D4">
              <w:rPr>
                <w:rFonts w:ascii="Aptos ExtraBold" w:eastAsia="+mn-ea" w:hAnsi="Aptos ExtraBold" w:cs="+mn-cs"/>
                <w:b/>
                <w:bCs/>
                <w:color w:val="007B85"/>
                <w:kern w:val="24"/>
                <w:sz w:val="32"/>
                <w:szCs w:val="32"/>
              </w:rPr>
              <w:t>4,1</w:t>
            </w:r>
            <w:r w:rsidR="001052D4" w:rsidRPr="001052D4">
              <w:rPr>
                <w:rFonts w:ascii="Aptos ExtraBold" w:eastAsia="+mn-ea" w:hAnsi="Aptos ExtraBold" w:cs="+mn-cs"/>
                <w:b/>
                <w:bCs/>
                <w:color w:val="007B85"/>
                <w:kern w:val="24"/>
                <w:sz w:val="32"/>
                <w:szCs w:val="32"/>
              </w:rPr>
              <w:t xml:space="preserve"> δισ.</w:t>
            </w:r>
            <w:r w:rsidR="001052D4" w:rsidRPr="001052D4">
              <w:rPr>
                <w:rFonts w:ascii="Aptos" w:eastAsia="+mn-ea" w:hAnsi="Aptos" w:cs="+mn-cs"/>
                <w:b/>
                <w:bCs/>
                <w:color w:val="007B85"/>
                <w:kern w:val="24"/>
                <w:sz w:val="28"/>
                <w:szCs w:val="26"/>
              </w:rPr>
              <w:t xml:space="preserve"> </w:t>
            </w:r>
            <w:r w:rsidR="001052D4" w:rsidRPr="001052D4">
              <w:rPr>
                <w:rFonts w:ascii="Aptos" w:eastAsia="+mn-ea" w:hAnsi="Aptos" w:cs="+mn-cs"/>
                <w:b/>
                <w:bCs/>
                <w:color w:val="007B85"/>
                <w:kern w:val="24"/>
              </w:rPr>
              <w:t>το Δ’ τρίμηνο 2024</w:t>
            </w:r>
          </w:p>
        </w:tc>
        <w:tc>
          <w:tcPr>
            <w:tcW w:w="5112" w:type="dxa"/>
            <w:shd w:val="clear" w:color="auto" w:fill="F5F9F6"/>
            <w:vAlign w:val="center"/>
          </w:tcPr>
          <w:p w14:paraId="5DB2B62D" w14:textId="445CF7C3" w:rsidR="00D124C2" w:rsidRPr="001052D4" w:rsidRDefault="00D124C2" w:rsidP="00805E80">
            <w:pPr>
              <w:pStyle w:val="NormalWeb"/>
              <w:spacing w:before="180" w:beforeAutospacing="0" w:after="0" w:afterAutospacing="0" w:line="264" w:lineRule="auto"/>
              <w:jc w:val="center"/>
              <w:rPr>
                <w:rFonts w:ascii="Aptos ExtraBold" w:eastAsia="+mn-ea" w:hAnsi="Aptos ExtraBold" w:cs="+mn-cs"/>
                <w:b/>
                <w:bCs/>
                <w:color w:val="007B85"/>
                <w:kern w:val="24"/>
                <w:sz w:val="32"/>
                <w:szCs w:val="32"/>
              </w:rPr>
            </w:pPr>
            <w:r w:rsidRPr="003C5AD4">
              <w:rPr>
                <w:rFonts w:ascii="Aptos ExtraBold" w:eastAsia="+mn-ea" w:hAnsi="Aptos ExtraBold" w:cs="+mn-cs"/>
                <w:b/>
                <w:bCs/>
                <w:color w:val="003841"/>
                <w:kern w:val="24"/>
                <w:sz w:val="32"/>
                <w:szCs w:val="40"/>
                <w14:props3d w14:extrusionH="0" w14:contourW="0" w14:prstMaterial="matte"/>
              </w:rPr>
              <w:t>Δείκτης ΜΕΑ</w:t>
            </w:r>
            <w:r w:rsidR="001052D4">
              <w:rPr>
                <w:rFonts w:ascii="Aptos ExtraBold" w:eastAsia="+mn-ea" w:hAnsi="Aptos ExtraBold" w:cs="+mn-cs"/>
                <w:b/>
                <w:bCs/>
                <w:color w:val="003841"/>
                <w:kern w:val="24"/>
                <w:sz w:val="32"/>
                <w:szCs w:val="40"/>
                <w14:props3d w14:extrusionH="0" w14:contourW="0" w14:prstMaterial="matte"/>
              </w:rPr>
              <w:t xml:space="preserve"> </w:t>
            </w:r>
            <w:r w:rsidR="00A07C8A">
              <w:rPr>
                <w:rFonts w:ascii="Aptos ExtraBold" w:eastAsia="+mn-ea" w:hAnsi="Aptos ExtraBold" w:cs="+mn-cs"/>
                <w:b/>
                <w:bCs/>
                <w:color w:val="003841"/>
                <w:kern w:val="24"/>
                <w:sz w:val="32"/>
                <w:szCs w:val="40"/>
                <w14:props3d w14:extrusionH="0" w14:contourW="0" w14:prstMaterial="matte"/>
              </w:rPr>
              <w:t xml:space="preserve">                                          </w:t>
            </w:r>
            <w:r w:rsidR="001052D4" w:rsidRPr="001052D4">
              <w:rPr>
                <w:rFonts w:ascii="Aptos ExtraBold" w:eastAsia="+mn-ea" w:hAnsi="Aptos ExtraBold" w:cs="+mn-cs"/>
                <w:b/>
                <w:bCs/>
                <w:color w:val="007B85"/>
                <w:kern w:val="24"/>
                <w:sz w:val="32"/>
                <w:szCs w:val="32"/>
              </w:rPr>
              <w:t>2,6</w:t>
            </w:r>
            <w:r w:rsidRPr="001052D4">
              <w:rPr>
                <w:rFonts w:ascii="Aptos ExtraBold" w:eastAsia="+mn-ea" w:hAnsi="Aptos ExtraBold" w:cs="+mn-cs"/>
                <w:b/>
                <w:bCs/>
                <w:color w:val="007B85"/>
                <w:kern w:val="24"/>
                <w:sz w:val="32"/>
                <w:szCs w:val="32"/>
              </w:rPr>
              <w:t>%</w:t>
            </w:r>
          </w:p>
          <w:p w14:paraId="7EAF3367" w14:textId="3BEB8660" w:rsidR="00D124C2" w:rsidRPr="00817C21" w:rsidRDefault="00D124C2" w:rsidP="00805E80">
            <w:pPr>
              <w:pStyle w:val="NormalWeb"/>
              <w:spacing w:before="180" w:beforeAutospacing="0" w:after="0" w:afterAutospacing="0" w:line="264" w:lineRule="auto"/>
              <w:jc w:val="center"/>
              <w:rPr>
                <w:rFonts w:ascii="Segoe UI" w:hAnsi="Segoe UI" w:cs="Segoe UI"/>
                <w:color w:val="595959"/>
                <w:sz w:val="40"/>
                <w:szCs w:val="44"/>
              </w:rPr>
            </w:pPr>
            <w:r w:rsidRPr="003C5AD4">
              <w:rPr>
                <w:rFonts w:ascii="Aptos ExtraBold" w:eastAsia="+mn-ea" w:hAnsi="Aptos ExtraBold" w:cs="+mn-cs"/>
                <w:b/>
                <w:bCs/>
                <w:color w:val="003841"/>
                <w:kern w:val="24"/>
                <w:sz w:val="32"/>
                <w:szCs w:val="40"/>
                <w14:props3d w14:extrusionH="0" w14:contourW="0" w14:prstMaterial="matte"/>
              </w:rPr>
              <w:t>Δείκτης Κάλυψης ΜΕΑ</w:t>
            </w:r>
            <w:r w:rsidR="001052D4">
              <w:rPr>
                <w:rFonts w:ascii="Aptos ExtraBold" w:eastAsia="+mn-ea" w:hAnsi="Aptos ExtraBold" w:cs="+mn-cs"/>
                <w:b/>
                <w:bCs/>
                <w:color w:val="003841"/>
                <w:kern w:val="24"/>
                <w:sz w:val="32"/>
                <w:szCs w:val="40"/>
                <w14:props3d w14:extrusionH="0" w14:contourW="0" w14:prstMaterial="matte"/>
              </w:rPr>
              <w:t xml:space="preserve"> </w:t>
            </w:r>
            <w:r w:rsidR="00A07C8A">
              <w:rPr>
                <w:rFonts w:ascii="Aptos ExtraBold" w:eastAsia="+mn-ea" w:hAnsi="Aptos ExtraBold" w:cs="+mn-cs"/>
                <w:b/>
                <w:bCs/>
                <w:color w:val="003841"/>
                <w:kern w:val="24"/>
                <w:sz w:val="32"/>
                <w:szCs w:val="40"/>
                <w14:props3d w14:extrusionH="0" w14:contourW="0" w14:prstMaterial="matte"/>
              </w:rPr>
              <w:t xml:space="preserve">                    </w:t>
            </w:r>
            <w:r w:rsidR="001052D4">
              <w:rPr>
                <w:rFonts w:ascii="Aptos ExtraBold" w:eastAsia="+mn-ea" w:hAnsi="Aptos ExtraBold" w:cs="+mn-cs"/>
                <w:b/>
                <w:bCs/>
                <w:color w:val="007B85"/>
                <w:kern w:val="24"/>
                <w:sz w:val="32"/>
                <w:szCs w:val="32"/>
              </w:rPr>
              <w:t>98</w:t>
            </w:r>
            <w:r w:rsidRPr="001052D4">
              <w:rPr>
                <w:rFonts w:ascii="Aptos ExtraBold" w:eastAsia="+mn-ea" w:hAnsi="Aptos ExtraBold" w:cs="+mn-cs"/>
                <w:b/>
                <w:bCs/>
                <w:color w:val="007B85"/>
                <w:kern w:val="24"/>
                <w:sz w:val="32"/>
                <w:szCs w:val="32"/>
              </w:rPr>
              <w:t>%</w:t>
            </w:r>
          </w:p>
        </w:tc>
      </w:tr>
    </w:tbl>
    <w:p w14:paraId="26A22353" w14:textId="7D558C8A" w:rsidR="004A1A60" w:rsidRPr="00A07C8A" w:rsidRDefault="00912C5D" w:rsidP="00C90C4D">
      <w:pPr>
        <w:pStyle w:val="NormalWeb"/>
        <w:spacing w:before="0" w:beforeAutospacing="0" w:after="0" w:afterAutospacing="0"/>
        <w:rPr>
          <w:rFonts w:ascii="Aptos Light" w:eastAsiaTheme="minorEastAsia" w:hAnsi="Aptos Light" w:cstheme="minorBidi"/>
          <w:color w:val="595959"/>
          <w:kern w:val="24"/>
          <w:sz w:val="16"/>
          <w:szCs w:val="16"/>
        </w:rPr>
      </w:pPr>
      <w:r w:rsidRPr="00405D5F">
        <w:rPr>
          <w:rFonts w:asciiTheme="minorHAnsi" w:eastAsiaTheme="minorHAnsi" w:hAnsiTheme="minorHAnsi" w:cstheme="minorBidi"/>
          <w:noProof/>
          <w:color w:val="595959"/>
          <w:lang w:eastAsia="en-US"/>
        </w:rPr>
        <mc:AlternateContent>
          <mc:Choice Requires="wps">
            <w:drawing>
              <wp:anchor distT="0" distB="0" distL="114300" distR="114300" simplePos="0" relativeHeight="252087808" behindDoc="0" locked="0" layoutInCell="1" allowOverlap="1" wp14:anchorId="2E944F64" wp14:editId="3BDF5830">
                <wp:simplePos x="0" y="0"/>
                <wp:positionH relativeFrom="column">
                  <wp:posOffset>-397262</wp:posOffset>
                </wp:positionH>
                <wp:positionV relativeFrom="paragraph">
                  <wp:posOffset>591185</wp:posOffset>
                </wp:positionV>
                <wp:extent cx="766777" cy="841403"/>
                <wp:effectExtent l="0" t="0" r="14605" b="15875"/>
                <wp:wrapNone/>
                <wp:docPr id="24" name="Rounded Rectangle 2"/>
                <wp:cNvGraphicFramePr/>
                <a:graphic xmlns:a="http://schemas.openxmlformats.org/drawingml/2006/main">
                  <a:graphicData uri="http://schemas.microsoft.com/office/word/2010/wordprocessingShape">
                    <wps:wsp>
                      <wps:cNvSpPr/>
                      <wps:spPr>
                        <a:xfrm>
                          <a:off x="0" y="0"/>
                          <a:ext cx="766777" cy="841403"/>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17DC707D" w14:textId="31F06177" w:rsidR="00405D5F" w:rsidRPr="00BE4B31" w:rsidRDefault="00E43088" w:rsidP="00405D5F">
                            <w:pPr>
                              <w:jc w:val="center"/>
                              <w:rPr>
                                <w:rFonts w:ascii="Aptos" w:hAnsi="Aptos"/>
                                <w:b/>
                                <w:bCs/>
                                <w:color w:val="003841"/>
                                <w:kern w:val="24"/>
                                <w:sz w:val="14"/>
                                <w:szCs w:val="14"/>
                              </w:rPr>
                            </w:pPr>
                            <w:r w:rsidRPr="00BE4B31">
                              <w:rPr>
                                <w:rFonts w:ascii="Aptos" w:hAnsi="Aptos"/>
                                <w:b/>
                                <w:bCs/>
                                <w:color w:val="003841"/>
                                <w:kern w:val="24"/>
                                <w:sz w:val="14"/>
                                <w:szCs w:val="14"/>
                              </w:rPr>
                              <w:t xml:space="preserve">Περιλαμβάνει </w:t>
                            </w:r>
                            <w:r w:rsidR="00E80036" w:rsidRPr="00BE4B31">
                              <w:rPr>
                                <w:rFonts w:ascii="Aptos" w:hAnsi="Aptos"/>
                                <w:b/>
                                <w:bCs/>
                                <w:color w:val="003841"/>
                                <w:kern w:val="24"/>
                                <w:sz w:val="14"/>
                                <w:szCs w:val="14"/>
                              </w:rPr>
                              <w:t>πρόβλεψη για</w:t>
                            </w:r>
                            <w:r w:rsidR="00C7162E" w:rsidRPr="00BE4B31">
                              <w:rPr>
                                <w:rFonts w:ascii="Aptos" w:hAnsi="Aptos"/>
                                <w:b/>
                                <w:bCs/>
                                <w:color w:val="003841"/>
                                <w:kern w:val="24"/>
                                <w:sz w:val="14"/>
                                <w:szCs w:val="14"/>
                              </w:rPr>
                              <w:t xml:space="preserve"> διανο</w:t>
                            </w:r>
                            <w:r w:rsidR="00405D5F" w:rsidRPr="00BE4B31">
                              <w:rPr>
                                <w:rFonts w:ascii="Aptos" w:hAnsi="Aptos"/>
                                <w:b/>
                                <w:bCs/>
                                <w:color w:val="003841"/>
                                <w:kern w:val="24"/>
                                <w:sz w:val="14"/>
                                <w:szCs w:val="14"/>
                              </w:rPr>
                              <w:t>μή 50% επί των κερδών του 2024</w:t>
                            </w:r>
                            <w:r w:rsidR="00405D5F" w:rsidRPr="00BE4B31">
                              <w:rPr>
                                <w:rFonts w:ascii="Aptos" w:hAnsi="Aptos"/>
                                <w:b/>
                                <w:bCs/>
                                <w:color w:val="003841"/>
                                <w:kern w:val="24"/>
                                <w:sz w:val="14"/>
                                <w:szCs w:val="14"/>
                                <w:vertAlign w:val="superscript"/>
                              </w:rPr>
                              <w:t>3</w:t>
                            </w:r>
                            <w:r w:rsidR="00405D5F" w:rsidRPr="00BE4B31">
                              <w:rPr>
                                <w:rFonts w:ascii="Aptos" w:hAnsi="Aptos"/>
                                <w:b/>
                                <w:bCs/>
                                <w:color w:val="003841"/>
                                <w:kern w:val="24"/>
                                <w:sz w:val="14"/>
                                <w:szCs w:val="14"/>
                              </w:rPr>
                              <w:t xml:space="preserve"> </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2E944F64" id="Rounded Rectangle 2" o:spid="_x0000_s1027" style="position:absolute;margin-left:-31.3pt;margin-top:46.55pt;width:60.4pt;height:66.2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" fillcolor="#f5f9f6" strokecolor="#00cfe7" strokeweight=".5pt">
                <v:stroke joinstyle="miter"/>
                <v:textbox inset="2mm,2mm,2mm,2mm">
                  <w:txbxContent>
                    <w:p w14:paraId="17DC707D" w14:textId="31F06177" w:rsidR="00405D5F" w:rsidRPr="00BE4B31" w:rsidRDefault="00E43088" w:rsidP="00405D5F">
                      <w:pPr>
                        <w:jc w:val="center"/>
                        <w:rPr>
                          <w:rFonts w:ascii="Aptos" w:hAnsi="Aptos"/>
                          <w:b/>
                          <w:bCs/>
                          <w:color w:val="003841"/>
                          <w:kern w:val="24"/>
                          <w:sz w:val="14"/>
                          <w:szCs w:val="14"/>
                        </w:rPr>
                      </w:pPr>
                      <w:r w:rsidRPr="00BE4B31">
                        <w:rPr>
                          <w:rFonts w:ascii="Aptos" w:hAnsi="Aptos"/>
                          <w:b/>
                          <w:bCs/>
                          <w:color w:val="003841"/>
                          <w:kern w:val="24"/>
                          <w:sz w:val="14"/>
                          <w:szCs w:val="14"/>
                        </w:rPr>
                        <w:t xml:space="preserve">Περιλαμβάνει </w:t>
                      </w:r>
                      <w:r w:rsidR="00E80036" w:rsidRPr="00BE4B31">
                        <w:rPr>
                          <w:rFonts w:ascii="Aptos" w:hAnsi="Aptos"/>
                          <w:b/>
                          <w:bCs/>
                          <w:color w:val="003841"/>
                          <w:kern w:val="24"/>
                          <w:sz w:val="14"/>
                          <w:szCs w:val="14"/>
                        </w:rPr>
                        <w:t>πρόβλεψη για</w:t>
                      </w:r>
                      <w:r w:rsidR="00C7162E" w:rsidRPr="00BE4B31">
                        <w:rPr>
                          <w:rFonts w:ascii="Aptos" w:hAnsi="Aptos"/>
                          <w:b/>
                          <w:bCs/>
                          <w:color w:val="003841"/>
                          <w:kern w:val="24"/>
                          <w:sz w:val="14"/>
                          <w:szCs w:val="14"/>
                        </w:rPr>
                        <w:t xml:space="preserve"> διανο</w:t>
                      </w:r>
                      <w:r w:rsidR="00405D5F" w:rsidRPr="00BE4B31">
                        <w:rPr>
                          <w:rFonts w:ascii="Aptos" w:hAnsi="Aptos"/>
                          <w:b/>
                          <w:bCs/>
                          <w:color w:val="003841"/>
                          <w:kern w:val="24"/>
                          <w:sz w:val="14"/>
                          <w:szCs w:val="14"/>
                        </w:rPr>
                        <w:t>μή 50% επί των κερδών του 2024</w:t>
                      </w:r>
                      <w:r w:rsidR="00405D5F" w:rsidRPr="00BE4B31">
                        <w:rPr>
                          <w:rFonts w:ascii="Aptos" w:hAnsi="Aptos"/>
                          <w:b/>
                          <w:bCs/>
                          <w:color w:val="003841"/>
                          <w:kern w:val="24"/>
                          <w:sz w:val="14"/>
                          <w:szCs w:val="14"/>
                          <w:vertAlign w:val="superscript"/>
                        </w:rPr>
                        <w:t>3</w:t>
                      </w:r>
                      <w:r w:rsidR="00405D5F" w:rsidRPr="00BE4B31">
                        <w:rPr>
                          <w:rFonts w:ascii="Aptos" w:hAnsi="Aptos"/>
                          <w:b/>
                          <w:bCs/>
                          <w:color w:val="003841"/>
                          <w:kern w:val="24"/>
                          <w:sz w:val="14"/>
                          <w:szCs w:val="14"/>
                        </w:rPr>
                        <w:t xml:space="preserve"> </w:t>
                      </w:r>
                    </w:p>
                  </w:txbxContent>
                </v:textbox>
              </v:roundrect>
            </w:pict>
          </mc:Fallback>
        </mc:AlternateContent>
      </w:r>
    </w:p>
    <w:tbl>
      <w:tblPr>
        <w:tblStyle w:val="TableGrid"/>
        <w:tblW w:w="10229" w:type="dxa"/>
        <w:tblBorders>
          <w:top w:val="dotted" w:sz="4" w:space="0" w:color="003841"/>
          <w:left w:val="none" w:sz="0" w:space="0" w:color="auto"/>
          <w:bottom w:val="dotted" w:sz="4" w:space="0" w:color="003841"/>
          <w:right w:val="none" w:sz="0" w:space="0" w:color="auto"/>
          <w:insideH w:val="dotted" w:sz="4" w:space="0" w:color="003841"/>
          <w:insideV w:val="dotted" w:sz="4" w:space="0" w:color="003841"/>
        </w:tblBorders>
        <w:shd w:val="clear" w:color="auto" w:fill="F5F9F6"/>
        <w:tblLook w:val="04A0" w:firstRow="1" w:lastRow="0" w:firstColumn="1" w:lastColumn="0" w:noHBand="0" w:noVBand="1"/>
      </w:tblPr>
      <w:tblGrid>
        <w:gridCol w:w="3298"/>
        <w:gridCol w:w="3629"/>
        <w:gridCol w:w="3302"/>
      </w:tblGrid>
      <w:tr w:rsidR="00653079" w:rsidRPr="006F671F" w14:paraId="5D475F24" w14:textId="77777777" w:rsidTr="002D2E03">
        <w:trPr>
          <w:trHeight w:val="432"/>
        </w:trPr>
        <w:tc>
          <w:tcPr>
            <w:tcW w:w="10229" w:type="dxa"/>
            <w:gridSpan w:val="3"/>
            <w:shd w:val="clear" w:color="auto" w:fill="003841"/>
            <w:vAlign w:val="center"/>
          </w:tcPr>
          <w:p w14:paraId="3EB5BE03" w14:textId="204766ED" w:rsidR="00653079" w:rsidRPr="00653079" w:rsidRDefault="00044E25" w:rsidP="00442D06">
            <w:pPr>
              <w:pStyle w:val="NormalWeb"/>
              <w:spacing w:before="180" w:beforeAutospacing="0" w:after="0" w:afterAutospacing="0" w:line="264" w:lineRule="auto"/>
              <w:jc w:val="center"/>
              <w:rPr>
                <w:rFonts w:ascii="Aptos ExtraBold" w:eastAsia="+mn-ea" w:hAnsi="Aptos ExtraBold" w:cs="+mn-cs"/>
                <w:b/>
                <w:bCs/>
                <w:color w:val="FFFFFF" w:themeColor="background1"/>
                <w:kern w:val="24"/>
                <w:sz w:val="44"/>
                <w:szCs w:val="46"/>
                <w14:props3d w14:extrusionH="0" w14:contourW="0" w14:prstMaterial="matte"/>
              </w:rPr>
            </w:pPr>
            <w:r>
              <w:rPr>
                <w:rFonts w:ascii="Aptos ExtraBold" w:eastAsia="+mn-ea" w:hAnsi="Aptos ExtraBold" w:cs="+mn-cs"/>
                <w:b/>
                <w:bCs/>
                <w:color w:val="FFFFFF" w:themeColor="background1"/>
                <w:kern w:val="24"/>
                <w:sz w:val="36"/>
                <w:szCs w:val="42"/>
                <w14:props3d w14:extrusionH="0" w14:contourW="0" w14:prstMaterial="matte"/>
              </w:rPr>
              <w:t>Ι</w:t>
            </w:r>
            <w:r w:rsidR="002F2128" w:rsidRPr="003C5AD4">
              <w:rPr>
                <w:rFonts w:ascii="Aptos ExtraBold" w:eastAsia="+mn-ea" w:hAnsi="Aptos ExtraBold" w:cs="+mn-cs"/>
                <w:b/>
                <w:bCs/>
                <w:color w:val="FFFFFF" w:themeColor="background1"/>
                <w:kern w:val="24"/>
                <w:sz w:val="36"/>
                <w:szCs w:val="42"/>
                <w14:props3d w14:extrusionH="0" w14:contourW="0" w14:prstMaterial="matte"/>
              </w:rPr>
              <w:t>σχυρή</w:t>
            </w:r>
            <w:r w:rsidR="00805E80" w:rsidRPr="003C5AD4">
              <w:rPr>
                <w:rFonts w:ascii="Aptos ExtraBold" w:eastAsia="+mn-ea" w:hAnsi="Aptos ExtraBold" w:cs="+mn-cs"/>
                <w:b/>
                <w:bCs/>
                <w:color w:val="FFFFFF" w:themeColor="background1"/>
                <w:kern w:val="24"/>
                <w:sz w:val="36"/>
                <w:szCs w:val="42"/>
                <w14:props3d w14:extrusionH="0" w14:contourW="0" w14:prstMaterial="matte"/>
              </w:rPr>
              <w:t xml:space="preserve"> </w:t>
            </w:r>
            <w:r w:rsidR="00435D95" w:rsidRPr="003C5AD4">
              <w:rPr>
                <w:rFonts w:ascii="Aptos ExtraBold" w:eastAsia="+mn-ea" w:hAnsi="Aptos ExtraBold" w:cs="+mn-cs"/>
                <w:b/>
                <w:bCs/>
                <w:color w:val="FFFFFF" w:themeColor="background1"/>
                <w:kern w:val="24"/>
                <w:sz w:val="36"/>
                <w:szCs w:val="42"/>
                <w14:props3d w14:extrusionH="0" w14:contourW="0" w14:prstMaterial="matte"/>
              </w:rPr>
              <w:t>κεφαλαιακή</w:t>
            </w:r>
            <w:r w:rsidR="00805E80" w:rsidRPr="003C5AD4">
              <w:rPr>
                <w:rFonts w:ascii="Aptos ExtraBold" w:eastAsia="+mn-ea" w:hAnsi="Aptos ExtraBold" w:cs="+mn-cs"/>
                <w:b/>
                <w:bCs/>
                <w:color w:val="FFFFFF" w:themeColor="background1"/>
                <w:kern w:val="24"/>
                <w:sz w:val="36"/>
                <w:szCs w:val="42"/>
                <w14:props3d w14:extrusionH="0" w14:contourW="0" w14:prstMaterial="matte"/>
              </w:rPr>
              <w:t xml:space="preserve"> </w:t>
            </w:r>
            <w:r w:rsidR="00435D95" w:rsidRPr="003C5AD4">
              <w:rPr>
                <w:rFonts w:ascii="Aptos ExtraBold" w:eastAsia="+mn-ea" w:hAnsi="Aptos ExtraBold" w:cs="+mn-cs"/>
                <w:b/>
                <w:bCs/>
                <w:color w:val="FFFFFF" w:themeColor="background1"/>
                <w:kern w:val="24"/>
                <w:sz w:val="36"/>
                <w:szCs w:val="42"/>
                <w14:props3d w14:extrusionH="0" w14:contourW="0" w14:prstMaterial="matte"/>
              </w:rPr>
              <w:t>θέσ</w:t>
            </w:r>
            <w:r>
              <w:rPr>
                <w:rFonts w:ascii="Aptos ExtraBold" w:eastAsia="+mn-ea" w:hAnsi="Aptos ExtraBold" w:cs="+mn-cs"/>
                <w:b/>
                <w:bCs/>
                <w:color w:val="FFFFFF" w:themeColor="background1"/>
                <w:kern w:val="24"/>
                <w:sz w:val="36"/>
                <w:szCs w:val="42"/>
                <w14:props3d w14:extrusionH="0" w14:contourW="0" w14:prstMaterial="matte"/>
              </w:rPr>
              <w:t xml:space="preserve">η </w:t>
            </w:r>
            <w:r w:rsidRPr="00044E25">
              <w:rPr>
                <w:rFonts w:ascii="Aptos ExtraBold" w:eastAsia="+mn-ea" w:hAnsi="Aptos ExtraBold" w:cs="+mn-cs"/>
                <w:b/>
                <w:bCs/>
                <w:color w:val="FFFFFF" w:themeColor="background1"/>
                <w:kern w:val="24"/>
                <w:sz w:val="36"/>
                <w:szCs w:val="42"/>
                <w14:props3d w14:extrusionH="0" w14:contourW="0" w14:prstMaterial="matte"/>
              </w:rPr>
              <w:t xml:space="preserve">και αυξανόμενες </w:t>
            </w:r>
            <w:r>
              <w:rPr>
                <w:rFonts w:ascii="Aptos ExtraBold" w:eastAsia="+mn-ea" w:hAnsi="Aptos ExtraBold" w:cs="+mn-cs"/>
                <w:b/>
                <w:bCs/>
                <w:color w:val="FFFFFF" w:themeColor="background1"/>
                <w:kern w:val="24"/>
                <w:sz w:val="36"/>
                <w:szCs w:val="42"/>
                <w14:props3d w14:extrusionH="0" w14:contourW="0" w14:prstMaterial="matte"/>
              </w:rPr>
              <w:t>διανομές</w:t>
            </w:r>
          </w:p>
        </w:tc>
      </w:tr>
      <w:tr w:rsidR="00653079" w:rsidRPr="003A36FD" w14:paraId="5715E639" w14:textId="77777777" w:rsidTr="00F579CD">
        <w:trPr>
          <w:trHeight w:val="2273"/>
        </w:trPr>
        <w:tc>
          <w:tcPr>
            <w:tcW w:w="3298" w:type="dxa"/>
            <w:shd w:val="clear" w:color="auto" w:fill="F5F9F6"/>
            <w:vAlign w:val="center"/>
          </w:tcPr>
          <w:p w14:paraId="1619D10E" w14:textId="024B4F08" w:rsidR="00653079" w:rsidRPr="00DE1F2C" w:rsidRDefault="00405D5F" w:rsidP="00442D06">
            <w:pPr>
              <w:pStyle w:val="NormalWeb"/>
              <w:spacing w:before="180" w:beforeAutospacing="0" w:after="0" w:afterAutospacing="0" w:line="264" w:lineRule="auto"/>
              <w:jc w:val="center"/>
              <w:rPr>
                <w:rFonts w:ascii="Segoe UI" w:hAnsi="Segoe UI" w:cs="Segoe UI"/>
                <w:color w:val="595959"/>
                <w:sz w:val="28"/>
                <w:szCs w:val="38"/>
              </w:rPr>
            </w:pPr>
            <w:r w:rsidRPr="00405D5F">
              <w:rPr>
                <w:rFonts w:asciiTheme="minorHAnsi" w:eastAsiaTheme="minorHAnsi" w:hAnsiTheme="minorHAnsi" w:cstheme="minorBidi"/>
                <w:noProof/>
                <w:lang w:eastAsia="en-US"/>
              </w:rPr>
              <mc:AlternateContent>
                <mc:Choice Requires="wps">
                  <w:drawing>
                    <wp:anchor distT="0" distB="0" distL="114300" distR="114300" simplePos="0" relativeHeight="252088832" behindDoc="0" locked="0" layoutInCell="1" allowOverlap="1" wp14:anchorId="16B09432" wp14:editId="0C116AD9">
                      <wp:simplePos x="0" y="0"/>
                      <wp:positionH relativeFrom="column">
                        <wp:posOffset>321945</wp:posOffset>
                      </wp:positionH>
                      <wp:positionV relativeFrom="paragraph">
                        <wp:posOffset>470535</wp:posOffset>
                      </wp:positionV>
                      <wp:extent cx="115570" cy="92710"/>
                      <wp:effectExtent l="0" t="7620" r="0" b="0"/>
                      <wp:wrapNone/>
                      <wp:docPr id="26" name="Triangle 9"/>
                      <wp:cNvGraphicFramePr/>
                      <a:graphic xmlns:a="http://schemas.openxmlformats.org/drawingml/2006/main">
                        <a:graphicData uri="http://schemas.microsoft.com/office/word/2010/wordprocessingShape">
                          <wps:wsp>
                            <wps:cNvSpPr/>
                            <wps:spPr>
                              <a:xfrm rot="5400000" flipH="1">
                                <a:off x="0" y="0"/>
                                <a:ext cx="115570" cy="9271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type w14:anchorId="553B969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9" o:spid="_x0000_s1026" type="#_x0000_t5" style="position:absolute;margin-left:25.35pt;margin-top:37.05pt;width:9.1pt;height:7.3pt;rotation:-90;flip:x;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" fillcolor="#00cfe7" stroked="f" strokeweight="1pt">
                      <v:textbox inset="2mm,2mm,2mm,2mm"/>
                    </v:shape>
                  </w:pict>
                </mc:Fallback>
              </mc:AlternateContent>
            </w:r>
            <w:r w:rsidR="001052D4" w:rsidRPr="001052D4">
              <w:rPr>
                <w:rFonts w:ascii="Aptos ExtraBold" w:eastAsia="+mn-ea" w:hAnsi="Aptos ExtraBold" w:cs="+mn-cs"/>
                <w:b/>
                <w:bCs/>
                <w:color w:val="003841"/>
                <w:kern w:val="24"/>
                <w:sz w:val="32"/>
                <w:szCs w:val="40"/>
                <w14:props3d w14:extrusionH="0" w14:contourW="0" w14:prstMaterial="matte"/>
              </w:rPr>
              <w:t xml:space="preserve">Δείκτης </w:t>
            </w:r>
            <w:r w:rsidR="001052D4" w:rsidRPr="001052D4">
              <w:rPr>
                <w:rFonts w:ascii="Aptos ExtraBold" w:eastAsia="+mn-ea" w:hAnsi="Aptos ExtraBold" w:cs="+mn-cs"/>
                <w:b/>
                <w:bCs/>
                <w:color w:val="003841"/>
                <w:kern w:val="24"/>
                <w:sz w:val="32"/>
                <w:szCs w:val="40"/>
                <w:lang w:val="en-GB"/>
                <w14:props3d w14:extrusionH="0" w14:contourW="0" w14:prstMaterial="matte"/>
              </w:rPr>
              <w:t>CET</w:t>
            </w:r>
            <w:r w:rsidR="001052D4" w:rsidRPr="001052D4">
              <w:rPr>
                <w:rFonts w:ascii="Aptos ExtraBold" w:eastAsia="+mn-ea" w:hAnsi="Aptos ExtraBold" w:cs="+mn-cs"/>
                <w:b/>
                <w:bCs/>
                <w:color w:val="003841"/>
                <w:kern w:val="24"/>
                <w:sz w:val="32"/>
                <w:szCs w:val="40"/>
                <w14:props3d w14:extrusionH="0" w14:contourW="0" w14:prstMaterial="matte"/>
              </w:rPr>
              <w:t>1</w:t>
            </w:r>
            <w:r w:rsidR="001052D4" w:rsidRPr="001052D4">
              <w:rPr>
                <w:rFonts w:ascii="Aptos ExtraBold" w:eastAsia="+mn-ea" w:hAnsi="Aptos ExtraBold" w:cs="+mn-cs"/>
                <w:b/>
                <w:bCs/>
                <w:color w:val="003841"/>
                <w:kern w:val="24"/>
                <w:sz w:val="32"/>
                <w:szCs w:val="40"/>
              </w:rPr>
              <w:t xml:space="preserve">                             </w:t>
            </w:r>
            <w:r w:rsidR="001052D4" w:rsidRPr="001052D4">
              <w:rPr>
                <w:rFonts w:ascii="Aptos ExtraBold" w:eastAsia="+mn-ea" w:hAnsi="Aptos ExtraBold" w:cs="+mn-cs"/>
                <w:b/>
                <w:bCs/>
                <w:color w:val="007B85"/>
                <w:kern w:val="24"/>
                <w:sz w:val="32"/>
                <w:szCs w:val="40"/>
              </w:rPr>
              <w:t>18,</w:t>
            </w:r>
            <w:r w:rsidR="00A07C8A" w:rsidRPr="00A07C8A">
              <w:rPr>
                <w:rFonts w:ascii="Aptos ExtraBold" w:eastAsia="+mn-ea" w:hAnsi="Aptos ExtraBold" w:cs="+mn-cs"/>
                <w:b/>
                <w:bCs/>
                <w:color w:val="007B85"/>
                <w:kern w:val="24"/>
                <w:sz w:val="32"/>
                <w:szCs w:val="40"/>
              </w:rPr>
              <w:t>3</w:t>
            </w:r>
            <w:r w:rsidR="001052D4" w:rsidRPr="001052D4">
              <w:rPr>
                <w:rFonts w:ascii="Aptos ExtraBold" w:eastAsia="+mn-ea" w:hAnsi="Aptos ExtraBold" w:cs="+mn-cs"/>
                <w:b/>
                <w:bCs/>
                <w:color w:val="007B85"/>
                <w:kern w:val="24"/>
                <w:sz w:val="32"/>
                <w:szCs w:val="40"/>
              </w:rPr>
              <w:t>%</w:t>
            </w:r>
            <w:r w:rsidR="001052D4">
              <w:rPr>
                <w:rFonts w:ascii="Aptos" w:eastAsia="+mn-ea" w:hAnsi="Aptos" w:cs="+mn-cs"/>
                <w:b/>
                <w:bCs/>
                <w:color w:val="007B85"/>
                <w:kern w:val="24"/>
              </w:rPr>
              <w:t xml:space="preserve">                                                υπερβαίνοντας τον εσωτερικό μας </w:t>
            </w:r>
            <w:r w:rsidR="001052D4" w:rsidRPr="00105D4C">
              <w:rPr>
                <w:rFonts w:ascii="Aptos" w:eastAsia="+mn-ea" w:hAnsi="Aptos" w:cs="+mn-cs"/>
                <w:b/>
                <w:bCs/>
                <w:color w:val="007B85"/>
                <w:kern w:val="24"/>
                <w:szCs w:val="36"/>
              </w:rPr>
              <w:t>στόχο</w:t>
            </w:r>
            <w:r w:rsidR="001052D4" w:rsidRPr="00FB0A08">
              <w:rPr>
                <w:rFonts w:ascii="Aptos" w:eastAsia="+mn-ea" w:hAnsi="Aptos" w:cs="+mn-cs"/>
                <w:b/>
                <w:bCs/>
                <w:color w:val="007B85"/>
                <w:kern w:val="24"/>
              </w:rPr>
              <w:t xml:space="preserve"> </w:t>
            </w:r>
            <w:r w:rsidR="001052D4">
              <w:rPr>
                <w:rFonts w:ascii="Aptos" w:eastAsia="+mn-ea" w:hAnsi="Aptos" w:cs="+mn-cs"/>
                <w:b/>
                <w:bCs/>
                <w:color w:val="007B85"/>
                <w:kern w:val="24"/>
              </w:rPr>
              <w:t xml:space="preserve">ύψους 14% κατά </w:t>
            </w:r>
            <w:r w:rsidR="00945774" w:rsidRPr="00897C74">
              <w:rPr>
                <w:rFonts w:ascii="Aptos" w:hAnsi="Aptos" w:cs="Segoe UI"/>
                <w:b/>
                <w:color w:val="007B85"/>
                <w:sz w:val="20"/>
                <w:szCs w:val="20"/>
              </w:rPr>
              <w:t>~</w:t>
            </w:r>
            <w:r w:rsidR="00945774" w:rsidRPr="00945774">
              <w:rPr>
                <w:rFonts w:ascii="Aptos" w:eastAsia="+mn-ea" w:hAnsi="Aptos" w:cs="+mn-cs"/>
                <w:b/>
                <w:bCs/>
                <w:color w:val="007B85"/>
                <w:kern w:val="24"/>
              </w:rPr>
              <w:t>40</w:t>
            </w:r>
            <w:r w:rsidR="001052D4" w:rsidRPr="00FB0A08">
              <w:rPr>
                <w:rFonts w:ascii="Aptos" w:eastAsia="+mn-ea" w:hAnsi="Aptos" w:cs="+mn-cs"/>
                <w:b/>
                <w:bCs/>
                <w:color w:val="007B85"/>
                <w:kern w:val="24"/>
              </w:rPr>
              <w:t>0</w:t>
            </w:r>
            <w:r w:rsidR="001052D4">
              <w:rPr>
                <w:rFonts w:ascii="Aptos" w:eastAsia="+mn-ea" w:hAnsi="Aptos" w:cs="+mn-cs"/>
                <w:b/>
                <w:bCs/>
                <w:color w:val="007B85"/>
                <w:kern w:val="24"/>
              </w:rPr>
              <w:t>μ.β.</w:t>
            </w:r>
          </w:p>
        </w:tc>
        <w:tc>
          <w:tcPr>
            <w:tcW w:w="3629" w:type="dxa"/>
            <w:shd w:val="clear" w:color="auto" w:fill="F5F9F6"/>
            <w:vAlign w:val="center"/>
          </w:tcPr>
          <w:p w14:paraId="7775CBEB" w14:textId="0213228A" w:rsidR="00653079" w:rsidRPr="00105D4C" w:rsidRDefault="001052D4" w:rsidP="00442D06">
            <w:pPr>
              <w:pStyle w:val="NormalWeb"/>
              <w:spacing w:before="180" w:beforeAutospacing="0" w:after="0" w:afterAutospacing="0" w:line="264" w:lineRule="auto"/>
              <w:jc w:val="center"/>
              <w:rPr>
                <w:rFonts w:ascii="Segoe UI" w:hAnsi="Segoe UI" w:cs="Segoe UI"/>
                <w:color w:val="595959"/>
                <w:sz w:val="28"/>
                <w:szCs w:val="38"/>
              </w:rPr>
            </w:pPr>
            <w:r w:rsidRPr="001052D4">
              <w:rPr>
                <w:rFonts w:ascii="Aptos ExtraBold" w:eastAsia="+mn-ea" w:hAnsi="Aptos ExtraBold" w:cs="+mn-cs"/>
                <w:b/>
                <w:bCs/>
                <w:color w:val="003841"/>
                <w:kern w:val="24"/>
                <w:sz w:val="32"/>
                <w:szCs w:val="40"/>
                <w14:props3d w14:extrusionH="0" w14:contourW="0" w14:prstMaterial="matte"/>
              </w:rPr>
              <w:t xml:space="preserve">Συνολικός Δείκτης Κεφαλαιακής Επάρκειας </w:t>
            </w:r>
            <w:r w:rsidRPr="00105D4C">
              <w:rPr>
                <w:rFonts w:ascii="Aptos ExtraBold" w:eastAsia="+mn-ea" w:hAnsi="Aptos ExtraBold" w:cs="+mn-cs"/>
                <w:b/>
                <w:bCs/>
                <w:color w:val="595959"/>
                <w:kern w:val="24"/>
                <w:sz w:val="28"/>
                <w:szCs w:val="38"/>
              </w:rPr>
              <w:br/>
            </w:r>
            <w:r w:rsidRPr="001052D4">
              <w:rPr>
                <w:rFonts w:ascii="Aptos ExtraBold" w:eastAsia="+mn-ea" w:hAnsi="Aptos ExtraBold" w:cs="+mn-cs"/>
                <w:b/>
                <w:bCs/>
                <w:color w:val="007B85"/>
                <w:kern w:val="24"/>
                <w:sz w:val="32"/>
                <w:szCs w:val="40"/>
              </w:rPr>
              <w:t>21,</w:t>
            </w:r>
            <w:r w:rsidR="009440CF">
              <w:rPr>
                <w:rFonts w:ascii="Aptos ExtraBold" w:eastAsia="+mn-ea" w:hAnsi="Aptos ExtraBold" w:cs="+mn-cs"/>
                <w:b/>
                <w:bCs/>
                <w:color w:val="007B85"/>
                <w:kern w:val="24"/>
                <w:sz w:val="32"/>
                <w:szCs w:val="40"/>
              </w:rPr>
              <w:t>1</w:t>
            </w:r>
            <w:r w:rsidRPr="001052D4">
              <w:rPr>
                <w:rFonts w:ascii="Aptos ExtraBold" w:eastAsia="+mn-ea" w:hAnsi="Aptos ExtraBold" w:cs="+mn-cs"/>
                <w:b/>
                <w:bCs/>
                <w:color w:val="007B85"/>
                <w:kern w:val="24"/>
                <w:sz w:val="32"/>
                <w:szCs w:val="40"/>
              </w:rPr>
              <w:t xml:space="preserve">% </w:t>
            </w:r>
            <w:r w:rsidRPr="00105D4C">
              <w:rPr>
                <w:rFonts w:ascii="Aptos" w:eastAsia="+mn-ea" w:hAnsi="Aptos" w:cs="+mn-cs"/>
                <w:b/>
                <w:bCs/>
                <w:color w:val="007B85"/>
                <w:kern w:val="24"/>
                <w:szCs w:val="36"/>
              </w:rPr>
              <w:t>+</w:t>
            </w:r>
            <w:r w:rsidR="009440CF">
              <w:rPr>
                <w:rFonts w:ascii="Aptos" w:eastAsia="+mn-ea" w:hAnsi="Aptos" w:cs="+mn-cs"/>
                <w:b/>
                <w:bCs/>
                <w:color w:val="007B85"/>
                <w:kern w:val="24"/>
                <w:szCs w:val="36"/>
              </w:rPr>
              <w:t>1</w:t>
            </w:r>
            <w:r w:rsidR="00165C08">
              <w:rPr>
                <w:rFonts w:ascii="Aptos" w:eastAsia="+mn-ea" w:hAnsi="Aptos" w:cs="+mn-cs"/>
                <w:b/>
                <w:bCs/>
                <w:color w:val="007B85"/>
                <w:kern w:val="24"/>
                <w:szCs w:val="36"/>
              </w:rPr>
              <w:t xml:space="preserve"> </w:t>
            </w:r>
            <w:r w:rsidR="009440CF">
              <w:rPr>
                <w:rFonts w:ascii="Aptos" w:eastAsia="+mn-ea" w:hAnsi="Aptos" w:cs="+mn-cs"/>
                <w:b/>
                <w:bCs/>
                <w:color w:val="007B85"/>
                <w:kern w:val="24"/>
                <w:szCs w:val="36"/>
              </w:rPr>
              <w:t>π.μ. ετησίως</w:t>
            </w:r>
          </w:p>
        </w:tc>
        <w:tc>
          <w:tcPr>
            <w:tcW w:w="3299" w:type="dxa"/>
            <w:shd w:val="clear" w:color="auto" w:fill="F5F9F6"/>
            <w:vAlign w:val="center"/>
          </w:tcPr>
          <w:p w14:paraId="7D1CDB4C" w14:textId="69E614D1" w:rsidR="00653079" w:rsidRPr="00105D4C" w:rsidRDefault="003A36FD" w:rsidP="00442D06">
            <w:pPr>
              <w:pStyle w:val="NormalWeb"/>
              <w:spacing w:before="180" w:beforeAutospacing="0" w:after="0" w:afterAutospacing="0" w:line="264" w:lineRule="auto"/>
              <w:jc w:val="center"/>
              <w:rPr>
                <w:rFonts w:ascii="Segoe UI" w:hAnsi="Segoe UI" w:cs="Segoe UI"/>
                <w:color w:val="595959"/>
                <w:sz w:val="28"/>
                <w:szCs w:val="38"/>
              </w:rPr>
            </w:pPr>
            <w:r w:rsidRPr="001052D4">
              <w:rPr>
                <w:rFonts w:ascii="Aptos ExtraBold" w:eastAsia="+mn-ea" w:hAnsi="Aptos ExtraBold" w:cs="+mn-cs"/>
                <w:b/>
                <w:bCs/>
                <w:color w:val="003841"/>
                <w:kern w:val="24"/>
                <w:sz w:val="32"/>
                <w:szCs w:val="40"/>
                <w14:props3d w14:extrusionH="0" w14:contourW="0" w14:prstMaterial="matte"/>
              </w:rPr>
              <w:t>Δείκτης</w:t>
            </w:r>
            <w:r w:rsidR="00AF701A" w:rsidRPr="001052D4">
              <w:rPr>
                <w:rFonts w:ascii="Aptos ExtraBold" w:eastAsia="+mn-ea" w:hAnsi="Aptos ExtraBold" w:cs="+mn-cs"/>
                <w:b/>
                <w:bCs/>
                <w:color w:val="003841"/>
                <w:kern w:val="24"/>
                <w:sz w:val="32"/>
                <w:szCs w:val="40"/>
                <w14:props3d w14:extrusionH="0" w14:contourW="0" w14:prstMaterial="matte"/>
              </w:rPr>
              <w:t xml:space="preserve"> </w:t>
            </w:r>
            <w:r w:rsidR="00653079" w:rsidRPr="001052D4">
              <w:rPr>
                <w:rFonts w:ascii="Aptos ExtraBold" w:eastAsia="+mn-ea" w:hAnsi="Aptos ExtraBold" w:cs="+mn-cs"/>
                <w:b/>
                <w:bCs/>
                <w:color w:val="003841"/>
                <w:kern w:val="24"/>
                <w:sz w:val="32"/>
                <w:szCs w:val="40"/>
                <w:lang w:val="en-GB"/>
                <w14:props3d w14:extrusionH="0" w14:contourW="0" w14:prstMaterial="matte"/>
              </w:rPr>
              <w:t>MREL</w:t>
            </w:r>
            <w:r w:rsidR="00653079" w:rsidRPr="001052D4">
              <w:rPr>
                <w:rFonts w:ascii="Aptos ExtraBold" w:eastAsia="+mn-ea" w:hAnsi="Aptos ExtraBold" w:cs="+mn-cs"/>
                <w:b/>
                <w:bCs/>
                <w:color w:val="003841"/>
                <w:kern w:val="24"/>
                <w:sz w:val="32"/>
                <w:szCs w:val="40"/>
              </w:rPr>
              <w:br/>
            </w:r>
            <w:r w:rsidR="002E32D9" w:rsidRPr="001052D4">
              <w:rPr>
                <w:rFonts w:ascii="Aptos ExtraBold" w:eastAsia="+mn-ea" w:hAnsi="Aptos ExtraBold" w:cs="+mn-cs"/>
                <w:b/>
                <w:bCs/>
                <w:color w:val="007B85"/>
                <w:kern w:val="24"/>
                <w:sz w:val="32"/>
                <w:szCs w:val="40"/>
              </w:rPr>
              <w:t>2</w:t>
            </w:r>
            <w:r w:rsidR="00FA40D3" w:rsidRPr="00FA40D3">
              <w:rPr>
                <w:rFonts w:ascii="Aptos ExtraBold" w:eastAsia="+mn-ea" w:hAnsi="Aptos ExtraBold" w:cs="+mn-cs"/>
                <w:b/>
                <w:bCs/>
                <w:color w:val="007B85"/>
                <w:kern w:val="24"/>
                <w:sz w:val="32"/>
                <w:szCs w:val="40"/>
              </w:rPr>
              <w:t>8</w:t>
            </w:r>
            <w:r w:rsidR="00FA40D3" w:rsidRPr="00233D99">
              <w:rPr>
                <w:rFonts w:ascii="Aptos ExtraBold" w:eastAsia="+mn-ea" w:hAnsi="Aptos ExtraBold" w:cs="+mn-cs"/>
                <w:b/>
                <w:bCs/>
                <w:color w:val="007B85"/>
                <w:kern w:val="24"/>
                <w:sz w:val="32"/>
                <w:szCs w:val="40"/>
              </w:rPr>
              <w:t>,</w:t>
            </w:r>
            <w:r w:rsidR="00FA40D3" w:rsidRPr="00FA40D3">
              <w:rPr>
                <w:rFonts w:ascii="Aptos ExtraBold" w:eastAsia="+mn-ea" w:hAnsi="Aptos ExtraBold" w:cs="+mn-cs"/>
                <w:b/>
                <w:bCs/>
                <w:color w:val="007B85"/>
                <w:kern w:val="24"/>
                <w:sz w:val="32"/>
                <w:szCs w:val="40"/>
              </w:rPr>
              <w:t>0</w:t>
            </w:r>
            <w:r w:rsidR="00653079" w:rsidRPr="001052D4">
              <w:rPr>
                <w:rFonts w:ascii="Aptos ExtraBold" w:eastAsia="+mn-ea" w:hAnsi="Aptos ExtraBold" w:cs="+mn-cs"/>
                <w:b/>
                <w:bCs/>
                <w:color w:val="007B85"/>
                <w:kern w:val="24"/>
                <w:sz w:val="32"/>
                <w:szCs w:val="40"/>
              </w:rPr>
              <w:t>%</w:t>
            </w:r>
            <w:r w:rsidR="00653079" w:rsidRPr="00105D4C">
              <w:rPr>
                <w:rFonts w:ascii="Aptos ExtraBold" w:eastAsia="+mn-ea" w:hAnsi="Aptos ExtraBold" w:cs="+mn-cs"/>
                <w:b/>
                <w:bCs/>
                <w:color w:val="007B85"/>
                <w:kern w:val="24"/>
                <w:sz w:val="28"/>
                <w:szCs w:val="38"/>
              </w:rPr>
              <w:t xml:space="preserve">                                              </w:t>
            </w:r>
            <w:r w:rsidR="009440CF" w:rsidRPr="009440CF">
              <w:rPr>
                <w:rFonts w:ascii="Aptos" w:eastAsia="+mn-ea" w:hAnsi="Aptos" w:cs="+mn-cs"/>
                <w:b/>
                <w:bCs/>
                <w:color w:val="007B85"/>
                <w:kern w:val="24"/>
                <w:szCs w:val="36"/>
              </w:rPr>
              <w:t xml:space="preserve">εκπληρώνοντας ήδη τον τελικό </w:t>
            </w:r>
            <w:r w:rsidR="000130FF" w:rsidRPr="000130FF">
              <w:rPr>
                <w:rFonts w:ascii="Aptos" w:eastAsia="+mn-ea" w:hAnsi="Aptos" w:cs="+mn-cs"/>
                <w:b/>
                <w:bCs/>
                <w:color w:val="007B85"/>
                <w:kern w:val="24"/>
                <w:szCs w:val="36"/>
              </w:rPr>
              <w:t>εποπτικό</w:t>
            </w:r>
            <w:r w:rsidR="000130FF">
              <w:rPr>
                <w:rFonts w:ascii="Aptos ExtraBold" w:eastAsia="+mn-ea" w:hAnsi="Aptos ExtraBold" w:cs="+mn-cs"/>
                <w:b/>
                <w:bCs/>
                <w:color w:val="007B85"/>
                <w:kern w:val="24"/>
                <w:sz w:val="28"/>
                <w:szCs w:val="38"/>
              </w:rPr>
              <w:t xml:space="preserve"> </w:t>
            </w:r>
            <w:r w:rsidR="007150BC" w:rsidRPr="00105D4C">
              <w:rPr>
                <w:rFonts w:ascii="Aptos" w:eastAsia="+mn-ea" w:hAnsi="Aptos" w:cs="+mn-cs"/>
                <w:b/>
                <w:bCs/>
                <w:color w:val="007B85"/>
                <w:kern w:val="24"/>
                <w:szCs w:val="36"/>
              </w:rPr>
              <w:t>στόχο</w:t>
            </w:r>
            <w:r w:rsidR="009440CF">
              <w:rPr>
                <w:rFonts w:ascii="Aptos" w:eastAsia="+mn-ea" w:hAnsi="Aptos" w:cs="+mn-cs"/>
                <w:b/>
                <w:bCs/>
                <w:color w:val="007B85"/>
                <w:kern w:val="24"/>
                <w:szCs w:val="36"/>
              </w:rPr>
              <w:t xml:space="preserve"> ύψους 26,8</w:t>
            </w:r>
            <w:r w:rsidR="00653079" w:rsidRPr="00105D4C">
              <w:rPr>
                <w:rFonts w:ascii="Aptos" w:eastAsia="+mn-ea" w:hAnsi="Aptos" w:cs="+mn-cs"/>
                <w:b/>
                <w:bCs/>
                <w:color w:val="007B85"/>
                <w:kern w:val="24"/>
                <w:szCs w:val="36"/>
              </w:rPr>
              <w:t>%</w:t>
            </w:r>
          </w:p>
        </w:tc>
      </w:tr>
    </w:tbl>
    <w:p w14:paraId="0DD097C6" w14:textId="1E52750F" w:rsidR="00C90C4D" w:rsidRPr="00FC3D99" w:rsidRDefault="00AF08A6" w:rsidP="00C82BE5">
      <w:pPr>
        <w:pStyle w:val="NormalWeb"/>
        <w:spacing w:before="0" w:beforeAutospacing="0" w:after="0" w:afterAutospacing="0"/>
        <w:rPr>
          <w:rFonts w:ascii="Aptos Light" w:eastAsiaTheme="minorEastAsia" w:hAnsi="Aptos Light"/>
          <w:color w:val="595959"/>
          <w:kern w:val="24"/>
          <w:sz w:val="2"/>
          <w:szCs w:val="2"/>
        </w:rPr>
      </w:pPr>
      <w:r w:rsidRPr="00DA67B9">
        <w:rPr>
          <w:rFonts w:ascii="Aptos Light" w:eastAsiaTheme="minorEastAsia" w:hAnsi="Aptos Light" w:cstheme="minorBidi"/>
          <w:color w:val="595959"/>
          <w:kern w:val="24"/>
          <w:sz w:val="12"/>
          <w:szCs w:val="12"/>
        </w:rPr>
        <w:t xml:space="preserve">1 </w:t>
      </w:r>
      <w:r w:rsidR="00CD78D2" w:rsidRPr="00DA67B9">
        <w:rPr>
          <w:rFonts w:ascii="Aptos Light" w:eastAsiaTheme="minorEastAsia" w:hAnsi="Aptos Light" w:cstheme="minorBidi"/>
          <w:color w:val="595959"/>
          <w:kern w:val="24"/>
          <w:sz w:val="12"/>
          <w:szCs w:val="12"/>
        </w:rPr>
        <w:t>Εξαιρούν τα έσοδα από χρηματοοικονομικές πράξεις και λοιπά έσοδα</w:t>
      </w:r>
      <w:r w:rsidR="007B7EA8">
        <w:rPr>
          <w:rFonts w:ascii="Aptos Light" w:eastAsiaTheme="minorEastAsia" w:hAnsi="Aptos Light" w:cstheme="minorBidi"/>
          <w:color w:val="595959"/>
          <w:kern w:val="24"/>
          <w:sz w:val="12"/>
          <w:szCs w:val="12"/>
        </w:rPr>
        <w:t>, καθώς και μη επαναλαμβανόμενα έσοδα/δαπάνες</w:t>
      </w:r>
      <w:r w:rsidR="00CD78D2" w:rsidRPr="00DA67B9">
        <w:rPr>
          <w:rFonts w:ascii="Aptos Light" w:eastAsiaTheme="minorEastAsia" w:hAnsi="Aptos Light" w:cstheme="minorBidi"/>
          <w:color w:val="595959"/>
          <w:kern w:val="24"/>
          <w:sz w:val="12"/>
          <w:szCs w:val="12"/>
        </w:rPr>
        <w:t xml:space="preserve"> </w:t>
      </w:r>
      <w:r w:rsidR="002728C5" w:rsidRPr="00DA67B9">
        <w:rPr>
          <w:rFonts w:ascii="Aptos Light" w:eastAsiaTheme="minorEastAsia" w:hAnsi="Aptos Light" w:cstheme="minorBidi"/>
          <w:color w:val="595959"/>
          <w:kern w:val="24"/>
          <w:sz w:val="12"/>
          <w:szCs w:val="12"/>
        </w:rPr>
        <w:t>| 2</w:t>
      </w:r>
      <w:r w:rsidR="002728C5">
        <w:rPr>
          <w:rFonts w:ascii="Aptos Light" w:eastAsiaTheme="minorEastAsia" w:hAnsi="Aptos Light" w:cstheme="minorBidi"/>
          <w:color w:val="595959"/>
          <w:kern w:val="24"/>
          <w:sz w:val="12"/>
          <w:szCs w:val="12"/>
        </w:rPr>
        <w:t xml:space="preserve"> </w:t>
      </w:r>
      <w:r w:rsidR="00CD78D2">
        <w:rPr>
          <w:rFonts w:ascii="Aptos Light" w:eastAsiaTheme="minorEastAsia" w:hAnsi="Aptos Light" w:cstheme="minorBidi"/>
          <w:color w:val="595959"/>
          <w:kern w:val="24"/>
          <w:sz w:val="12"/>
          <w:szCs w:val="12"/>
        </w:rPr>
        <w:t>Οργανικά κ</w:t>
      </w:r>
      <w:r w:rsidR="00CD78D2" w:rsidRPr="00DA67B9">
        <w:rPr>
          <w:rFonts w:ascii="Aptos Light" w:eastAsiaTheme="minorEastAsia" w:hAnsi="Aptos Light" w:cstheme="minorBidi"/>
          <w:color w:val="595959"/>
          <w:kern w:val="24"/>
          <w:sz w:val="12"/>
          <w:szCs w:val="12"/>
        </w:rPr>
        <w:t>έρδη μετά φόρων προς μέσο όρο ενσώματων ιδίων κεφαλαίων</w:t>
      </w:r>
      <w:r w:rsidR="00A07C8A" w:rsidRPr="00A07C8A">
        <w:rPr>
          <w:rFonts w:ascii="Aptos Light" w:eastAsiaTheme="minorEastAsia" w:hAnsi="Aptos Light" w:cstheme="minorBidi"/>
          <w:color w:val="595959"/>
          <w:kern w:val="24"/>
          <w:sz w:val="12"/>
          <w:szCs w:val="12"/>
        </w:rPr>
        <w:t xml:space="preserve"> </w:t>
      </w:r>
      <w:r w:rsidR="00210DB5" w:rsidRPr="00DA67B9">
        <w:rPr>
          <w:rFonts w:ascii="Aptos Light" w:eastAsiaTheme="minorEastAsia" w:hAnsi="Aptos Light" w:cstheme="minorBidi"/>
          <w:color w:val="595959"/>
          <w:kern w:val="24"/>
          <w:sz w:val="12"/>
          <w:szCs w:val="12"/>
        </w:rPr>
        <w:t>| 3</w:t>
      </w:r>
      <w:r w:rsidR="007B7EA8">
        <w:rPr>
          <w:rFonts w:ascii="Aptos Light" w:eastAsiaTheme="minorEastAsia" w:hAnsi="Aptos Light" w:cstheme="minorBidi"/>
          <w:color w:val="595959"/>
          <w:kern w:val="24"/>
          <w:sz w:val="12"/>
          <w:szCs w:val="12"/>
        </w:rPr>
        <w:t xml:space="preserve"> Υ</w:t>
      </w:r>
      <w:r w:rsidR="00270D1D">
        <w:rPr>
          <w:rFonts w:ascii="Aptos Light" w:eastAsiaTheme="minorEastAsia" w:hAnsi="Aptos Light" w:cstheme="minorBidi"/>
          <w:color w:val="595959"/>
          <w:kern w:val="24"/>
          <w:sz w:val="12"/>
          <w:szCs w:val="12"/>
        </w:rPr>
        <w:t xml:space="preserve">πό την αίρεση </w:t>
      </w:r>
      <w:bookmarkStart w:id="0" w:name="_Hlk172756223"/>
      <w:r w:rsidR="00270D1D">
        <w:rPr>
          <w:rFonts w:ascii="Aptos Light" w:eastAsiaTheme="minorEastAsia" w:hAnsi="Aptos Light" w:cstheme="minorBidi"/>
          <w:color w:val="595959"/>
          <w:kern w:val="24"/>
          <w:sz w:val="12"/>
          <w:szCs w:val="12"/>
        </w:rPr>
        <w:t xml:space="preserve">της </w:t>
      </w:r>
      <w:r w:rsidR="00F878D7">
        <w:rPr>
          <w:rFonts w:ascii="Aptos Light" w:eastAsiaTheme="minorEastAsia" w:hAnsi="Aptos Light" w:cstheme="minorBidi"/>
          <w:color w:val="595959"/>
          <w:kern w:val="24"/>
          <w:sz w:val="12"/>
          <w:szCs w:val="12"/>
        </w:rPr>
        <w:t>έγκριση</w:t>
      </w:r>
      <w:r w:rsidR="00270D1D">
        <w:rPr>
          <w:rFonts w:ascii="Aptos Light" w:eastAsiaTheme="minorEastAsia" w:hAnsi="Aptos Light" w:cstheme="minorBidi"/>
          <w:color w:val="595959"/>
          <w:kern w:val="24"/>
          <w:sz w:val="12"/>
          <w:szCs w:val="12"/>
        </w:rPr>
        <w:t>ς</w:t>
      </w:r>
      <w:r w:rsidR="00F878D7">
        <w:rPr>
          <w:rFonts w:ascii="Aptos Light" w:eastAsiaTheme="minorEastAsia" w:hAnsi="Aptos Light" w:cstheme="minorBidi"/>
          <w:color w:val="595959"/>
          <w:kern w:val="24"/>
          <w:sz w:val="12"/>
          <w:szCs w:val="12"/>
        </w:rPr>
        <w:t xml:space="preserve"> της Ετήσιας Γενικής Συνέλευσης και λοιπών </w:t>
      </w:r>
      <w:r w:rsidR="00E4156F">
        <w:rPr>
          <w:rFonts w:ascii="Aptos Light" w:eastAsiaTheme="minorEastAsia" w:hAnsi="Aptos Light" w:cstheme="minorBidi"/>
          <w:color w:val="595959"/>
          <w:kern w:val="24"/>
          <w:sz w:val="12"/>
          <w:szCs w:val="12"/>
        </w:rPr>
        <w:t>κανονιστικών</w:t>
      </w:r>
      <w:r w:rsidR="00F878D7">
        <w:rPr>
          <w:rFonts w:ascii="Aptos Light" w:eastAsiaTheme="minorEastAsia" w:hAnsi="Aptos Light" w:cstheme="minorBidi"/>
          <w:color w:val="595959"/>
          <w:kern w:val="24"/>
          <w:sz w:val="12"/>
          <w:szCs w:val="12"/>
        </w:rPr>
        <w:t xml:space="preserve"> εγκρίσεων</w:t>
      </w:r>
      <w:r w:rsidR="00F42E0E">
        <w:rPr>
          <w:rFonts w:ascii="Aptos Light" w:eastAsiaTheme="minorEastAsia" w:hAnsi="Aptos Light" w:cstheme="minorBidi"/>
          <w:color w:val="595959"/>
          <w:kern w:val="24"/>
          <w:sz w:val="12"/>
          <w:szCs w:val="12"/>
        </w:rPr>
        <w:t xml:space="preserve"> </w:t>
      </w:r>
      <w:r w:rsidR="00F878D7">
        <w:rPr>
          <w:rFonts w:ascii="Aptos Light" w:eastAsiaTheme="minorEastAsia" w:hAnsi="Aptos Light" w:cstheme="minorBidi"/>
          <w:color w:val="595959"/>
          <w:kern w:val="24"/>
          <w:sz w:val="12"/>
          <w:szCs w:val="12"/>
        </w:rPr>
        <w:t xml:space="preserve"> </w:t>
      </w:r>
      <w:bookmarkEnd w:id="0"/>
      <w:r w:rsidR="00C90C4D" w:rsidRPr="00FC3D99">
        <w:rPr>
          <w:rFonts w:ascii="Aptos Light" w:eastAsiaTheme="minorEastAsia" w:hAnsi="Aptos Light"/>
          <w:color w:val="595959"/>
          <w:kern w:val="24"/>
          <w:sz w:val="2"/>
          <w:szCs w:val="2"/>
        </w:rPr>
        <w:br w:type="page"/>
      </w:r>
    </w:p>
    <w:p w14:paraId="7E8EDE63" w14:textId="03E80FB0" w:rsidR="00C03509" w:rsidRPr="003D2405" w:rsidRDefault="00C03509">
      <w:pPr>
        <w:rPr>
          <w:rFonts w:ascii="Aptos" w:hAnsi="Aptos" w:cs="Segoe UI"/>
          <w:i/>
          <w:color w:val="595959"/>
          <w:sz w:val="18"/>
          <w:szCs w:val="20"/>
        </w:rPr>
      </w:pPr>
      <w:r w:rsidRPr="007B3B7C">
        <w:rPr>
          <w:rFonts w:ascii="Segoe UI" w:hAnsi="Segoe UI" w:cs="Segoe UI"/>
          <w:noProof/>
          <w:color w:val="595959"/>
          <w:lang w:eastAsia="el-GR"/>
        </w:rPr>
        <w:lastRenderedPageBreak/>
        <mc:AlternateContent>
          <mc:Choice Requires="wps">
            <w:drawing>
              <wp:anchor distT="0" distB="0" distL="114300" distR="114300" simplePos="0" relativeHeight="251906560" behindDoc="0" locked="0" layoutInCell="1" allowOverlap="1" wp14:anchorId="2FE168CA" wp14:editId="44CE8AA8">
                <wp:simplePos x="0" y="0"/>
                <wp:positionH relativeFrom="margin">
                  <wp:align>right</wp:align>
                </wp:positionH>
                <wp:positionV relativeFrom="paragraph">
                  <wp:posOffset>-33714</wp:posOffset>
                </wp:positionV>
                <wp:extent cx="6473161" cy="9314121"/>
                <wp:effectExtent l="0" t="0" r="4445"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314121"/>
                        </a:xfrm>
                        <a:prstGeom prst="rect">
                          <a:avLst/>
                        </a:prstGeom>
                        <a:solidFill>
                          <a:srgbClr val="F5F9F6"/>
                        </a:solidFill>
                        <a:ln w="9525">
                          <a:noFill/>
                        </a:ln>
                      </wps:spPr>
                      <wps:txbx>
                        <w:txbxContent>
                          <w:p w14:paraId="0579D6EF" w14:textId="016C4C9B" w:rsidR="00C03509" w:rsidRPr="00A323AA" w:rsidRDefault="00A323AA" w:rsidP="00870FDB">
                            <w:pPr>
                              <w:pStyle w:val="NormalWeb"/>
                              <w:spacing w:before="180" w:beforeAutospacing="0" w:after="120" w:afterAutospacing="0" w:line="264" w:lineRule="auto"/>
                              <w:rPr>
                                <w:rFonts w:ascii="Aptos ExtraBold" w:eastAsia="+mn-ea" w:hAnsi="Aptos ExtraBold" w:cs="+mn-cs"/>
                                <w:b/>
                                <w:bCs/>
                                <w:color w:val="003841"/>
                                <w:kern w:val="24"/>
                                <w:sz w:val="32"/>
                                <w:szCs w:val="32"/>
                                <w:lang w:val="en-GB"/>
                                <w14:props3d w14:extrusionH="0" w14:contourW="0" w14:prstMaterial="matte"/>
                              </w:rPr>
                            </w:pPr>
                            <w:r>
                              <w:rPr>
                                <w:rFonts w:ascii="Aptos ExtraBold" w:eastAsia="+mn-ea" w:hAnsi="Aptos ExtraBold" w:cs="+mn-cs"/>
                                <w:b/>
                                <w:bCs/>
                                <w:color w:val="003841"/>
                                <w:kern w:val="24"/>
                                <w:sz w:val="32"/>
                                <w:szCs w:val="32"/>
                                <w14:props3d w14:extrusionH="0" w14:contourW="0" w14:prstMaterial="matte"/>
                              </w:rPr>
                              <w:t xml:space="preserve">Κύρια Χρηματοοικονομικά Μεγέθη </w:t>
                            </w:r>
                          </w:p>
                          <w:p w14:paraId="2E373557" w14:textId="233E33FE" w:rsidR="00C03509" w:rsidRPr="00ED5B9E" w:rsidRDefault="009D0196" w:rsidP="00064490">
                            <w:pPr>
                              <w:pStyle w:val="ListParagraph"/>
                              <w:numPr>
                                <w:ilvl w:val="0"/>
                                <w:numId w:val="2"/>
                              </w:numPr>
                              <w:spacing w:before="60" w:after="0" w:line="276" w:lineRule="auto"/>
                              <w:jc w:val="left"/>
                              <w:rPr>
                                <w:rFonts w:ascii="Aptos" w:hAnsi="Aptos" w:cs="Segoe UI"/>
                                <w:b/>
                                <w:color w:val="007B85"/>
                                <w:sz w:val="20"/>
                                <w:szCs w:val="20"/>
                              </w:rPr>
                            </w:pPr>
                            <w:r>
                              <w:rPr>
                                <w:rFonts w:ascii="Aptos" w:hAnsi="Aptos" w:cs="Segoe UI"/>
                                <w:b/>
                                <w:color w:val="007B85"/>
                                <w:sz w:val="20"/>
                                <w:szCs w:val="20"/>
                              </w:rPr>
                              <w:t>Ο</w:t>
                            </w:r>
                            <w:r w:rsidR="00A323AA" w:rsidRPr="00ED5B9E">
                              <w:rPr>
                                <w:rFonts w:ascii="Aptos" w:hAnsi="Aptos" w:cs="Segoe UI"/>
                                <w:b/>
                                <w:color w:val="007B85"/>
                                <w:sz w:val="20"/>
                                <w:szCs w:val="20"/>
                              </w:rPr>
                              <w:t>ργανικ</w:t>
                            </w:r>
                            <w:r w:rsidR="00F358FC" w:rsidRPr="00ED5B9E">
                              <w:rPr>
                                <w:rFonts w:ascii="Aptos" w:hAnsi="Aptos" w:cs="Segoe UI"/>
                                <w:b/>
                                <w:color w:val="007B85"/>
                                <w:sz w:val="20"/>
                                <w:szCs w:val="20"/>
                              </w:rPr>
                              <w:t xml:space="preserve">ά κέρδη </w:t>
                            </w:r>
                            <w:r w:rsidR="00A323AA" w:rsidRPr="00ED5B9E">
                              <w:rPr>
                                <w:rFonts w:ascii="Aptos" w:hAnsi="Aptos" w:cs="Segoe UI"/>
                                <w:b/>
                                <w:color w:val="007B85"/>
                                <w:sz w:val="20"/>
                                <w:szCs w:val="20"/>
                              </w:rPr>
                              <w:t>μετά φόρων</w:t>
                            </w:r>
                            <w:r w:rsidR="008C5400" w:rsidRPr="008C5400">
                              <w:rPr>
                                <w:rFonts w:ascii="Aptos" w:hAnsi="Aptos" w:cs="Segoe UI"/>
                                <w:b/>
                                <w:color w:val="007B85"/>
                                <w:sz w:val="20"/>
                                <w:szCs w:val="20"/>
                                <w:vertAlign w:val="superscript"/>
                              </w:rPr>
                              <w:t>1</w:t>
                            </w:r>
                            <w:r w:rsidR="00A323AA" w:rsidRPr="00ED5B9E">
                              <w:rPr>
                                <w:rFonts w:ascii="Aptos" w:hAnsi="Aptos" w:cs="Segoe UI"/>
                                <w:b/>
                                <w:color w:val="007B85"/>
                                <w:sz w:val="20"/>
                                <w:szCs w:val="20"/>
                              </w:rPr>
                              <w:t xml:space="preserve"> </w:t>
                            </w:r>
                            <w:r w:rsidR="00154A4E" w:rsidRPr="00ED5B9E">
                              <w:rPr>
                                <w:rFonts w:ascii="Aptos" w:hAnsi="Aptos" w:cs="Segoe UI"/>
                                <w:b/>
                                <w:color w:val="007B85"/>
                                <w:sz w:val="20"/>
                                <w:szCs w:val="20"/>
                              </w:rPr>
                              <w:t xml:space="preserve">σε επίπεδο Ομίλου </w:t>
                            </w:r>
                            <w:bookmarkStart w:id="1" w:name="_Hlk181532778"/>
                            <w:r w:rsidR="007D2E93">
                              <w:rPr>
                                <w:rFonts w:ascii="Aptos" w:hAnsi="Aptos" w:cs="Segoe UI"/>
                                <w:b/>
                                <w:color w:val="007B85"/>
                                <w:sz w:val="20"/>
                                <w:szCs w:val="20"/>
                              </w:rPr>
                              <w:t>ύψους</w:t>
                            </w:r>
                            <w:r>
                              <w:rPr>
                                <w:rFonts w:ascii="Aptos" w:hAnsi="Aptos" w:cs="Segoe UI"/>
                                <w:b/>
                                <w:color w:val="007B85"/>
                                <w:sz w:val="20"/>
                                <w:szCs w:val="20"/>
                              </w:rPr>
                              <w:t xml:space="preserve"> </w:t>
                            </w:r>
                            <w:r w:rsidR="00897C74" w:rsidRPr="00897C74">
                              <w:rPr>
                                <w:rFonts w:ascii="Aptos" w:hAnsi="Aptos" w:cs="Segoe UI"/>
                                <w:b/>
                                <w:color w:val="007B85"/>
                                <w:sz w:val="20"/>
                                <w:szCs w:val="20"/>
                              </w:rPr>
                              <w:t>~</w:t>
                            </w:r>
                            <w:bookmarkEnd w:id="1"/>
                            <w:r w:rsidR="00F358FC" w:rsidRPr="00ED5B9E">
                              <w:rPr>
                                <w:rFonts w:ascii="Aptos" w:hAnsi="Aptos" w:cs="Segoe UI"/>
                                <w:b/>
                                <w:color w:val="007B85"/>
                                <w:sz w:val="20"/>
                                <w:szCs w:val="20"/>
                              </w:rPr>
                              <w:t>€</w:t>
                            </w:r>
                            <w:r w:rsidR="000A7A57">
                              <w:rPr>
                                <w:rFonts w:ascii="Aptos" w:hAnsi="Aptos" w:cs="Segoe UI"/>
                                <w:b/>
                                <w:color w:val="007B85"/>
                                <w:sz w:val="20"/>
                                <w:szCs w:val="20"/>
                              </w:rPr>
                              <w:t>1</w:t>
                            </w:r>
                            <w:r>
                              <w:rPr>
                                <w:rFonts w:ascii="Aptos" w:hAnsi="Aptos" w:cs="Segoe UI"/>
                                <w:b/>
                                <w:color w:val="007B85"/>
                                <w:sz w:val="20"/>
                                <w:szCs w:val="20"/>
                              </w:rPr>
                              <w:t>,3</w:t>
                            </w:r>
                            <w:r w:rsidR="000A7A57">
                              <w:rPr>
                                <w:rFonts w:ascii="Aptos" w:hAnsi="Aptos" w:cs="Segoe UI"/>
                                <w:b/>
                                <w:color w:val="007B85"/>
                                <w:sz w:val="20"/>
                                <w:szCs w:val="20"/>
                              </w:rPr>
                              <w:t xml:space="preserve"> δισ</w:t>
                            </w:r>
                            <w:r w:rsidR="00F358FC" w:rsidRPr="00ED5B9E">
                              <w:rPr>
                                <w:rFonts w:ascii="Aptos" w:hAnsi="Aptos" w:cs="Segoe UI"/>
                                <w:b/>
                                <w:color w:val="007B85"/>
                                <w:sz w:val="20"/>
                                <w:szCs w:val="20"/>
                              </w:rPr>
                              <w:t xml:space="preserve">. </w:t>
                            </w:r>
                            <w:r w:rsidR="000B2690">
                              <w:rPr>
                                <w:rFonts w:ascii="Aptos" w:hAnsi="Aptos" w:cs="Segoe UI"/>
                                <w:b/>
                                <w:color w:val="007B85"/>
                                <w:sz w:val="20"/>
                                <w:szCs w:val="20"/>
                              </w:rPr>
                              <w:t>το 2024</w:t>
                            </w:r>
                            <w:r>
                              <w:rPr>
                                <w:rFonts w:ascii="Aptos" w:hAnsi="Aptos" w:cs="Segoe UI"/>
                                <w:b/>
                                <w:color w:val="007B85"/>
                                <w:sz w:val="20"/>
                                <w:szCs w:val="20"/>
                              </w:rPr>
                              <w:t xml:space="preserve">, ενισχυμένα κατά </w:t>
                            </w:r>
                            <w:r w:rsidR="00B57A38" w:rsidRPr="00ED5B9E">
                              <w:rPr>
                                <w:rFonts w:ascii="Aptos" w:hAnsi="Aptos" w:cs="Segoe UI"/>
                                <w:b/>
                                <w:color w:val="007B85"/>
                                <w:sz w:val="20"/>
                                <w:szCs w:val="20"/>
                              </w:rPr>
                              <w:t>+</w:t>
                            </w:r>
                            <w:r w:rsidR="00B57A38">
                              <w:rPr>
                                <w:rFonts w:ascii="Aptos" w:hAnsi="Aptos" w:cs="Segoe UI"/>
                                <w:b/>
                                <w:color w:val="007B85"/>
                                <w:sz w:val="20"/>
                                <w:szCs w:val="20"/>
                              </w:rPr>
                              <w:t>1</w:t>
                            </w:r>
                            <w:r>
                              <w:rPr>
                                <w:rFonts w:ascii="Aptos" w:hAnsi="Aptos" w:cs="Segoe UI"/>
                                <w:b/>
                                <w:color w:val="007B85"/>
                                <w:sz w:val="20"/>
                                <w:szCs w:val="20"/>
                              </w:rPr>
                              <w:t>0</w:t>
                            </w:r>
                            <w:r w:rsidR="00B57A38" w:rsidRPr="00ED5B9E">
                              <w:rPr>
                                <w:rFonts w:ascii="Aptos" w:hAnsi="Aptos" w:cs="Segoe UI"/>
                                <w:b/>
                                <w:color w:val="007B85"/>
                                <w:sz w:val="20"/>
                                <w:szCs w:val="20"/>
                              </w:rPr>
                              <w:t>% σε ετήσια βάση</w:t>
                            </w:r>
                            <w:r w:rsidR="009C19B2" w:rsidRPr="009C19B2">
                              <w:rPr>
                                <w:rFonts w:ascii="Aptos" w:hAnsi="Aptos" w:cs="Segoe UI"/>
                                <w:b/>
                                <w:color w:val="007B85"/>
                                <w:sz w:val="20"/>
                                <w:szCs w:val="20"/>
                              </w:rPr>
                              <w:t xml:space="preserve">, </w:t>
                            </w:r>
                            <w:r w:rsidR="009C19B2">
                              <w:rPr>
                                <w:rFonts w:ascii="Aptos" w:hAnsi="Aptos" w:cs="Segoe UI"/>
                                <w:b/>
                                <w:color w:val="007B85"/>
                                <w:sz w:val="20"/>
                                <w:szCs w:val="20"/>
                              </w:rPr>
                              <w:t xml:space="preserve">με καλύτερη </w:t>
                            </w:r>
                            <w:r w:rsidR="00EB1D7C">
                              <w:rPr>
                                <w:rFonts w:ascii="Aptos" w:hAnsi="Aptos" w:cs="Segoe UI"/>
                                <w:b/>
                                <w:color w:val="007B85"/>
                                <w:sz w:val="20"/>
                                <w:szCs w:val="20"/>
                              </w:rPr>
                              <w:t>του</w:t>
                            </w:r>
                            <w:r w:rsidR="009C19B2">
                              <w:rPr>
                                <w:rFonts w:ascii="Aptos" w:hAnsi="Aptos" w:cs="Segoe UI"/>
                                <w:b/>
                                <w:color w:val="007B85"/>
                                <w:sz w:val="20"/>
                                <w:szCs w:val="20"/>
                              </w:rPr>
                              <w:t xml:space="preserve"> </w:t>
                            </w:r>
                            <w:r w:rsidR="00EB1D7C">
                              <w:rPr>
                                <w:rFonts w:ascii="Aptos" w:hAnsi="Aptos" w:cs="Segoe UI"/>
                                <w:b/>
                                <w:color w:val="007B85"/>
                                <w:sz w:val="20"/>
                                <w:szCs w:val="20"/>
                              </w:rPr>
                              <w:t xml:space="preserve">αναμενομένου </w:t>
                            </w:r>
                            <w:r w:rsidR="009C19B2">
                              <w:rPr>
                                <w:rFonts w:ascii="Aptos" w:hAnsi="Aptos" w:cs="Segoe UI"/>
                                <w:b/>
                                <w:color w:val="007B85"/>
                                <w:sz w:val="20"/>
                                <w:szCs w:val="20"/>
                              </w:rPr>
                              <w:t xml:space="preserve">ανθεκτικότητα </w:t>
                            </w:r>
                            <w:r w:rsidR="00EB1D7C">
                              <w:rPr>
                                <w:rFonts w:ascii="Aptos" w:hAnsi="Aptos" w:cs="Segoe UI"/>
                                <w:b/>
                                <w:color w:val="007B85"/>
                                <w:sz w:val="20"/>
                                <w:szCs w:val="20"/>
                              </w:rPr>
                              <w:t xml:space="preserve">των </w:t>
                            </w:r>
                            <w:r w:rsidR="009C19B2">
                              <w:rPr>
                                <w:rFonts w:ascii="Aptos" w:hAnsi="Aptos" w:cs="Segoe UI"/>
                                <w:b/>
                                <w:color w:val="007B85"/>
                                <w:sz w:val="20"/>
                                <w:szCs w:val="20"/>
                              </w:rPr>
                              <w:t xml:space="preserve">εσόδων </w:t>
                            </w:r>
                            <w:r w:rsidR="000A7A57">
                              <w:rPr>
                                <w:rFonts w:ascii="Aptos" w:hAnsi="Aptos" w:cs="Segoe UI"/>
                                <w:b/>
                                <w:color w:val="007B85"/>
                                <w:sz w:val="20"/>
                                <w:szCs w:val="20"/>
                              </w:rPr>
                              <w:t xml:space="preserve"> </w:t>
                            </w:r>
                          </w:p>
                          <w:p w14:paraId="5202025E" w14:textId="29728ED8" w:rsidR="00011156" w:rsidRPr="00011156" w:rsidRDefault="00011156" w:rsidP="00064490">
                            <w:pPr>
                              <w:numPr>
                                <w:ilvl w:val="1"/>
                                <w:numId w:val="2"/>
                              </w:numPr>
                              <w:spacing w:before="120"/>
                              <w:rPr>
                                <w:rFonts w:ascii="Aptos" w:hAnsi="Aptos" w:cs="Segoe UI"/>
                                <w:sz w:val="20"/>
                                <w:szCs w:val="20"/>
                              </w:rPr>
                            </w:pPr>
                            <w:r>
                              <w:rPr>
                                <w:rFonts w:ascii="Aptos" w:hAnsi="Aptos" w:cs="Segoe UI"/>
                                <w:b/>
                                <w:bCs/>
                                <w:sz w:val="20"/>
                                <w:szCs w:val="20"/>
                              </w:rPr>
                              <w:t xml:space="preserve">Η αύξηση στα </w:t>
                            </w:r>
                            <w:r w:rsidRPr="00011156">
                              <w:rPr>
                                <w:rFonts w:ascii="Aptos" w:hAnsi="Aptos" w:cs="Segoe UI"/>
                                <w:b/>
                                <w:bCs/>
                                <w:sz w:val="20"/>
                                <w:szCs w:val="20"/>
                              </w:rPr>
                              <w:t xml:space="preserve">καθαρά έσοδα από τόκους </w:t>
                            </w:r>
                            <w:r>
                              <w:rPr>
                                <w:rFonts w:ascii="Aptos" w:hAnsi="Aptos" w:cs="Segoe UI"/>
                                <w:b/>
                                <w:bCs/>
                                <w:sz w:val="20"/>
                                <w:szCs w:val="20"/>
                              </w:rPr>
                              <w:t>κατά +4% σε ετήσια βάση το 2024</w:t>
                            </w:r>
                            <w:r w:rsidRPr="00011156">
                              <w:rPr>
                                <w:rFonts w:ascii="Aptos" w:hAnsi="Aptos" w:cs="Segoe UI"/>
                                <w:b/>
                                <w:bCs/>
                                <w:sz w:val="20"/>
                                <w:szCs w:val="20"/>
                              </w:rPr>
                              <w:t xml:space="preserve"> αντανακλά εν μέρει την εντυπωσιακή πιστωτική επέκταση </w:t>
                            </w:r>
                            <w:r>
                              <w:rPr>
                                <w:rFonts w:ascii="Aptos" w:hAnsi="Aptos" w:cs="Segoe UI"/>
                                <w:b/>
                                <w:bCs/>
                                <w:sz w:val="20"/>
                                <w:szCs w:val="20"/>
                              </w:rPr>
                              <w:t>(</w:t>
                            </w:r>
                            <w:r w:rsidRPr="00011156">
                              <w:rPr>
                                <w:rFonts w:ascii="Aptos" w:hAnsi="Aptos" w:cs="Segoe UI"/>
                                <w:b/>
                                <w:bCs/>
                                <w:sz w:val="20"/>
                                <w:szCs w:val="20"/>
                              </w:rPr>
                              <w:t>&gt;€3</w:t>
                            </w:r>
                            <w:r>
                              <w:rPr>
                                <w:rFonts w:ascii="Aptos" w:hAnsi="Aptos" w:cs="Segoe UI"/>
                                <w:b/>
                                <w:bCs/>
                                <w:sz w:val="20"/>
                                <w:szCs w:val="20"/>
                              </w:rPr>
                              <w:t xml:space="preserve"> δισ. αύξηση στα εξυπηρετούμενα δάνεια</w:t>
                            </w:r>
                            <w:r w:rsidRPr="00011156">
                              <w:rPr>
                                <w:rFonts w:ascii="Aptos" w:hAnsi="Aptos" w:cs="Segoe UI"/>
                                <w:b/>
                                <w:bCs/>
                                <w:sz w:val="20"/>
                                <w:szCs w:val="20"/>
                              </w:rPr>
                              <w:t xml:space="preserve"> </w:t>
                            </w:r>
                            <w:r>
                              <w:rPr>
                                <w:rFonts w:ascii="Aptos" w:hAnsi="Aptos" w:cs="Segoe UI"/>
                                <w:b/>
                                <w:bCs/>
                                <w:sz w:val="20"/>
                                <w:szCs w:val="20"/>
                              </w:rPr>
                              <w:t>ετησίως</w:t>
                            </w:r>
                            <w:r w:rsidRPr="00011156">
                              <w:rPr>
                                <w:rFonts w:ascii="Aptos" w:hAnsi="Aptos" w:cs="Segoe UI"/>
                                <w:b/>
                                <w:bCs/>
                                <w:sz w:val="20"/>
                                <w:szCs w:val="20"/>
                              </w:rPr>
                              <w:t>)</w:t>
                            </w:r>
                            <w:r w:rsidR="00BC01C8">
                              <w:rPr>
                                <w:rFonts w:ascii="Aptos" w:hAnsi="Aptos" w:cs="Segoe UI"/>
                                <w:sz w:val="20"/>
                                <w:szCs w:val="20"/>
                              </w:rPr>
                              <w:t xml:space="preserve"> </w:t>
                            </w:r>
                            <w:r w:rsidRPr="00011156">
                              <w:rPr>
                                <w:rFonts w:ascii="Aptos" w:hAnsi="Aptos" w:cs="Segoe UI"/>
                                <w:sz w:val="20"/>
                                <w:szCs w:val="20"/>
                              </w:rPr>
                              <w:t xml:space="preserve">και την ανθεκτικότητα </w:t>
                            </w:r>
                            <w:r>
                              <w:rPr>
                                <w:rFonts w:ascii="Aptos" w:hAnsi="Aptos" w:cs="Segoe UI"/>
                                <w:sz w:val="20"/>
                                <w:szCs w:val="20"/>
                              </w:rPr>
                              <w:t>έναντι των</w:t>
                            </w:r>
                            <w:r w:rsidRPr="00011156">
                              <w:rPr>
                                <w:rFonts w:ascii="Aptos" w:hAnsi="Aptos" w:cs="Segoe UI"/>
                                <w:sz w:val="20"/>
                                <w:szCs w:val="20"/>
                              </w:rPr>
                              <w:t xml:space="preserve"> </w:t>
                            </w:r>
                            <w:r w:rsidR="00050BA3">
                              <w:rPr>
                                <w:rFonts w:ascii="Aptos" w:hAnsi="Aptos" w:cs="Segoe UI"/>
                                <w:sz w:val="20"/>
                                <w:szCs w:val="20"/>
                              </w:rPr>
                              <w:t>μειούμενων</w:t>
                            </w:r>
                            <w:r w:rsidRPr="00011156">
                              <w:rPr>
                                <w:rFonts w:ascii="Aptos" w:hAnsi="Aptos" w:cs="Segoe UI"/>
                                <w:sz w:val="20"/>
                                <w:szCs w:val="20"/>
                              </w:rPr>
                              <w:t xml:space="preserve"> επιτ</w:t>
                            </w:r>
                            <w:r>
                              <w:rPr>
                                <w:rFonts w:ascii="Aptos" w:hAnsi="Aptos" w:cs="Segoe UI"/>
                                <w:sz w:val="20"/>
                                <w:szCs w:val="20"/>
                              </w:rPr>
                              <w:t xml:space="preserve">οκίων </w:t>
                            </w:r>
                            <w:r w:rsidRPr="00011156">
                              <w:rPr>
                                <w:rFonts w:ascii="Aptos" w:hAnsi="Aptos" w:cs="Segoe UI"/>
                                <w:sz w:val="20"/>
                                <w:szCs w:val="20"/>
                              </w:rPr>
                              <w:t>Euribor (~100</w:t>
                            </w:r>
                            <w:r w:rsidR="007755CF">
                              <w:rPr>
                                <w:rFonts w:ascii="Aptos" w:hAnsi="Aptos" w:cs="Segoe UI"/>
                                <w:sz w:val="20"/>
                                <w:szCs w:val="20"/>
                              </w:rPr>
                              <w:t xml:space="preserve"> </w:t>
                            </w:r>
                            <w:r>
                              <w:rPr>
                                <w:rFonts w:ascii="Aptos" w:hAnsi="Aptos" w:cs="Segoe UI"/>
                                <w:sz w:val="20"/>
                                <w:szCs w:val="20"/>
                              </w:rPr>
                              <w:t>μ.β. μείωση στο τέλος του 20</w:t>
                            </w:r>
                            <w:r w:rsidRPr="00011156">
                              <w:rPr>
                                <w:rFonts w:ascii="Aptos" w:hAnsi="Aptos" w:cs="Segoe UI"/>
                                <w:sz w:val="20"/>
                                <w:szCs w:val="20"/>
                              </w:rPr>
                              <w:t xml:space="preserve">24 </w:t>
                            </w:r>
                            <w:r>
                              <w:rPr>
                                <w:rFonts w:ascii="Aptos" w:hAnsi="Aptos" w:cs="Segoe UI"/>
                                <w:sz w:val="20"/>
                                <w:szCs w:val="20"/>
                              </w:rPr>
                              <w:t>σε σχέση με το τέλος του 20</w:t>
                            </w:r>
                            <w:r w:rsidRPr="00011156">
                              <w:rPr>
                                <w:rFonts w:ascii="Aptos" w:hAnsi="Aptos" w:cs="Segoe UI"/>
                                <w:sz w:val="20"/>
                                <w:szCs w:val="20"/>
                              </w:rPr>
                              <w:t xml:space="preserve">23). Το </w:t>
                            </w:r>
                            <w:r w:rsidR="00856BEB">
                              <w:rPr>
                                <w:rFonts w:ascii="Aptos" w:hAnsi="Aptos" w:cs="Segoe UI"/>
                                <w:sz w:val="20"/>
                                <w:szCs w:val="20"/>
                              </w:rPr>
                              <w:t xml:space="preserve">Δ’ </w:t>
                            </w:r>
                            <w:r w:rsidRPr="00011156">
                              <w:rPr>
                                <w:rFonts w:ascii="Aptos" w:hAnsi="Aptos" w:cs="Segoe UI"/>
                                <w:sz w:val="20"/>
                                <w:szCs w:val="20"/>
                              </w:rPr>
                              <w:t xml:space="preserve">τρίμηνο </w:t>
                            </w:r>
                            <w:r w:rsidR="00856BEB">
                              <w:rPr>
                                <w:rFonts w:ascii="Aptos" w:hAnsi="Aptos" w:cs="Segoe UI"/>
                                <w:sz w:val="20"/>
                                <w:szCs w:val="20"/>
                              </w:rPr>
                              <w:t>20</w:t>
                            </w:r>
                            <w:r w:rsidRPr="00011156">
                              <w:rPr>
                                <w:rFonts w:ascii="Aptos" w:hAnsi="Aptos" w:cs="Segoe UI"/>
                                <w:sz w:val="20"/>
                                <w:szCs w:val="20"/>
                              </w:rPr>
                              <w:t>24</w:t>
                            </w:r>
                            <w:r w:rsidR="00BC01C8">
                              <w:rPr>
                                <w:rFonts w:ascii="Aptos" w:hAnsi="Aptos" w:cs="Segoe UI"/>
                                <w:sz w:val="20"/>
                                <w:szCs w:val="20"/>
                              </w:rPr>
                              <w:t>,</w:t>
                            </w:r>
                            <w:r w:rsidRPr="00011156">
                              <w:rPr>
                                <w:rFonts w:ascii="Aptos" w:hAnsi="Aptos" w:cs="Segoe UI"/>
                                <w:sz w:val="20"/>
                                <w:szCs w:val="20"/>
                              </w:rPr>
                              <w:t xml:space="preserve"> τα </w:t>
                            </w:r>
                            <w:r w:rsidR="00856BEB" w:rsidRPr="00856BEB">
                              <w:rPr>
                                <w:rFonts w:ascii="Aptos" w:hAnsi="Aptos" w:cs="Segoe UI"/>
                                <w:sz w:val="20"/>
                                <w:szCs w:val="20"/>
                              </w:rPr>
                              <w:t xml:space="preserve">καθαρά επιτοκιακά έσοδα </w:t>
                            </w:r>
                            <w:r w:rsidR="00856BEB">
                              <w:rPr>
                                <w:rFonts w:ascii="Aptos" w:hAnsi="Aptos" w:cs="Segoe UI"/>
                                <w:sz w:val="20"/>
                                <w:szCs w:val="20"/>
                              </w:rPr>
                              <w:t>μειώθηκαν κατά</w:t>
                            </w:r>
                            <w:r w:rsidRPr="00011156">
                              <w:rPr>
                                <w:rFonts w:ascii="Aptos" w:hAnsi="Aptos" w:cs="Segoe UI"/>
                                <w:sz w:val="20"/>
                                <w:szCs w:val="20"/>
                              </w:rPr>
                              <w:t xml:space="preserve"> -2% σε τριμηνιαία βάση, καθώς </w:t>
                            </w:r>
                            <w:r w:rsidR="00856BEB">
                              <w:rPr>
                                <w:rFonts w:ascii="Aptos" w:hAnsi="Aptos" w:cs="Segoe UI"/>
                                <w:sz w:val="20"/>
                                <w:szCs w:val="20"/>
                              </w:rPr>
                              <w:t xml:space="preserve">η αρνητική </w:t>
                            </w:r>
                            <w:r w:rsidR="00856BEB" w:rsidRPr="00011156">
                              <w:rPr>
                                <w:rFonts w:ascii="Aptos" w:hAnsi="Aptos" w:cs="Segoe UI"/>
                                <w:sz w:val="20"/>
                                <w:szCs w:val="20"/>
                              </w:rPr>
                              <w:t>επίπτωσ</w:t>
                            </w:r>
                            <w:r w:rsidR="00856BEB">
                              <w:rPr>
                                <w:rFonts w:ascii="Aptos" w:hAnsi="Aptos" w:cs="Segoe UI"/>
                                <w:sz w:val="20"/>
                                <w:szCs w:val="20"/>
                              </w:rPr>
                              <w:t xml:space="preserve">η της μείωσης </w:t>
                            </w:r>
                            <w:r w:rsidRPr="00011156">
                              <w:rPr>
                                <w:rFonts w:ascii="Aptos" w:hAnsi="Aptos" w:cs="Segoe UI"/>
                                <w:sz w:val="20"/>
                                <w:szCs w:val="20"/>
                              </w:rPr>
                              <w:t xml:space="preserve">των επιτοκίων </w:t>
                            </w:r>
                            <w:r w:rsidR="00BC01C8">
                              <w:rPr>
                                <w:rFonts w:ascii="Aptos" w:hAnsi="Aptos" w:cs="Segoe UI"/>
                                <w:sz w:val="20"/>
                                <w:szCs w:val="20"/>
                              </w:rPr>
                              <w:t>προηγ</w:t>
                            </w:r>
                            <w:r w:rsidR="00215929">
                              <w:rPr>
                                <w:rFonts w:ascii="Aptos" w:hAnsi="Aptos" w:cs="Segoe UI"/>
                                <w:sz w:val="20"/>
                                <w:szCs w:val="20"/>
                              </w:rPr>
                              <w:t>ήθηκε τ</w:t>
                            </w:r>
                            <w:r w:rsidR="00BC01C8">
                              <w:rPr>
                                <w:rFonts w:ascii="Aptos" w:hAnsi="Aptos" w:cs="Segoe UI"/>
                                <w:sz w:val="20"/>
                                <w:szCs w:val="20"/>
                              </w:rPr>
                              <w:t>ης</w:t>
                            </w:r>
                            <w:r w:rsidRPr="00011156">
                              <w:rPr>
                                <w:rFonts w:ascii="Aptos" w:hAnsi="Aptos" w:cs="Segoe UI"/>
                                <w:sz w:val="20"/>
                                <w:szCs w:val="20"/>
                              </w:rPr>
                              <w:t xml:space="preserve"> </w:t>
                            </w:r>
                            <w:r w:rsidR="00856BEB">
                              <w:rPr>
                                <w:rFonts w:ascii="Aptos" w:hAnsi="Aptos" w:cs="Segoe UI"/>
                                <w:sz w:val="20"/>
                                <w:szCs w:val="20"/>
                              </w:rPr>
                              <w:t>ισχυρή</w:t>
                            </w:r>
                            <w:r w:rsidR="00BC01C8">
                              <w:rPr>
                                <w:rFonts w:ascii="Aptos" w:hAnsi="Aptos" w:cs="Segoe UI"/>
                                <w:sz w:val="20"/>
                                <w:szCs w:val="20"/>
                              </w:rPr>
                              <w:t>ς</w:t>
                            </w:r>
                            <w:r w:rsidR="00856BEB">
                              <w:rPr>
                                <w:rFonts w:ascii="Aptos" w:hAnsi="Aptos" w:cs="Segoe UI"/>
                                <w:sz w:val="20"/>
                                <w:szCs w:val="20"/>
                              </w:rPr>
                              <w:t xml:space="preserve"> </w:t>
                            </w:r>
                            <w:r w:rsidRPr="00011156">
                              <w:rPr>
                                <w:rFonts w:ascii="Aptos" w:hAnsi="Aptos" w:cs="Segoe UI"/>
                                <w:sz w:val="20"/>
                                <w:szCs w:val="20"/>
                              </w:rPr>
                              <w:t>αύξηση</w:t>
                            </w:r>
                            <w:r w:rsidR="00BC01C8">
                              <w:rPr>
                                <w:rFonts w:ascii="Aptos" w:hAnsi="Aptos" w:cs="Segoe UI"/>
                                <w:sz w:val="20"/>
                                <w:szCs w:val="20"/>
                              </w:rPr>
                              <w:t>ς</w:t>
                            </w:r>
                            <w:r w:rsidRPr="00011156">
                              <w:rPr>
                                <w:rFonts w:ascii="Aptos" w:hAnsi="Aptos" w:cs="Segoe UI"/>
                                <w:sz w:val="20"/>
                                <w:szCs w:val="20"/>
                              </w:rPr>
                              <w:t xml:space="preserve"> δανείων προς το τέλος του </w:t>
                            </w:r>
                            <w:r w:rsidR="00856BEB">
                              <w:rPr>
                                <w:rFonts w:ascii="Aptos" w:hAnsi="Aptos" w:cs="Segoe UI"/>
                                <w:sz w:val="20"/>
                                <w:szCs w:val="20"/>
                              </w:rPr>
                              <w:t>Δ’</w:t>
                            </w:r>
                            <w:r w:rsidRPr="00011156">
                              <w:rPr>
                                <w:rFonts w:ascii="Aptos" w:hAnsi="Aptos" w:cs="Segoe UI"/>
                                <w:sz w:val="20"/>
                                <w:szCs w:val="20"/>
                              </w:rPr>
                              <w:t xml:space="preserve"> τριμήνου </w:t>
                            </w:r>
                            <w:r w:rsidR="00856BEB">
                              <w:rPr>
                                <w:rFonts w:ascii="Aptos" w:hAnsi="Aptos" w:cs="Segoe UI"/>
                                <w:sz w:val="20"/>
                                <w:szCs w:val="20"/>
                              </w:rPr>
                              <w:t>20</w:t>
                            </w:r>
                            <w:r w:rsidRPr="00011156">
                              <w:rPr>
                                <w:rFonts w:ascii="Aptos" w:hAnsi="Aptos" w:cs="Segoe UI"/>
                                <w:sz w:val="20"/>
                                <w:szCs w:val="20"/>
                              </w:rPr>
                              <w:t>24</w:t>
                            </w:r>
                          </w:p>
                          <w:p w14:paraId="59A2F1FE" w14:textId="300BE8A8" w:rsidR="004F1437" w:rsidRPr="004F1437" w:rsidRDefault="004F1437" w:rsidP="00064490">
                            <w:pPr>
                              <w:numPr>
                                <w:ilvl w:val="1"/>
                                <w:numId w:val="2"/>
                              </w:numPr>
                              <w:spacing w:before="120"/>
                              <w:rPr>
                                <w:rFonts w:ascii="Aptos" w:hAnsi="Aptos" w:cs="Segoe UI"/>
                                <w:sz w:val="20"/>
                                <w:szCs w:val="20"/>
                              </w:rPr>
                            </w:pPr>
                            <w:r w:rsidRPr="004F1437">
                              <w:rPr>
                                <w:rFonts w:ascii="Aptos" w:hAnsi="Aptos" w:cs="Segoe UI"/>
                                <w:b/>
                                <w:bCs/>
                                <w:sz w:val="20"/>
                                <w:szCs w:val="20"/>
                              </w:rPr>
                              <w:t>Διατήρηση της δυναμικής των εσόδων από προμήθειες (+12% σε ετήσια βάση)</w:t>
                            </w:r>
                            <w:r w:rsidRPr="004F1437">
                              <w:rPr>
                                <w:rFonts w:ascii="Aptos" w:hAnsi="Aptos" w:cs="Segoe UI"/>
                                <w:sz w:val="20"/>
                                <w:szCs w:val="20"/>
                              </w:rPr>
                              <w:t>, με αιχμή του δόρατος τις σταυροειδείς πωλήσεις επενδυτικών προϊόντων (+</w:t>
                            </w:r>
                            <w:r w:rsidR="00A62E91" w:rsidRPr="00A62E91">
                              <w:rPr>
                                <w:rFonts w:ascii="Aptos" w:hAnsi="Aptos" w:cs="Segoe UI"/>
                                <w:sz w:val="20"/>
                                <w:szCs w:val="20"/>
                              </w:rPr>
                              <w:t>4</w:t>
                            </w:r>
                            <w:r w:rsidR="00A62E91" w:rsidRPr="001751A3">
                              <w:rPr>
                                <w:rFonts w:ascii="Aptos" w:hAnsi="Aptos" w:cs="Segoe UI"/>
                                <w:sz w:val="20"/>
                                <w:szCs w:val="20"/>
                              </w:rPr>
                              <w:t>7</w:t>
                            </w:r>
                            <w:r w:rsidRPr="004F1437">
                              <w:rPr>
                                <w:rFonts w:ascii="Aptos" w:hAnsi="Aptos" w:cs="Segoe UI"/>
                                <w:sz w:val="20"/>
                                <w:szCs w:val="20"/>
                              </w:rPr>
                              <w:t xml:space="preserve">% σε ετήσια βάση), με εντυπωσιακή αύξηση του μεριδίου αγοράς </w:t>
                            </w:r>
                            <w:r w:rsidR="00661655">
                              <w:rPr>
                                <w:rFonts w:ascii="Aptos" w:hAnsi="Aptos" w:cs="Segoe UI"/>
                                <w:sz w:val="20"/>
                                <w:szCs w:val="20"/>
                              </w:rPr>
                              <w:t xml:space="preserve">μας στα </w:t>
                            </w:r>
                            <w:r w:rsidRPr="004F1437">
                              <w:rPr>
                                <w:rFonts w:ascii="Aptos" w:hAnsi="Aptos" w:cs="Segoe UI"/>
                                <w:sz w:val="20"/>
                                <w:szCs w:val="20"/>
                              </w:rPr>
                              <w:t>αμοιβαί</w:t>
                            </w:r>
                            <w:r w:rsidR="00661655">
                              <w:rPr>
                                <w:rFonts w:ascii="Aptos" w:hAnsi="Aptos" w:cs="Segoe UI"/>
                                <w:sz w:val="20"/>
                                <w:szCs w:val="20"/>
                              </w:rPr>
                              <w:t>α</w:t>
                            </w:r>
                            <w:r w:rsidRPr="004F1437">
                              <w:rPr>
                                <w:rFonts w:ascii="Aptos" w:hAnsi="Aptos" w:cs="Segoe UI"/>
                                <w:sz w:val="20"/>
                                <w:szCs w:val="20"/>
                              </w:rPr>
                              <w:t xml:space="preserve"> </w:t>
                            </w:r>
                            <w:r w:rsidRPr="008B504F">
                              <w:rPr>
                                <w:rFonts w:ascii="Aptos" w:hAnsi="Aptos" w:cs="Segoe UI"/>
                                <w:sz w:val="20"/>
                                <w:szCs w:val="20"/>
                              </w:rPr>
                              <w:t>κεφ</w:t>
                            </w:r>
                            <w:r w:rsidR="00661655" w:rsidRPr="008B504F">
                              <w:rPr>
                                <w:rFonts w:ascii="Aptos" w:hAnsi="Aptos" w:cs="Segoe UI"/>
                                <w:sz w:val="20"/>
                                <w:szCs w:val="20"/>
                              </w:rPr>
                              <w:t>άλαια</w:t>
                            </w:r>
                            <w:r w:rsidR="008E4028" w:rsidRPr="008B504F">
                              <w:rPr>
                                <w:rFonts w:ascii="Aptos" w:hAnsi="Aptos" w:cs="Segoe UI"/>
                                <w:sz w:val="20"/>
                                <w:szCs w:val="20"/>
                              </w:rPr>
                              <w:t xml:space="preserve"> </w:t>
                            </w:r>
                            <w:r w:rsidR="00A174B9" w:rsidRPr="00A174B9">
                              <w:rPr>
                                <w:rFonts w:ascii="Aptos" w:hAnsi="Aptos" w:cs="Segoe UI"/>
                                <w:sz w:val="20"/>
                                <w:szCs w:val="20"/>
                              </w:rPr>
                              <w:t>(</w:t>
                            </w:r>
                            <w:r w:rsidR="00A174B9" w:rsidRPr="008B504F">
                              <w:rPr>
                                <w:rFonts w:ascii="Aptos" w:hAnsi="Aptos" w:cs="Segoe UI"/>
                                <w:sz w:val="20"/>
                                <w:szCs w:val="20"/>
                              </w:rPr>
                              <w:t>ομ</w:t>
                            </w:r>
                            <w:r w:rsidR="00A174B9">
                              <w:rPr>
                                <w:rFonts w:ascii="Aptos" w:hAnsi="Aptos" w:cs="Segoe UI"/>
                                <w:sz w:val="20"/>
                                <w:szCs w:val="20"/>
                              </w:rPr>
                              <w:t xml:space="preserve">ολογιακά αμοιβαία </w:t>
                            </w:r>
                            <w:r w:rsidR="00A174B9" w:rsidRPr="008B504F">
                              <w:rPr>
                                <w:rFonts w:ascii="Aptos" w:hAnsi="Aptos" w:cs="Segoe UI"/>
                                <w:sz w:val="20"/>
                                <w:szCs w:val="20"/>
                              </w:rPr>
                              <w:t>κεφάλαια</w:t>
                            </w:r>
                            <w:r w:rsidR="008B504F" w:rsidRPr="008B504F">
                              <w:rPr>
                                <w:rFonts w:ascii="Aptos" w:hAnsi="Aptos" w:cs="Segoe UI"/>
                                <w:sz w:val="20"/>
                                <w:szCs w:val="20"/>
                              </w:rPr>
                              <w:t>:</w:t>
                            </w:r>
                            <w:r w:rsidR="008E4028" w:rsidRPr="008B504F">
                              <w:rPr>
                                <w:rFonts w:ascii="Aptos" w:hAnsi="Aptos" w:cs="Segoe UI"/>
                                <w:sz w:val="20"/>
                                <w:szCs w:val="20"/>
                              </w:rPr>
                              <w:t>+6</w:t>
                            </w:r>
                            <w:r w:rsidR="00165C08">
                              <w:rPr>
                                <w:rFonts w:ascii="Aptos" w:hAnsi="Aptos" w:cs="Segoe UI"/>
                                <w:sz w:val="20"/>
                                <w:szCs w:val="20"/>
                              </w:rPr>
                              <w:t xml:space="preserve"> </w:t>
                            </w:r>
                            <w:r w:rsidR="008E4028" w:rsidRPr="008B504F">
                              <w:rPr>
                                <w:rFonts w:ascii="Aptos" w:hAnsi="Aptos" w:cs="Segoe UI"/>
                                <w:sz w:val="20"/>
                                <w:szCs w:val="20"/>
                              </w:rPr>
                              <w:t>π.μ.</w:t>
                            </w:r>
                            <w:r w:rsidR="008B504F" w:rsidRPr="008B504F">
                              <w:rPr>
                                <w:rFonts w:ascii="Aptos" w:hAnsi="Aptos" w:cs="Segoe UI"/>
                                <w:sz w:val="20"/>
                                <w:szCs w:val="20"/>
                              </w:rPr>
                              <w:t>, σύνολο: +4</w:t>
                            </w:r>
                            <w:r w:rsidR="00165C08">
                              <w:rPr>
                                <w:rFonts w:ascii="Aptos" w:hAnsi="Aptos" w:cs="Segoe UI"/>
                                <w:sz w:val="20"/>
                                <w:szCs w:val="20"/>
                              </w:rPr>
                              <w:t xml:space="preserve"> </w:t>
                            </w:r>
                            <w:r w:rsidR="008B504F" w:rsidRPr="008B504F">
                              <w:rPr>
                                <w:rFonts w:ascii="Aptos" w:hAnsi="Aptos" w:cs="Segoe UI"/>
                                <w:sz w:val="20"/>
                                <w:szCs w:val="20"/>
                              </w:rPr>
                              <w:t>π.μ.</w:t>
                            </w:r>
                            <w:r w:rsidR="008E4028" w:rsidRPr="008B504F">
                              <w:rPr>
                                <w:rFonts w:ascii="Aptos" w:hAnsi="Aptos" w:cs="Segoe UI"/>
                                <w:sz w:val="20"/>
                                <w:szCs w:val="20"/>
                              </w:rPr>
                              <w:t>)</w:t>
                            </w:r>
                            <w:r w:rsidR="00661655" w:rsidRPr="008B504F">
                              <w:rPr>
                                <w:rFonts w:ascii="Aptos" w:hAnsi="Aptos" w:cs="Segoe UI"/>
                                <w:sz w:val="20"/>
                                <w:szCs w:val="20"/>
                              </w:rPr>
                              <w:t>, καθώς</w:t>
                            </w:r>
                            <w:r w:rsidRPr="004F1437">
                              <w:rPr>
                                <w:rFonts w:ascii="Aptos" w:hAnsi="Aptos" w:cs="Segoe UI"/>
                                <w:sz w:val="20"/>
                                <w:szCs w:val="20"/>
                              </w:rPr>
                              <w:t xml:space="preserve"> και την ισχυρή αύξηση των προμηθειών </w:t>
                            </w:r>
                            <w:r w:rsidR="00C92F51" w:rsidRPr="00661655">
                              <w:rPr>
                                <w:rFonts w:ascii="Aptos" w:hAnsi="Aptos" w:cs="Segoe UI"/>
                                <w:sz w:val="20"/>
                                <w:szCs w:val="20"/>
                              </w:rPr>
                              <w:t>χορηγήσ</w:t>
                            </w:r>
                            <w:r w:rsidR="00C92F51">
                              <w:rPr>
                                <w:rFonts w:ascii="Aptos" w:hAnsi="Aptos" w:cs="Segoe UI"/>
                                <w:sz w:val="20"/>
                                <w:szCs w:val="20"/>
                              </w:rPr>
                              <w:t>εων</w:t>
                            </w:r>
                            <w:r w:rsidRPr="004F1437">
                              <w:rPr>
                                <w:rFonts w:ascii="Aptos" w:hAnsi="Aptos" w:cs="Segoe UI"/>
                                <w:sz w:val="20"/>
                                <w:szCs w:val="20"/>
                              </w:rPr>
                              <w:t>, ιδίως στ</w:t>
                            </w:r>
                            <w:r w:rsidR="00661655">
                              <w:rPr>
                                <w:rFonts w:ascii="Aptos" w:hAnsi="Aptos" w:cs="Segoe UI"/>
                                <w:sz w:val="20"/>
                                <w:szCs w:val="20"/>
                              </w:rPr>
                              <w:t xml:space="preserve">ην Εταιρική Τραπεζική </w:t>
                            </w:r>
                            <w:r w:rsidRPr="004F1437">
                              <w:rPr>
                                <w:rFonts w:ascii="Aptos" w:hAnsi="Aptos" w:cs="Segoe UI"/>
                                <w:sz w:val="20"/>
                                <w:szCs w:val="20"/>
                              </w:rPr>
                              <w:t>(+14% σε ετήσια βάση</w:t>
                            </w:r>
                            <w:r w:rsidR="00661655">
                              <w:rPr>
                                <w:rFonts w:ascii="Aptos" w:hAnsi="Aptos" w:cs="Segoe UI"/>
                                <w:sz w:val="20"/>
                                <w:szCs w:val="20"/>
                              </w:rPr>
                              <w:t>)</w:t>
                            </w:r>
                            <w:r w:rsidRPr="004F1437">
                              <w:rPr>
                                <w:rFonts w:ascii="Aptos" w:hAnsi="Aptos" w:cs="Segoe UI"/>
                                <w:sz w:val="20"/>
                                <w:szCs w:val="20"/>
                              </w:rPr>
                              <w:t xml:space="preserve"> </w:t>
                            </w:r>
                          </w:p>
                          <w:p w14:paraId="3A2A4FE5" w14:textId="4A73DD4C" w:rsidR="008C5400" w:rsidRPr="008B504F" w:rsidRDefault="002517E1" w:rsidP="00064490">
                            <w:pPr>
                              <w:numPr>
                                <w:ilvl w:val="1"/>
                                <w:numId w:val="2"/>
                              </w:numPr>
                              <w:spacing w:before="120"/>
                              <w:rPr>
                                <w:rFonts w:ascii="Aptos" w:hAnsi="Aptos" w:cs="Segoe UI"/>
                                <w:sz w:val="20"/>
                                <w:szCs w:val="20"/>
                              </w:rPr>
                            </w:pPr>
                            <w:r w:rsidRPr="002517E1">
                              <w:rPr>
                                <w:rFonts w:ascii="Aptos" w:hAnsi="Aptos" w:cs="Segoe UI"/>
                                <w:sz w:val="20"/>
                                <w:szCs w:val="20"/>
                              </w:rPr>
                              <w:t>Το 2024,</w:t>
                            </w:r>
                            <w:r>
                              <w:rPr>
                                <w:rFonts w:ascii="Aptos" w:hAnsi="Aptos" w:cs="Segoe UI"/>
                                <w:b/>
                                <w:bCs/>
                                <w:sz w:val="20"/>
                                <w:szCs w:val="20"/>
                              </w:rPr>
                              <w:t xml:space="preserve"> </w:t>
                            </w:r>
                            <w:r w:rsidR="001D00B5">
                              <w:rPr>
                                <w:rFonts w:ascii="Aptos" w:hAnsi="Aptos" w:cs="Segoe UI"/>
                                <w:b/>
                                <w:bCs/>
                                <w:sz w:val="20"/>
                                <w:szCs w:val="20"/>
                              </w:rPr>
                              <w:t xml:space="preserve">οι </w:t>
                            </w:r>
                            <w:r w:rsidR="00B81C14">
                              <w:rPr>
                                <w:rFonts w:ascii="Aptos" w:hAnsi="Aptos" w:cs="Segoe UI"/>
                                <w:b/>
                                <w:bCs/>
                                <w:sz w:val="20"/>
                                <w:szCs w:val="20"/>
                              </w:rPr>
                              <w:t>επαναλαμβανόμενες</w:t>
                            </w:r>
                            <w:r w:rsidR="006E0D45">
                              <w:rPr>
                                <w:rFonts w:ascii="Aptos" w:hAnsi="Aptos" w:cs="Segoe UI"/>
                                <w:b/>
                                <w:bCs/>
                                <w:sz w:val="20"/>
                                <w:szCs w:val="20"/>
                              </w:rPr>
                              <w:t xml:space="preserve"> </w:t>
                            </w:r>
                            <w:r>
                              <w:rPr>
                                <w:rFonts w:ascii="Aptos" w:hAnsi="Aptos" w:cs="Segoe UI"/>
                                <w:b/>
                                <w:bCs/>
                                <w:sz w:val="20"/>
                                <w:szCs w:val="20"/>
                              </w:rPr>
                              <w:t>λειτουργικ</w:t>
                            </w:r>
                            <w:r w:rsidR="001D00B5">
                              <w:rPr>
                                <w:rFonts w:ascii="Aptos" w:hAnsi="Aptos" w:cs="Segoe UI"/>
                                <w:b/>
                                <w:bCs/>
                                <w:sz w:val="20"/>
                                <w:szCs w:val="20"/>
                              </w:rPr>
                              <w:t>ές δαπάνες αυξήθηκαν κα</w:t>
                            </w:r>
                            <w:r w:rsidR="008C5400" w:rsidRPr="008C5400">
                              <w:rPr>
                                <w:rFonts w:ascii="Aptos" w:hAnsi="Aptos" w:cs="Segoe UI"/>
                                <w:b/>
                                <w:bCs/>
                                <w:sz w:val="20"/>
                                <w:szCs w:val="20"/>
                              </w:rPr>
                              <w:t>τά +5%</w:t>
                            </w:r>
                            <w:r w:rsidR="008C5400" w:rsidRPr="008C5400">
                              <w:rPr>
                                <w:rFonts w:ascii="Aptos" w:hAnsi="Aptos" w:cs="Segoe UI"/>
                                <w:b/>
                                <w:bCs/>
                                <w:sz w:val="20"/>
                                <w:szCs w:val="20"/>
                                <w:vertAlign w:val="superscript"/>
                              </w:rPr>
                              <w:t>2</w:t>
                            </w:r>
                            <w:r w:rsidR="008C5400" w:rsidRPr="008C5400">
                              <w:rPr>
                                <w:rFonts w:ascii="Aptos" w:hAnsi="Aptos" w:cs="Segoe UI"/>
                                <w:b/>
                                <w:bCs/>
                                <w:sz w:val="20"/>
                                <w:szCs w:val="20"/>
                              </w:rPr>
                              <w:t xml:space="preserve"> ετ</w:t>
                            </w:r>
                            <w:r w:rsidR="008C5400">
                              <w:rPr>
                                <w:rFonts w:ascii="Aptos" w:hAnsi="Aptos" w:cs="Segoe UI"/>
                                <w:b/>
                                <w:bCs/>
                                <w:sz w:val="20"/>
                                <w:szCs w:val="20"/>
                              </w:rPr>
                              <w:t>ησίως</w:t>
                            </w:r>
                            <w:r w:rsidR="001D00B5" w:rsidRPr="001D00B5">
                              <w:rPr>
                                <w:rFonts w:ascii="Aptos" w:hAnsi="Aptos" w:cs="Segoe UI"/>
                                <w:sz w:val="20"/>
                                <w:szCs w:val="20"/>
                              </w:rPr>
                              <w:t xml:space="preserve">, </w:t>
                            </w:r>
                            <w:r w:rsidR="00B81C14">
                              <w:rPr>
                                <w:rFonts w:ascii="Aptos" w:hAnsi="Aptos" w:cs="Segoe UI"/>
                                <w:sz w:val="20"/>
                                <w:szCs w:val="20"/>
                              </w:rPr>
                              <w:t>αντανακλώντας</w:t>
                            </w:r>
                            <w:r w:rsidR="00356056" w:rsidRPr="00356056">
                              <w:rPr>
                                <w:rFonts w:ascii="Aptos" w:hAnsi="Aptos" w:cs="Segoe UI"/>
                                <w:sz w:val="20"/>
                                <w:szCs w:val="20"/>
                              </w:rPr>
                              <w:t xml:space="preserve"> </w:t>
                            </w:r>
                            <w:r w:rsidR="001D00B5" w:rsidRPr="00356056">
                              <w:rPr>
                                <w:rFonts w:ascii="Aptos" w:hAnsi="Aptos" w:cs="Segoe UI"/>
                                <w:sz w:val="20"/>
                                <w:szCs w:val="20"/>
                              </w:rPr>
                              <w:t>το</w:t>
                            </w:r>
                            <w:r w:rsidR="00AC4BB4" w:rsidRPr="00356056">
                              <w:rPr>
                                <w:rFonts w:ascii="Aptos" w:hAnsi="Aptos" w:cs="Segoe UI"/>
                                <w:sz w:val="20"/>
                                <w:szCs w:val="20"/>
                              </w:rPr>
                              <w:t xml:space="preserve"> </w:t>
                            </w:r>
                            <w:r w:rsidR="001D00B5" w:rsidRPr="00356056">
                              <w:rPr>
                                <w:rFonts w:ascii="Aptos" w:hAnsi="Aptos" w:cs="Segoe UI"/>
                                <w:b/>
                                <w:bCs/>
                                <w:sz w:val="20"/>
                                <w:szCs w:val="20"/>
                              </w:rPr>
                              <w:t>στρατηγικό</w:t>
                            </w:r>
                            <w:r w:rsidR="008C5400" w:rsidRPr="00356056">
                              <w:rPr>
                                <w:rFonts w:ascii="Aptos" w:hAnsi="Aptos" w:cs="Segoe UI"/>
                                <w:b/>
                                <w:bCs/>
                                <w:sz w:val="20"/>
                                <w:szCs w:val="20"/>
                              </w:rPr>
                              <w:t xml:space="preserve"> </w:t>
                            </w:r>
                            <w:r w:rsidR="001D00B5" w:rsidRPr="00356056">
                              <w:rPr>
                                <w:rFonts w:ascii="Aptos" w:hAnsi="Aptos" w:cs="Segoe UI"/>
                                <w:b/>
                                <w:bCs/>
                                <w:sz w:val="20"/>
                                <w:szCs w:val="20"/>
                              </w:rPr>
                              <w:t>σχέδιο</w:t>
                            </w:r>
                            <w:r w:rsidR="008C5400" w:rsidRPr="00356056">
                              <w:rPr>
                                <w:rFonts w:ascii="Aptos" w:hAnsi="Aptos" w:cs="Segoe UI"/>
                                <w:b/>
                                <w:bCs/>
                                <w:sz w:val="20"/>
                                <w:szCs w:val="20"/>
                              </w:rPr>
                              <w:t xml:space="preserve"> επενδύσεων της Τράπεζας στον τομέα της πληροφορικής</w:t>
                            </w:r>
                            <w:r w:rsidR="008B504F">
                              <w:rPr>
                                <w:rFonts w:ascii="Aptos" w:hAnsi="Aptos" w:cs="Segoe UI"/>
                                <w:b/>
                                <w:bCs/>
                                <w:sz w:val="20"/>
                                <w:szCs w:val="20"/>
                              </w:rPr>
                              <w:t xml:space="preserve"> </w:t>
                            </w:r>
                            <w:r w:rsidR="008B504F" w:rsidRPr="009B4199">
                              <w:rPr>
                                <w:rFonts w:ascii="Aptos" w:hAnsi="Aptos" w:cs="Segoe UI"/>
                                <w:sz w:val="20"/>
                                <w:szCs w:val="20"/>
                              </w:rPr>
                              <w:t>και</w:t>
                            </w:r>
                            <w:r w:rsidR="00356056" w:rsidRPr="009B4199">
                              <w:rPr>
                                <w:rFonts w:ascii="Aptos" w:hAnsi="Aptos" w:cs="Segoe UI"/>
                                <w:sz w:val="20"/>
                                <w:szCs w:val="20"/>
                              </w:rPr>
                              <w:t xml:space="preserve"> </w:t>
                            </w:r>
                            <w:r w:rsidR="008C5400" w:rsidRPr="009B4199">
                              <w:rPr>
                                <w:rFonts w:ascii="Aptos" w:hAnsi="Aptos" w:cs="Segoe UI"/>
                                <w:sz w:val="20"/>
                                <w:szCs w:val="20"/>
                              </w:rPr>
                              <w:t xml:space="preserve">τις </w:t>
                            </w:r>
                            <w:r w:rsidR="00397239" w:rsidRPr="009B4199">
                              <w:rPr>
                                <w:rFonts w:ascii="Aptos" w:hAnsi="Aptos" w:cs="Segoe UI"/>
                                <w:sz w:val="20"/>
                                <w:szCs w:val="20"/>
                              </w:rPr>
                              <w:t>υψηλότερες</w:t>
                            </w:r>
                            <w:r w:rsidR="008C5400" w:rsidRPr="009B4199">
                              <w:rPr>
                                <w:rFonts w:ascii="Aptos" w:hAnsi="Aptos" w:cs="Segoe UI"/>
                                <w:sz w:val="20"/>
                                <w:szCs w:val="20"/>
                              </w:rPr>
                              <w:t xml:space="preserve"> αμοιβές.</w:t>
                            </w:r>
                            <w:r w:rsidR="008C5400" w:rsidRPr="008C5400">
                              <w:rPr>
                                <w:rFonts w:ascii="Aptos" w:hAnsi="Aptos" w:cs="Segoe UI"/>
                                <w:sz w:val="20"/>
                                <w:szCs w:val="20"/>
                              </w:rPr>
                              <w:t xml:space="preserve"> </w:t>
                            </w:r>
                            <w:r w:rsidR="008C5400">
                              <w:rPr>
                                <w:rFonts w:ascii="Aptos" w:hAnsi="Aptos" w:cs="Segoe UI"/>
                                <w:sz w:val="20"/>
                                <w:szCs w:val="20"/>
                              </w:rPr>
                              <w:t>Ο</w:t>
                            </w:r>
                            <w:r w:rsidR="008C5400" w:rsidRPr="00357D30">
                              <w:rPr>
                                <w:rFonts w:ascii="Aptos" w:hAnsi="Aptos" w:cs="Segoe UI"/>
                                <w:sz w:val="20"/>
                                <w:szCs w:val="20"/>
                              </w:rPr>
                              <w:t xml:space="preserve"> δείκτη</w:t>
                            </w:r>
                            <w:r w:rsidR="008C5400">
                              <w:rPr>
                                <w:rFonts w:ascii="Aptos" w:hAnsi="Aptos" w:cs="Segoe UI"/>
                                <w:sz w:val="20"/>
                                <w:szCs w:val="20"/>
                              </w:rPr>
                              <w:t>ς</w:t>
                            </w:r>
                            <w:r w:rsidR="008C5400" w:rsidRPr="00357D30">
                              <w:rPr>
                                <w:rFonts w:ascii="Aptos" w:hAnsi="Aptos" w:cs="Segoe UI"/>
                                <w:sz w:val="20"/>
                                <w:szCs w:val="20"/>
                              </w:rPr>
                              <w:t xml:space="preserve"> κόστους προς οργανικά έσοδα </w:t>
                            </w:r>
                            <w:r w:rsidR="001D00B5">
                              <w:rPr>
                                <w:rFonts w:ascii="Aptos" w:hAnsi="Aptos" w:cs="Segoe UI"/>
                                <w:sz w:val="20"/>
                                <w:szCs w:val="20"/>
                              </w:rPr>
                              <w:t>διαμορφώθηκε</w:t>
                            </w:r>
                            <w:r w:rsidR="008C5400">
                              <w:rPr>
                                <w:rFonts w:ascii="Aptos" w:hAnsi="Aptos" w:cs="Segoe UI"/>
                                <w:sz w:val="20"/>
                                <w:szCs w:val="20"/>
                              </w:rPr>
                              <w:t xml:space="preserve"> </w:t>
                            </w:r>
                            <w:r w:rsidR="008C5400" w:rsidRPr="008B504F">
                              <w:rPr>
                                <w:rFonts w:ascii="Aptos" w:hAnsi="Aptos" w:cs="Segoe UI"/>
                                <w:sz w:val="20"/>
                                <w:szCs w:val="20"/>
                              </w:rPr>
                              <w:t xml:space="preserve">στο ~32%, εντός του στόχου </w:t>
                            </w:r>
                            <w:r w:rsidR="001D00B5" w:rsidRPr="008B504F">
                              <w:rPr>
                                <w:rFonts w:ascii="Aptos" w:hAnsi="Aptos" w:cs="Segoe UI"/>
                                <w:sz w:val="20"/>
                                <w:szCs w:val="20"/>
                              </w:rPr>
                              <w:t>&lt;33%</w:t>
                            </w:r>
                            <w:r w:rsidR="008C5400" w:rsidRPr="008B504F">
                              <w:rPr>
                                <w:rFonts w:ascii="Aptos" w:hAnsi="Aptos" w:cs="Segoe UI"/>
                                <w:sz w:val="20"/>
                                <w:szCs w:val="20"/>
                              </w:rPr>
                              <w:t xml:space="preserve"> </w:t>
                            </w:r>
                          </w:p>
                          <w:p w14:paraId="7AF2A9DA" w14:textId="4D77BA47" w:rsidR="00487677" w:rsidRPr="00357D30" w:rsidRDefault="008774A2" w:rsidP="00064490">
                            <w:pPr>
                              <w:numPr>
                                <w:ilvl w:val="1"/>
                                <w:numId w:val="2"/>
                              </w:numPr>
                              <w:spacing w:before="120"/>
                              <w:rPr>
                                <w:rFonts w:ascii="Aptos" w:hAnsi="Aptos" w:cs="Segoe UI"/>
                                <w:sz w:val="20"/>
                                <w:szCs w:val="20"/>
                              </w:rPr>
                            </w:pPr>
                            <w:r w:rsidRPr="00357D30">
                              <w:rPr>
                                <w:rFonts w:ascii="Aptos" w:hAnsi="Aptos" w:cs="Segoe UI"/>
                                <w:sz w:val="20"/>
                                <w:szCs w:val="20"/>
                              </w:rPr>
                              <w:t xml:space="preserve">Το </w:t>
                            </w:r>
                            <w:r w:rsidRPr="00357D30">
                              <w:rPr>
                                <w:rFonts w:ascii="Aptos" w:hAnsi="Aptos" w:cs="Segoe UI"/>
                                <w:b/>
                                <w:bCs/>
                                <w:sz w:val="20"/>
                                <w:szCs w:val="20"/>
                              </w:rPr>
                              <w:t>κόστος πιστωτικού κινδύνου</w:t>
                            </w:r>
                            <w:r w:rsidRPr="00357D30">
                              <w:rPr>
                                <w:rFonts w:ascii="Aptos" w:hAnsi="Aptos" w:cs="Segoe UI"/>
                                <w:sz w:val="20"/>
                                <w:szCs w:val="20"/>
                              </w:rPr>
                              <w:t xml:space="preserve"> </w:t>
                            </w:r>
                            <w:r w:rsidR="00A835FB">
                              <w:rPr>
                                <w:rFonts w:ascii="Aptos" w:hAnsi="Aptos" w:cs="Segoe UI"/>
                                <w:sz w:val="20"/>
                                <w:szCs w:val="20"/>
                              </w:rPr>
                              <w:t>διαμορφώθηκε σ</w:t>
                            </w:r>
                            <w:r w:rsidR="00082ECC">
                              <w:rPr>
                                <w:rFonts w:ascii="Aptos" w:hAnsi="Aptos" w:cs="Segoe UI"/>
                                <w:sz w:val="20"/>
                                <w:szCs w:val="20"/>
                              </w:rPr>
                              <w:t>τις</w:t>
                            </w:r>
                            <w:r w:rsidR="0030763A" w:rsidRPr="0030763A">
                              <w:rPr>
                                <w:rFonts w:ascii="Aptos" w:hAnsi="Aptos" w:cs="Segoe UI"/>
                                <w:sz w:val="20"/>
                                <w:szCs w:val="20"/>
                              </w:rPr>
                              <w:t xml:space="preserve"> 5</w:t>
                            </w:r>
                            <w:r w:rsidR="00082ECC">
                              <w:rPr>
                                <w:rFonts w:ascii="Aptos" w:hAnsi="Aptos" w:cs="Segoe UI"/>
                                <w:sz w:val="20"/>
                                <w:szCs w:val="20"/>
                              </w:rPr>
                              <w:t>3</w:t>
                            </w:r>
                            <w:r w:rsidR="007755CF">
                              <w:rPr>
                                <w:rFonts w:ascii="Aptos" w:hAnsi="Aptos" w:cs="Segoe UI"/>
                                <w:sz w:val="20"/>
                                <w:szCs w:val="20"/>
                              </w:rPr>
                              <w:t xml:space="preserve"> </w:t>
                            </w:r>
                            <w:r w:rsidR="0030763A">
                              <w:rPr>
                                <w:rFonts w:ascii="Aptos" w:hAnsi="Aptos" w:cs="Segoe UI"/>
                                <w:sz w:val="20"/>
                                <w:szCs w:val="20"/>
                              </w:rPr>
                              <w:t xml:space="preserve">μ.β. </w:t>
                            </w:r>
                            <w:r w:rsidR="0030763A" w:rsidRPr="0030763A">
                              <w:rPr>
                                <w:rFonts w:ascii="Aptos" w:hAnsi="Aptos" w:cs="Segoe UI"/>
                                <w:sz w:val="20"/>
                                <w:szCs w:val="20"/>
                              </w:rPr>
                              <w:t>το 2024 (</w:t>
                            </w:r>
                            <w:r w:rsidR="00082ECC">
                              <w:rPr>
                                <w:rFonts w:ascii="Aptos" w:hAnsi="Aptos" w:cs="Segoe UI"/>
                                <w:sz w:val="20"/>
                                <w:szCs w:val="20"/>
                              </w:rPr>
                              <w:t>49</w:t>
                            </w:r>
                            <w:r w:rsidR="007755CF">
                              <w:rPr>
                                <w:rFonts w:ascii="Aptos" w:hAnsi="Aptos" w:cs="Segoe UI"/>
                                <w:sz w:val="20"/>
                                <w:szCs w:val="20"/>
                              </w:rPr>
                              <w:t xml:space="preserve"> </w:t>
                            </w:r>
                            <w:r w:rsidR="0030763A">
                              <w:rPr>
                                <w:rFonts w:ascii="Aptos" w:hAnsi="Aptos" w:cs="Segoe UI"/>
                                <w:sz w:val="20"/>
                                <w:szCs w:val="20"/>
                              </w:rPr>
                              <w:t xml:space="preserve">μ.β. </w:t>
                            </w:r>
                            <w:r w:rsidR="0030763A" w:rsidRPr="0030763A">
                              <w:rPr>
                                <w:rFonts w:ascii="Aptos" w:hAnsi="Aptos" w:cs="Segoe UI"/>
                                <w:sz w:val="20"/>
                                <w:szCs w:val="20"/>
                              </w:rPr>
                              <w:t xml:space="preserve">το </w:t>
                            </w:r>
                            <w:r w:rsidR="00082ECC">
                              <w:rPr>
                                <w:rFonts w:ascii="Aptos" w:hAnsi="Aptos" w:cs="Segoe UI"/>
                                <w:sz w:val="20"/>
                                <w:szCs w:val="20"/>
                              </w:rPr>
                              <w:t>Δ’ τρίμηνο</w:t>
                            </w:r>
                            <w:r w:rsidR="0030763A" w:rsidRPr="0030763A">
                              <w:rPr>
                                <w:rFonts w:ascii="Aptos" w:hAnsi="Aptos" w:cs="Segoe UI"/>
                                <w:sz w:val="20"/>
                                <w:szCs w:val="20"/>
                              </w:rPr>
                              <w:t xml:space="preserve"> 2024)</w:t>
                            </w:r>
                            <w:r w:rsidR="005B7291">
                              <w:rPr>
                                <w:rFonts w:ascii="Aptos" w:hAnsi="Aptos" w:cs="Segoe UI"/>
                                <w:sz w:val="20"/>
                                <w:szCs w:val="20"/>
                              </w:rPr>
                              <w:t>,</w:t>
                            </w:r>
                            <w:r w:rsidR="0030763A" w:rsidRPr="0030763A">
                              <w:rPr>
                                <w:rFonts w:ascii="Aptos" w:hAnsi="Aptos" w:cs="Segoe UI"/>
                                <w:sz w:val="20"/>
                                <w:szCs w:val="20"/>
                              </w:rPr>
                              <w:t xml:space="preserve"> </w:t>
                            </w:r>
                            <w:r w:rsidR="005B7291" w:rsidRPr="00357D30">
                              <w:rPr>
                                <w:rFonts w:ascii="Aptos" w:hAnsi="Aptos" w:cs="Segoe UI"/>
                                <w:sz w:val="20"/>
                                <w:szCs w:val="20"/>
                              </w:rPr>
                              <w:t xml:space="preserve">αντανακλώντας </w:t>
                            </w:r>
                            <w:r w:rsidR="00A835FB">
                              <w:rPr>
                                <w:rFonts w:ascii="Aptos" w:hAnsi="Aptos" w:cs="Segoe UI"/>
                                <w:sz w:val="20"/>
                                <w:szCs w:val="20"/>
                              </w:rPr>
                              <w:t xml:space="preserve">τις </w:t>
                            </w:r>
                            <w:r w:rsidR="00A835FB" w:rsidRPr="00B5727E">
                              <w:rPr>
                                <w:rFonts w:ascii="Aptos" w:hAnsi="Aptos" w:cs="Segoe UI"/>
                                <w:b/>
                                <w:bCs/>
                                <w:sz w:val="20"/>
                                <w:szCs w:val="20"/>
                              </w:rPr>
                              <w:t xml:space="preserve">ευνοϊκές τάσεις στην ποιότητα του δανειακού </w:t>
                            </w:r>
                            <w:r w:rsidR="00B51A48" w:rsidRPr="00B5727E">
                              <w:rPr>
                                <w:rFonts w:ascii="Aptos" w:hAnsi="Aptos" w:cs="Segoe UI"/>
                                <w:b/>
                                <w:bCs/>
                                <w:sz w:val="20"/>
                                <w:szCs w:val="20"/>
                              </w:rPr>
                              <w:t xml:space="preserve">μας </w:t>
                            </w:r>
                            <w:r w:rsidR="00A835FB" w:rsidRPr="00B5727E">
                              <w:rPr>
                                <w:rFonts w:ascii="Aptos" w:hAnsi="Aptos" w:cs="Segoe UI"/>
                                <w:b/>
                                <w:bCs/>
                                <w:sz w:val="20"/>
                                <w:szCs w:val="20"/>
                              </w:rPr>
                              <w:t>χαρτοφυλακίου</w:t>
                            </w:r>
                            <w:r w:rsidR="005B7291">
                              <w:rPr>
                                <w:rFonts w:ascii="Aptos" w:hAnsi="Aptos" w:cs="Segoe UI"/>
                                <w:sz w:val="20"/>
                                <w:szCs w:val="20"/>
                              </w:rPr>
                              <w:t xml:space="preserve"> </w:t>
                            </w:r>
                          </w:p>
                          <w:p w14:paraId="4035267D" w14:textId="14CBF69A" w:rsidR="00F73467" w:rsidRPr="00ED5B9E" w:rsidRDefault="00F73467" w:rsidP="00064490">
                            <w:pPr>
                              <w:numPr>
                                <w:ilvl w:val="1"/>
                                <w:numId w:val="2"/>
                              </w:numPr>
                              <w:spacing w:before="120"/>
                              <w:rPr>
                                <w:rFonts w:ascii="Aptos" w:hAnsi="Aptos" w:cs="Segoe UI"/>
                                <w:sz w:val="20"/>
                                <w:szCs w:val="20"/>
                              </w:rPr>
                            </w:pPr>
                            <w:r w:rsidRPr="00ED5B9E">
                              <w:rPr>
                                <w:rFonts w:ascii="Aptos" w:hAnsi="Aptos" w:cs="Segoe UI"/>
                                <w:sz w:val="20"/>
                                <w:szCs w:val="20"/>
                              </w:rPr>
                              <w:t xml:space="preserve">Ο </w:t>
                            </w:r>
                            <w:r w:rsidRPr="00ED5B9E">
                              <w:rPr>
                                <w:rFonts w:ascii="Aptos" w:hAnsi="Aptos" w:cs="Segoe UI"/>
                                <w:b/>
                                <w:bCs/>
                                <w:sz w:val="20"/>
                                <w:szCs w:val="20"/>
                              </w:rPr>
                              <w:t>δείκτης απόδοσης ιδίων κεφαλαίων</w:t>
                            </w:r>
                            <w:r w:rsidR="0005324E" w:rsidRPr="00DA3781">
                              <w:rPr>
                                <w:rFonts w:ascii="Aptos" w:hAnsi="Aptos" w:cs="Segoe UI"/>
                                <w:b/>
                                <w:bCs/>
                                <w:sz w:val="20"/>
                                <w:szCs w:val="20"/>
                                <w:vertAlign w:val="superscript"/>
                              </w:rPr>
                              <w:t>3</w:t>
                            </w:r>
                            <w:r w:rsidRPr="00ED5B9E">
                              <w:rPr>
                                <w:rFonts w:ascii="Aptos" w:hAnsi="Aptos" w:cs="Segoe UI"/>
                                <w:sz w:val="20"/>
                                <w:szCs w:val="20"/>
                              </w:rPr>
                              <w:t xml:space="preserve"> διαμορφώθηκε στο 1</w:t>
                            </w:r>
                            <w:r w:rsidR="00430DB2" w:rsidRPr="00ED5B9E">
                              <w:rPr>
                                <w:rFonts w:ascii="Aptos" w:hAnsi="Aptos" w:cs="Segoe UI"/>
                                <w:sz w:val="20"/>
                                <w:szCs w:val="20"/>
                              </w:rPr>
                              <w:t>7,</w:t>
                            </w:r>
                            <w:r w:rsidR="00224E62">
                              <w:rPr>
                                <w:rFonts w:ascii="Aptos" w:hAnsi="Aptos" w:cs="Segoe UI"/>
                                <w:sz w:val="20"/>
                                <w:szCs w:val="20"/>
                              </w:rPr>
                              <w:t>5</w:t>
                            </w:r>
                            <w:r w:rsidRPr="00ED5B9E">
                              <w:rPr>
                                <w:rFonts w:ascii="Aptos" w:hAnsi="Aptos" w:cs="Segoe UI"/>
                                <w:sz w:val="20"/>
                                <w:szCs w:val="20"/>
                              </w:rPr>
                              <w:t>%</w:t>
                            </w:r>
                            <w:r w:rsidR="002C26A2">
                              <w:rPr>
                                <w:rFonts w:ascii="Aptos" w:hAnsi="Aptos" w:cs="Segoe UI"/>
                                <w:sz w:val="20"/>
                                <w:szCs w:val="20"/>
                              </w:rPr>
                              <w:t>,</w:t>
                            </w:r>
                            <w:r w:rsidR="00430DB2" w:rsidRPr="00ED5B9E">
                              <w:rPr>
                                <w:rFonts w:ascii="Aptos" w:hAnsi="Aptos" w:cs="Segoe UI"/>
                                <w:sz w:val="20"/>
                                <w:szCs w:val="20"/>
                              </w:rPr>
                              <w:t xml:space="preserve"> </w:t>
                            </w:r>
                            <w:r w:rsidRPr="00ED5B9E">
                              <w:rPr>
                                <w:rFonts w:ascii="Aptos" w:hAnsi="Aptos" w:cs="Segoe UI"/>
                                <w:sz w:val="20"/>
                                <w:szCs w:val="20"/>
                              </w:rPr>
                              <w:t xml:space="preserve">χωρίς </w:t>
                            </w:r>
                            <w:r w:rsidR="00F37CB5" w:rsidRPr="00ED5B9E">
                              <w:rPr>
                                <w:rFonts w:ascii="Aptos" w:hAnsi="Aptos" w:cs="Segoe UI"/>
                                <w:sz w:val="20"/>
                                <w:szCs w:val="20"/>
                              </w:rPr>
                              <w:t>αναπροσαρμο</w:t>
                            </w:r>
                            <w:r w:rsidR="00F37CB5">
                              <w:rPr>
                                <w:rFonts w:ascii="Aptos" w:hAnsi="Aptos" w:cs="Segoe UI"/>
                                <w:sz w:val="20"/>
                                <w:szCs w:val="20"/>
                              </w:rPr>
                              <w:t>γή επί του</w:t>
                            </w:r>
                            <w:r w:rsidRPr="00ED5B9E">
                              <w:rPr>
                                <w:rFonts w:ascii="Aptos" w:hAnsi="Aptos" w:cs="Segoe UI"/>
                                <w:sz w:val="20"/>
                                <w:szCs w:val="20"/>
                              </w:rPr>
                              <w:t xml:space="preserve"> υπερβάλλον</w:t>
                            </w:r>
                            <w:r w:rsidR="00F37CB5">
                              <w:rPr>
                                <w:rFonts w:ascii="Aptos" w:hAnsi="Aptos" w:cs="Segoe UI"/>
                                <w:sz w:val="20"/>
                                <w:szCs w:val="20"/>
                              </w:rPr>
                              <w:t>τος</w:t>
                            </w:r>
                            <w:r w:rsidRPr="00ED5B9E">
                              <w:rPr>
                                <w:rFonts w:ascii="Aptos" w:hAnsi="Aptos" w:cs="Segoe UI"/>
                                <w:sz w:val="20"/>
                                <w:szCs w:val="20"/>
                              </w:rPr>
                              <w:t xml:space="preserve"> </w:t>
                            </w:r>
                            <w:r w:rsidR="00F37CB5" w:rsidRPr="00ED5B9E">
                              <w:rPr>
                                <w:rFonts w:ascii="Aptos" w:hAnsi="Aptos" w:cs="Segoe UI"/>
                                <w:sz w:val="20"/>
                                <w:szCs w:val="20"/>
                              </w:rPr>
                              <w:t>κεφαλαίο</w:t>
                            </w:r>
                            <w:r w:rsidR="00F37CB5">
                              <w:rPr>
                                <w:rFonts w:ascii="Aptos" w:hAnsi="Aptos" w:cs="Segoe UI"/>
                                <w:sz w:val="20"/>
                                <w:szCs w:val="20"/>
                              </w:rPr>
                              <w:t>υ</w:t>
                            </w:r>
                            <w:r w:rsidRPr="00ED5B9E">
                              <w:rPr>
                                <w:rFonts w:ascii="Aptos" w:hAnsi="Aptos" w:cs="Segoe UI"/>
                                <w:sz w:val="20"/>
                                <w:szCs w:val="20"/>
                              </w:rPr>
                              <w:t xml:space="preserve"> CET1 άνω τ</w:t>
                            </w:r>
                            <w:r w:rsidR="008B73B5">
                              <w:rPr>
                                <w:rFonts w:ascii="Aptos" w:hAnsi="Aptos" w:cs="Segoe UI"/>
                                <w:sz w:val="20"/>
                                <w:szCs w:val="20"/>
                              </w:rPr>
                              <w:t xml:space="preserve">ου εσωτερικού </w:t>
                            </w:r>
                            <w:r w:rsidR="00BF4E8F">
                              <w:rPr>
                                <w:rFonts w:ascii="Aptos" w:hAnsi="Aptos" w:cs="Segoe UI"/>
                                <w:sz w:val="20"/>
                                <w:szCs w:val="20"/>
                              </w:rPr>
                              <w:t xml:space="preserve">μας </w:t>
                            </w:r>
                            <w:r w:rsidR="008B73B5">
                              <w:rPr>
                                <w:rFonts w:ascii="Aptos" w:hAnsi="Aptos" w:cs="Segoe UI"/>
                                <w:sz w:val="20"/>
                                <w:szCs w:val="20"/>
                              </w:rPr>
                              <w:t>στόχου</w:t>
                            </w:r>
                            <w:r w:rsidR="0018187B">
                              <w:rPr>
                                <w:rFonts w:ascii="Aptos" w:hAnsi="Aptos" w:cs="Segoe UI"/>
                                <w:sz w:val="20"/>
                                <w:szCs w:val="20"/>
                              </w:rPr>
                              <w:t xml:space="preserve"> </w:t>
                            </w:r>
                            <w:r w:rsidR="00BF4E8F">
                              <w:rPr>
                                <w:rFonts w:ascii="Aptos" w:hAnsi="Aptos" w:cs="Segoe UI"/>
                                <w:sz w:val="20"/>
                                <w:szCs w:val="20"/>
                              </w:rPr>
                              <w:t xml:space="preserve">ύψους </w:t>
                            </w:r>
                            <w:r w:rsidR="0018187B">
                              <w:rPr>
                                <w:rFonts w:ascii="Aptos" w:hAnsi="Aptos" w:cs="Segoe UI"/>
                                <w:sz w:val="20"/>
                                <w:szCs w:val="20"/>
                              </w:rPr>
                              <w:t>14%</w:t>
                            </w:r>
                          </w:p>
                          <w:p w14:paraId="180C27ED" w14:textId="77777777" w:rsidR="00B625C5" w:rsidRPr="00ED5B9E" w:rsidRDefault="00B625C5" w:rsidP="00B625C5">
                            <w:pPr>
                              <w:spacing w:before="120"/>
                              <w:ind w:left="720"/>
                              <w:rPr>
                                <w:rFonts w:ascii="Aptos" w:hAnsi="Aptos" w:cs="Segoe UI"/>
                                <w:sz w:val="20"/>
                                <w:szCs w:val="20"/>
                              </w:rPr>
                            </w:pPr>
                          </w:p>
                          <w:p w14:paraId="3617F6C9" w14:textId="288468D0" w:rsidR="00C03509" w:rsidRPr="00ED5B9E" w:rsidRDefault="00E36E14" w:rsidP="00064490">
                            <w:pPr>
                              <w:pStyle w:val="ListParagraph"/>
                              <w:numPr>
                                <w:ilvl w:val="0"/>
                                <w:numId w:val="2"/>
                              </w:numPr>
                              <w:spacing w:before="60" w:after="0" w:line="276" w:lineRule="auto"/>
                              <w:jc w:val="left"/>
                              <w:rPr>
                                <w:rFonts w:ascii="Aptos" w:hAnsi="Aptos" w:cs="Segoe UI"/>
                                <w:b/>
                                <w:color w:val="007B85"/>
                                <w:sz w:val="20"/>
                                <w:szCs w:val="20"/>
                              </w:rPr>
                            </w:pPr>
                            <w:r>
                              <w:rPr>
                                <w:rFonts w:ascii="Aptos" w:hAnsi="Aptos" w:cs="Segoe UI"/>
                                <w:b/>
                                <w:color w:val="007B85"/>
                                <w:sz w:val="20"/>
                                <w:szCs w:val="20"/>
                              </w:rPr>
                              <w:t>Ι</w:t>
                            </w:r>
                            <w:r w:rsidR="003D7DE1">
                              <w:rPr>
                                <w:rFonts w:ascii="Aptos" w:hAnsi="Aptos" w:cs="Segoe UI"/>
                                <w:b/>
                                <w:color w:val="007B85"/>
                                <w:sz w:val="20"/>
                                <w:szCs w:val="20"/>
                              </w:rPr>
                              <w:t>σχυρ</w:t>
                            </w:r>
                            <w:r w:rsidR="00647AD5">
                              <w:rPr>
                                <w:rFonts w:ascii="Aptos" w:hAnsi="Aptos" w:cs="Segoe UI"/>
                                <w:b/>
                                <w:color w:val="007B85"/>
                                <w:sz w:val="20"/>
                                <w:szCs w:val="20"/>
                              </w:rPr>
                              <w:t>ός</w:t>
                            </w:r>
                            <w:r w:rsidR="003D7DE1">
                              <w:rPr>
                                <w:rFonts w:ascii="Aptos" w:hAnsi="Aptos" w:cs="Segoe UI"/>
                                <w:b/>
                                <w:color w:val="007B85"/>
                                <w:sz w:val="20"/>
                                <w:szCs w:val="20"/>
                              </w:rPr>
                              <w:t xml:space="preserve"> </w:t>
                            </w:r>
                            <w:r w:rsidR="003D7DE1" w:rsidRPr="003D7DE1">
                              <w:rPr>
                                <w:rFonts w:ascii="Aptos" w:hAnsi="Aptos" w:cs="Segoe UI"/>
                                <w:b/>
                                <w:color w:val="007B85"/>
                                <w:sz w:val="20"/>
                                <w:szCs w:val="20"/>
                              </w:rPr>
                              <w:t>και υψηλή</w:t>
                            </w:r>
                            <w:r w:rsidR="003D7DE1">
                              <w:rPr>
                                <w:rFonts w:ascii="Aptos" w:hAnsi="Aptos" w:cs="Segoe UI"/>
                                <w:b/>
                                <w:color w:val="007B85"/>
                                <w:sz w:val="20"/>
                                <w:szCs w:val="20"/>
                              </w:rPr>
                              <w:t>ς</w:t>
                            </w:r>
                            <w:r w:rsidR="003D7DE1" w:rsidRPr="003D7DE1">
                              <w:rPr>
                                <w:rFonts w:ascii="Aptos" w:hAnsi="Aptos" w:cs="Segoe UI"/>
                                <w:b/>
                                <w:color w:val="007B85"/>
                                <w:sz w:val="20"/>
                                <w:szCs w:val="20"/>
                              </w:rPr>
                              <w:t xml:space="preserve"> ρευστότητα</w:t>
                            </w:r>
                            <w:r w:rsidR="003D7DE1">
                              <w:rPr>
                                <w:rFonts w:ascii="Aptos" w:hAnsi="Aptos" w:cs="Segoe UI"/>
                                <w:b/>
                                <w:color w:val="007B85"/>
                                <w:sz w:val="20"/>
                                <w:szCs w:val="20"/>
                              </w:rPr>
                              <w:t>ς</w:t>
                            </w:r>
                            <w:r w:rsidR="003D7DE1" w:rsidRPr="003D7DE1">
                              <w:rPr>
                                <w:rFonts w:ascii="Aptos" w:hAnsi="Aptos" w:cs="Segoe UI"/>
                                <w:b/>
                                <w:color w:val="007B85"/>
                                <w:sz w:val="20"/>
                                <w:szCs w:val="20"/>
                              </w:rPr>
                              <w:t xml:space="preserve"> Ισολογισμός</w:t>
                            </w:r>
                            <w:r w:rsidR="00A9557B" w:rsidRPr="00A9557B">
                              <w:rPr>
                                <w:rFonts w:ascii="Aptos" w:hAnsi="Aptos" w:cs="Segoe UI"/>
                                <w:b/>
                                <w:color w:val="007B85"/>
                                <w:sz w:val="20"/>
                                <w:szCs w:val="20"/>
                              </w:rPr>
                              <w:t xml:space="preserve">, </w:t>
                            </w:r>
                            <w:r w:rsidR="00A9557B">
                              <w:rPr>
                                <w:rFonts w:ascii="Aptos" w:hAnsi="Aptos" w:cs="Segoe UI"/>
                                <w:b/>
                                <w:color w:val="007B85"/>
                                <w:sz w:val="20"/>
                                <w:szCs w:val="20"/>
                              </w:rPr>
                              <w:t>χρηματοδοτούμενος κυρίως από καταθέσεις όψεως και ταμιευτηρίου</w:t>
                            </w:r>
                            <w:r w:rsidR="003D7DE1" w:rsidRPr="003D7DE1">
                              <w:rPr>
                                <w:rFonts w:ascii="Aptos" w:hAnsi="Aptos" w:cs="Segoe UI"/>
                                <w:b/>
                                <w:color w:val="007B85"/>
                                <w:sz w:val="20"/>
                                <w:szCs w:val="20"/>
                              </w:rPr>
                              <w:t xml:space="preserve"> </w:t>
                            </w:r>
                          </w:p>
                          <w:p w14:paraId="5F12566F" w14:textId="718FE68B" w:rsidR="00112F33" w:rsidRPr="00112F33" w:rsidRDefault="00E25107" w:rsidP="00064490">
                            <w:pPr>
                              <w:numPr>
                                <w:ilvl w:val="1"/>
                                <w:numId w:val="2"/>
                              </w:numPr>
                              <w:spacing w:before="100"/>
                              <w:rPr>
                                <w:rFonts w:ascii="Aptos" w:hAnsi="Aptos" w:cs="Segoe UI"/>
                                <w:sz w:val="20"/>
                                <w:szCs w:val="20"/>
                              </w:rPr>
                            </w:pPr>
                            <w:r w:rsidRPr="00E25107">
                              <w:rPr>
                                <w:rFonts w:ascii="Aptos" w:hAnsi="Aptos" w:cs="Segoe UI"/>
                                <w:b/>
                                <w:bCs/>
                                <w:sz w:val="20"/>
                                <w:szCs w:val="20"/>
                              </w:rPr>
                              <w:t>Το 2024, η αύξηση των</w:t>
                            </w:r>
                            <w:r w:rsidR="00112F33" w:rsidRPr="00E25107">
                              <w:rPr>
                                <w:rFonts w:ascii="Aptos" w:hAnsi="Aptos" w:cs="Segoe UI"/>
                                <w:b/>
                                <w:bCs/>
                                <w:sz w:val="20"/>
                                <w:szCs w:val="20"/>
                              </w:rPr>
                              <w:t xml:space="preserve"> εξυπηρετούμεν</w:t>
                            </w:r>
                            <w:r w:rsidRPr="00E25107">
                              <w:rPr>
                                <w:rFonts w:ascii="Aptos" w:hAnsi="Aptos" w:cs="Segoe UI"/>
                                <w:b/>
                                <w:bCs/>
                                <w:sz w:val="20"/>
                                <w:szCs w:val="20"/>
                              </w:rPr>
                              <w:t>ων</w:t>
                            </w:r>
                            <w:r w:rsidR="00112F33" w:rsidRPr="00E25107">
                              <w:rPr>
                                <w:rFonts w:ascii="Aptos" w:hAnsi="Aptos" w:cs="Segoe UI"/>
                                <w:b/>
                                <w:bCs/>
                                <w:sz w:val="20"/>
                                <w:szCs w:val="20"/>
                              </w:rPr>
                              <w:t xml:space="preserve"> δάνει</w:t>
                            </w:r>
                            <w:r w:rsidRPr="00E25107">
                              <w:rPr>
                                <w:rFonts w:ascii="Aptos" w:hAnsi="Aptos" w:cs="Segoe UI"/>
                                <w:b/>
                                <w:bCs/>
                                <w:sz w:val="20"/>
                                <w:szCs w:val="20"/>
                              </w:rPr>
                              <w:t>ων</w:t>
                            </w:r>
                            <w:r w:rsidR="00112F33" w:rsidRPr="00E25107">
                              <w:rPr>
                                <w:rFonts w:ascii="Aptos" w:hAnsi="Aptos" w:cs="Segoe UI"/>
                                <w:b/>
                                <w:bCs/>
                                <w:sz w:val="20"/>
                                <w:szCs w:val="20"/>
                              </w:rPr>
                              <w:t xml:space="preserve"> </w:t>
                            </w:r>
                            <w:r w:rsidRPr="00E25107">
                              <w:rPr>
                                <w:rFonts w:ascii="Aptos" w:hAnsi="Aptos" w:cs="Segoe UI"/>
                                <w:b/>
                                <w:bCs/>
                                <w:sz w:val="20"/>
                                <w:szCs w:val="20"/>
                              </w:rPr>
                              <w:t>ανήλθε σε επίπεδα ρεκόρ των €3,1 δισ. σε ετήσια βάση</w:t>
                            </w:r>
                            <w:r w:rsidRPr="00E25107">
                              <w:rPr>
                                <w:rFonts w:ascii="Aptos" w:hAnsi="Aptos" w:cs="Segoe UI"/>
                                <w:sz w:val="20"/>
                                <w:szCs w:val="20"/>
                              </w:rPr>
                              <w:t>, υπερβαίνοντας σημαντικά τ</w:t>
                            </w:r>
                            <w:r w:rsidR="000D33DF">
                              <w:rPr>
                                <w:rFonts w:ascii="Aptos" w:hAnsi="Aptos" w:cs="Segoe UI"/>
                                <w:sz w:val="20"/>
                                <w:szCs w:val="20"/>
                              </w:rPr>
                              <w:t>ους στόχους</w:t>
                            </w:r>
                            <w:r w:rsidRPr="00E25107">
                              <w:rPr>
                                <w:rFonts w:ascii="Aptos" w:hAnsi="Aptos" w:cs="Segoe UI"/>
                                <w:sz w:val="20"/>
                                <w:szCs w:val="20"/>
                              </w:rPr>
                              <w:t xml:space="preserve"> μας</w:t>
                            </w:r>
                          </w:p>
                          <w:p w14:paraId="22BEC9B9" w14:textId="057D8D01" w:rsidR="00E25107" w:rsidRPr="00E25107" w:rsidRDefault="00E25107" w:rsidP="00064490">
                            <w:pPr>
                              <w:numPr>
                                <w:ilvl w:val="1"/>
                                <w:numId w:val="2"/>
                              </w:numPr>
                              <w:spacing w:before="100"/>
                              <w:rPr>
                                <w:rFonts w:ascii="Aptos" w:hAnsi="Aptos" w:cs="Segoe UI"/>
                                <w:sz w:val="20"/>
                                <w:szCs w:val="20"/>
                              </w:rPr>
                            </w:pPr>
                            <w:r w:rsidRPr="00E25107">
                              <w:rPr>
                                <w:rFonts w:ascii="Aptos" w:hAnsi="Aptos" w:cs="Segoe UI"/>
                                <w:b/>
                                <w:bCs/>
                                <w:sz w:val="20"/>
                                <w:szCs w:val="20"/>
                              </w:rPr>
                              <w:t xml:space="preserve">Οι εκταμιεύσεις δανείων ξεπέρασαν τα €9 δισ. το 2024, </w:t>
                            </w:r>
                            <w:r>
                              <w:rPr>
                                <w:rFonts w:ascii="Aptos" w:hAnsi="Aptos" w:cs="Segoe UI"/>
                                <w:b/>
                                <w:bCs/>
                                <w:sz w:val="20"/>
                                <w:szCs w:val="20"/>
                              </w:rPr>
                              <w:t>ενισχυμένες</w:t>
                            </w:r>
                            <w:r w:rsidRPr="00E25107">
                              <w:rPr>
                                <w:rFonts w:ascii="Aptos" w:hAnsi="Aptos" w:cs="Segoe UI"/>
                                <w:b/>
                                <w:bCs/>
                                <w:sz w:val="20"/>
                                <w:szCs w:val="20"/>
                              </w:rPr>
                              <w:t xml:space="preserve"> κατά +3</w:t>
                            </w:r>
                            <w:r w:rsidR="008A2CA0">
                              <w:rPr>
                                <w:rFonts w:ascii="Aptos" w:hAnsi="Aptos" w:cs="Segoe UI"/>
                                <w:b/>
                                <w:bCs/>
                                <w:sz w:val="20"/>
                                <w:szCs w:val="20"/>
                              </w:rPr>
                              <w:t>1</w:t>
                            </w:r>
                            <w:r w:rsidRPr="00E25107">
                              <w:rPr>
                                <w:rFonts w:ascii="Aptos" w:hAnsi="Aptos" w:cs="Segoe UI"/>
                                <w:b/>
                                <w:bCs/>
                                <w:sz w:val="20"/>
                                <w:szCs w:val="20"/>
                              </w:rPr>
                              <w:t>% σε ετήσια βάση</w:t>
                            </w:r>
                            <w:r w:rsidRPr="00E25107">
                              <w:rPr>
                                <w:rFonts w:ascii="Aptos" w:hAnsi="Aptos" w:cs="Segoe UI"/>
                                <w:sz w:val="20"/>
                                <w:szCs w:val="20"/>
                              </w:rPr>
                              <w:t xml:space="preserve">, </w:t>
                            </w:r>
                            <w:r>
                              <w:rPr>
                                <w:rFonts w:ascii="Aptos" w:hAnsi="Aptos" w:cs="Segoe UI"/>
                                <w:sz w:val="20"/>
                                <w:szCs w:val="20"/>
                              </w:rPr>
                              <w:t xml:space="preserve">ως αποτέλεσμα της </w:t>
                            </w:r>
                            <w:r w:rsidRPr="00E25107">
                              <w:rPr>
                                <w:rFonts w:ascii="Aptos" w:hAnsi="Aptos" w:cs="Segoe UI"/>
                                <w:sz w:val="20"/>
                                <w:szCs w:val="20"/>
                              </w:rPr>
                              <w:t>ισχυρή</w:t>
                            </w:r>
                            <w:r>
                              <w:rPr>
                                <w:rFonts w:ascii="Aptos" w:hAnsi="Aptos" w:cs="Segoe UI"/>
                                <w:sz w:val="20"/>
                                <w:szCs w:val="20"/>
                              </w:rPr>
                              <w:t>ς</w:t>
                            </w:r>
                            <w:r w:rsidRPr="00E25107">
                              <w:rPr>
                                <w:rFonts w:ascii="Aptos" w:hAnsi="Aptos" w:cs="Segoe UI"/>
                                <w:sz w:val="20"/>
                                <w:szCs w:val="20"/>
                              </w:rPr>
                              <w:t xml:space="preserve"> ανάπτυξη</w:t>
                            </w:r>
                            <w:r>
                              <w:rPr>
                                <w:rFonts w:ascii="Aptos" w:hAnsi="Aptos" w:cs="Segoe UI"/>
                                <w:sz w:val="20"/>
                                <w:szCs w:val="20"/>
                              </w:rPr>
                              <w:t>ς</w:t>
                            </w:r>
                            <w:r w:rsidRPr="00E25107">
                              <w:rPr>
                                <w:rFonts w:ascii="Aptos" w:hAnsi="Aptos" w:cs="Segoe UI"/>
                                <w:sz w:val="20"/>
                                <w:szCs w:val="20"/>
                              </w:rPr>
                              <w:t xml:space="preserve"> στις </w:t>
                            </w:r>
                            <w:r w:rsidR="000D33DF">
                              <w:rPr>
                                <w:rFonts w:ascii="Aptos" w:hAnsi="Aptos" w:cs="Segoe UI"/>
                                <w:sz w:val="20"/>
                                <w:szCs w:val="20"/>
                              </w:rPr>
                              <w:t>μεσαίες και μεγάλες επιχειρήσεις,</w:t>
                            </w:r>
                            <w:r w:rsidRPr="00E25107">
                              <w:rPr>
                                <w:rFonts w:ascii="Aptos" w:hAnsi="Aptos" w:cs="Segoe UI"/>
                                <w:sz w:val="20"/>
                                <w:szCs w:val="20"/>
                              </w:rPr>
                              <w:t xml:space="preserve"> τη χρηματοδότηση έργων</w:t>
                            </w:r>
                            <w:r w:rsidR="000D33DF">
                              <w:rPr>
                                <w:rFonts w:ascii="Aptos" w:hAnsi="Aptos" w:cs="Segoe UI"/>
                                <w:sz w:val="20"/>
                                <w:szCs w:val="20"/>
                              </w:rPr>
                              <w:t xml:space="preserve"> </w:t>
                            </w:r>
                            <w:r w:rsidRPr="00E25107">
                              <w:rPr>
                                <w:rFonts w:ascii="Aptos" w:hAnsi="Aptos" w:cs="Segoe UI"/>
                                <w:sz w:val="20"/>
                                <w:szCs w:val="20"/>
                              </w:rPr>
                              <w:t xml:space="preserve">και τη ναυτιλία. Οι εκταμιεύσεις </w:t>
                            </w:r>
                            <w:r>
                              <w:rPr>
                                <w:rFonts w:ascii="Aptos" w:hAnsi="Aptos" w:cs="Segoe UI"/>
                                <w:sz w:val="20"/>
                                <w:szCs w:val="20"/>
                              </w:rPr>
                              <w:t>Λ</w:t>
                            </w:r>
                            <w:r w:rsidRPr="00E25107">
                              <w:rPr>
                                <w:rFonts w:ascii="Aptos" w:hAnsi="Aptos" w:cs="Segoe UI"/>
                                <w:sz w:val="20"/>
                                <w:szCs w:val="20"/>
                              </w:rPr>
                              <w:t xml:space="preserve">ιανικής </w:t>
                            </w:r>
                            <w:r w:rsidRPr="00ED5B9E">
                              <w:rPr>
                                <w:rFonts w:ascii="Aptos" w:hAnsi="Aptos" w:cs="Segoe UI"/>
                                <w:sz w:val="20"/>
                                <w:szCs w:val="20"/>
                              </w:rPr>
                              <w:t xml:space="preserve">Τραπεζικής </w:t>
                            </w:r>
                            <w:r w:rsidRPr="00E25107">
                              <w:rPr>
                                <w:rFonts w:ascii="Aptos" w:hAnsi="Aptos" w:cs="Segoe UI"/>
                                <w:sz w:val="20"/>
                                <w:szCs w:val="20"/>
                              </w:rPr>
                              <w:t>αυξήθηκαν κατά +</w:t>
                            </w:r>
                            <w:r w:rsidR="006E104B">
                              <w:rPr>
                                <w:rFonts w:ascii="Aptos" w:hAnsi="Aptos" w:cs="Segoe UI"/>
                                <w:sz w:val="20"/>
                                <w:szCs w:val="20"/>
                              </w:rPr>
                              <w:t>30</w:t>
                            </w:r>
                            <w:r w:rsidRPr="00E25107">
                              <w:rPr>
                                <w:rFonts w:ascii="Aptos" w:hAnsi="Aptos" w:cs="Segoe UI"/>
                                <w:sz w:val="20"/>
                                <w:szCs w:val="20"/>
                              </w:rPr>
                              <w:t xml:space="preserve">% ετησίως σε €1,5 δισ. το </w:t>
                            </w:r>
                            <w:r>
                              <w:rPr>
                                <w:rFonts w:ascii="Aptos" w:hAnsi="Aptos" w:cs="Segoe UI"/>
                                <w:sz w:val="20"/>
                                <w:szCs w:val="20"/>
                              </w:rPr>
                              <w:t>2024</w:t>
                            </w:r>
                            <w:r w:rsidR="00BF1779">
                              <w:rPr>
                                <w:rFonts w:ascii="Aptos" w:hAnsi="Aptos" w:cs="Segoe UI"/>
                                <w:sz w:val="20"/>
                                <w:szCs w:val="20"/>
                              </w:rPr>
                              <w:t xml:space="preserve">, με </w:t>
                            </w:r>
                            <w:r w:rsidR="00BF1779" w:rsidRPr="00BF1779">
                              <w:rPr>
                                <w:rFonts w:ascii="Aptos" w:hAnsi="Aptos" w:cs="Segoe UI"/>
                                <w:sz w:val="20"/>
                                <w:szCs w:val="20"/>
                              </w:rPr>
                              <w:t>ηγετικ</w:t>
                            </w:r>
                            <w:r w:rsidR="00BF1779">
                              <w:rPr>
                                <w:rFonts w:ascii="Aptos" w:hAnsi="Aptos" w:cs="Segoe UI"/>
                                <w:sz w:val="20"/>
                                <w:szCs w:val="20"/>
                              </w:rPr>
                              <w:t>ά</w:t>
                            </w:r>
                            <w:r w:rsidR="00BF1779" w:rsidRPr="00BF1779">
                              <w:rPr>
                                <w:rFonts w:ascii="Aptos" w:hAnsi="Aptos" w:cs="Segoe UI"/>
                                <w:sz w:val="20"/>
                                <w:szCs w:val="20"/>
                              </w:rPr>
                              <w:t xml:space="preserve"> μερίδι</w:t>
                            </w:r>
                            <w:r w:rsidR="00BF1779">
                              <w:rPr>
                                <w:rFonts w:ascii="Aptos" w:hAnsi="Aptos" w:cs="Segoe UI"/>
                                <w:sz w:val="20"/>
                                <w:szCs w:val="20"/>
                              </w:rPr>
                              <w:t>α</w:t>
                            </w:r>
                            <w:r w:rsidR="00BF1779" w:rsidRPr="00BF1779">
                              <w:rPr>
                                <w:rFonts w:ascii="Aptos" w:hAnsi="Aptos" w:cs="Segoe UI"/>
                                <w:sz w:val="20"/>
                                <w:szCs w:val="20"/>
                              </w:rPr>
                              <w:t xml:space="preserve"> αγοράς στη νέα παραγωγή (</w:t>
                            </w:r>
                            <w:r w:rsidR="00BF1779">
                              <w:rPr>
                                <w:rFonts w:ascii="Aptos" w:hAnsi="Aptos" w:cs="Segoe UI"/>
                                <w:sz w:val="20"/>
                                <w:szCs w:val="20"/>
                              </w:rPr>
                              <w:t>στεγαστικά</w:t>
                            </w:r>
                            <w:r w:rsidR="00BF1779" w:rsidRPr="00BF1779">
                              <w:rPr>
                                <w:rFonts w:ascii="Aptos" w:hAnsi="Aptos" w:cs="Segoe UI"/>
                                <w:sz w:val="20"/>
                                <w:szCs w:val="20"/>
                              </w:rPr>
                              <w:t>: ~32%, καταναλωτικά: ~2</w:t>
                            </w:r>
                            <w:r w:rsidR="000E5278">
                              <w:rPr>
                                <w:rFonts w:ascii="Aptos" w:hAnsi="Aptos" w:cs="Segoe UI"/>
                                <w:sz w:val="20"/>
                                <w:szCs w:val="20"/>
                              </w:rPr>
                              <w:t>5</w:t>
                            </w:r>
                            <w:r w:rsidR="00BF1779" w:rsidRPr="00BF1779">
                              <w:rPr>
                                <w:rFonts w:ascii="Aptos" w:hAnsi="Aptos" w:cs="Segoe UI"/>
                                <w:sz w:val="20"/>
                                <w:szCs w:val="20"/>
                              </w:rPr>
                              <w:t xml:space="preserve">%, </w:t>
                            </w:r>
                            <w:r w:rsidR="00BF1779">
                              <w:rPr>
                                <w:rFonts w:ascii="Aptos" w:hAnsi="Aptos" w:cs="Segoe UI"/>
                                <w:sz w:val="20"/>
                                <w:szCs w:val="20"/>
                              </w:rPr>
                              <w:t>μικρές επιχειρήσεις</w:t>
                            </w:r>
                            <w:r w:rsidR="00BF1779" w:rsidRPr="00BF1779">
                              <w:rPr>
                                <w:rFonts w:ascii="Aptos" w:hAnsi="Aptos" w:cs="Segoe UI"/>
                                <w:sz w:val="20"/>
                                <w:szCs w:val="20"/>
                              </w:rPr>
                              <w:t>: ~2</w:t>
                            </w:r>
                            <w:r w:rsidR="00DA1C30" w:rsidRPr="00DA1C30">
                              <w:rPr>
                                <w:rFonts w:ascii="Aptos" w:hAnsi="Aptos" w:cs="Segoe UI"/>
                                <w:sz w:val="20"/>
                                <w:szCs w:val="20"/>
                              </w:rPr>
                              <w:t>6</w:t>
                            </w:r>
                            <w:r w:rsidR="00BF1779" w:rsidRPr="00BF1779">
                              <w:rPr>
                                <w:rFonts w:ascii="Aptos" w:hAnsi="Aptos" w:cs="Segoe UI"/>
                                <w:sz w:val="20"/>
                                <w:szCs w:val="20"/>
                              </w:rPr>
                              <w:t>%</w:t>
                            </w:r>
                            <w:r w:rsidR="00DA1C30" w:rsidRPr="00DA1C30">
                              <w:rPr>
                                <w:rFonts w:ascii="Aptos" w:hAnsi="Aptos" w:cs="Segoe UI"/>
                                <w:sz w:val="20"/>
                                <w:szCs w:val="20"/>
                              </w:rPr>
                              <w:t xml:space="preserve"> </w:t>
                            </w:r>
                            <w:r w:rsidR="00DA1C30">
                              <w:rPr>
                                <w:rFonts w:ascii="Aptos" w:hAnsi="Aptos" w:cs="Segoe UI"/>
                                <w:sz w:val="20"/>
                                <w:szCs w:val="20"/>
                              </w:rPr>
                              <w:t>το 2024</w:t>
                            </w:r>
                            <w:r w:rsidR="00BF1779" w:rsidRPr="00BF1779">
                              <w:rPr>
                                <w:rFonts w:ascii="Aptos" w:hAnsi="Aptos" w:cs="Segoe UI"/>
                                <w:sz w:val="20"/>
                                <w:szCs w:val="20"/>
                              </w:rPr>
                              <w:t>)</w:t>
                            </w:r>
                          </w:p>
                          <w:p w14:paraId="7153DB38" w14:textId="6FC1C6AA" w:rsidR="00BF346D" w:rsidRPr="00840CF7" w:rsidRDefault="00BF346D" w:rsidP="00064490">
                            <w:pPr>
                              <w:numPr>
                                <w:ilvl w:val="1"/>
                                <w:numId w:val="2"/>
                              </w:numPr>
                              <w:spacing w:before="100"/>
                              <w:rPr>
                                <w:sz w:val="20"/>
                                <w:szCs w:val="20"/>
                              </w:rPr>
                            </w:pPr>
                            <w:r w:rsidRPr="00BF346D">
                              <w:rPr>
                                <w:rFonts w:ascii="Aptos" w:hAnsi="Aptos" w:cs="Segoe UI"/>
                                <w:sz w:val="20"/>
                                <w:szCs w:val="20"/>
                              </w:rPr>
                              <w:t xml:space="preserve">Παρά τη μείωση των μέσων επιτοκίων το </w:t>
                            </w:r>
                            <w:r>
                              <w:rPr>
                                <w:rFonts w:ascii="Aptos" w:hAnsi="Aptos" w:cs="Segoe UI"/>
                                <w:sz w:val="20"/>
                                <w:szCs w:val="20"/>
                              </w:rPr>
                              <w:t xml:space="preserve">Δ’ </w:t>
                            </w:r>
                            <w:r w:rsidRPr="00BF346D">
                              <w:rPr>
                                <w:rFonts w:ascii="Aptos" w:hAnsi="Aptos" w:cs="Segoe UI"/>
                                <w:sz w:val="20"/>
                                <w:szCs w:val="20"/>
                              </w:rPr>
                              <w:t xml:space="preserve">τρίμηνο </w:t>
                            </w:r>
                            <w:r>
                              <w:rPr>
                                <w:rFonts w:ascii="Aptos" w:hAnsi="Aptos" w:cs="Segoe UI"/>
                                <w:sz w:val="20"/>
                                <w:szCs w:val="20"/>
                              </w:rPr>
                              <w:t>20</w:t>
                            </w:r>
                            <w:r w:rsidRPr="00BF346D">
                              <w:rPr>
                                <w:rFonts w:ascii="Aptos" w:hAnsi="Aptos" w:cs="Segoe UI"/>
                                <w:sz w:val="20"/>
                                <w:szCs w:val="20"/>
                              </w:rPr>
                              <w:t>24 (-57</w:t>
                            </w:r>
                            <w:r w:rsidR="007755CF">
                              <w:rPr>
                                <w:rFonts w:ascii="Aptos" w:hAnsi="Aptos" w:cs="Segoe UI"/>
                                <w:sz w:val="20"/>
                                <w:szCs w:val="20"/>
                              </w:rPr>
                              <w:t xml:space="preserve"> </w:t>
                            </w:r>
                            <w:r w:rsidRPr="00BF346D">
                              <w:rPr>
                                <w:rFonts w:ascii="Aptos" w:hAnsi="Aptos" w:cs="Segoe UI"/>
                                <w:sz w:val="20"/>
                                <w:szCs w:val="20"/>
                              </w:rPr>
                              <w:t xml:space="preserve">μ.β. στο μέσο </w:t>
                            </w:r>
                            <w:r w:rsidR="00D51B1D">
                              <w:rPr>
                                <w:rFonts w:ascii="Aptos" w:hAnsi="Aptos" w:cs="Segoe UI"/>
                                <w:sz w:val="20"/>
                                <w:szCs w:val="20"/>
                              </w:rPr>
                              <w:t xml:space="preserve">τριμηνιαίο επιτόκιο </w:t>
                            </w:r>
                            <w:r w:rsidRPr="00BF346D">
                              <w:rPr>
                                <w:rFonts w:ascii="Aptos" w:hAnsi="Aptos" w:cs="Segoe UI"/>
                                <w:sz w:val="20"/>
                                <w:szCs w:val="20"/>
                              </w:rPr>
                              <w:t xml:space="preserve">Euribor), </w:t>
                            </w:r>
                            <w:r w:rsidR="00F11BB9">
                              <w:rPr>
                                <w:rFonts w:ascii="Aptos" w:hAnsi="Aptos" w:cs="Segoe UI"/>
                                <w:sz w:val="20"/>
                                <w:szCs w:val="20"/>
                              </w:rPr>
                              <w:t>η</w:t>
                            </w:r>
                            <w:r w:rsidRPr="00BF346D">
                              <w:rPr>
                                <w:rFonts w:ascii="Aptos" w:hAnsi="Aptos" w:cs="Segoe UI"/>
                                <w:sz w:val="20"/>
                                <w:szCs w:val="20"/>
                              </w:rPr>
                              <w:t xml:space="preserve"> </w:t>
                            </w:r>
                            <w:r w:rsidR="00A206E7">
                              <w:rPr>
                                <w:rFonts w:ascii="Aptos" w:hAnsi="Aptos" w:cs="Segoe UI"/>
                                <w:sz w:val="20"/>
                                <w:szCs w:val="20"/>
                              </w:rPr>
                              <w:t xml:space="preserve">αρνητική </w:t>
                            </w:r>
                            <w:r w:rsidR="00840CF7">
                              <w:rPr>
                                <w:rFonts w:ascii="Aptos" w:hAnsi="Aptos" w:cs="Segoe UI"/>
                                <w:sz w:val="20"/>
                                <w:szCs w:val="20"/>
                              </w:rPr>
                              <w:t xml:space="preserve">επίπτωση </w:t>
                            </w:r>
                            <w:r w:rsidR="00A206E7">
                              <w:rPr>
                                <w:rFonts w:ascii="Aptos" w:hAnsi="Aptos" w:cs="Segoe UI"/>
                                <w:sz w:val="20"/>
                                <w:szCs w:val="20"/>
                              </w:rPr>
                              <w:t>της τιμολόγησης</w:t>
                            </w:r>
                            <w:r w:rsidR="00840CF7">
                              <w:rPr>
                                <w:rFonts w:ascii="Aptos" w:hAnsi="Aptos" w:cs="Segoe UI"/>
                                <w:sz w:val="20"/>
                                <w:szCs w:val="20"/>
                              </w:rPr>
                              <w:t xml:space="preserve"> δανείων-καταθέσεων </w:t>
                            </w:r>
                            <w:r w:rsidRPr="00BF346D">
                              <w:rPr>
                                <w:rFonts w:ascii="Aptos" w:hAnsi="Aptos" w:cs="Segoe UI"/>
                                <w:sz w:val="20"/>
                                <w:szCs w:val="20"/>
                              </w:rPr>
                              <w:t>στ</w:t>
                            </w:r>
                            <w:r w:rsidR="00D67C61">
                              <w:rPr>
                                <w:rFonts w:ascii="Aptos" w:hAnsi="Aptos" w:cs="Segoe UI"/>
                                <w:sz w:val="20"/>
                                <w:szCs w:val="20"/>
                              </w:rPr>
                              <w:t xml:space="preserve">α καθαρά επιτοκιακά έσοδα </w:t>
                            </w:r>
                            <w:r w:rsidR="00A206E7">
                              <w:rPr>
                                <w:rFonts w:ascii="Aptos" w:hAnsi="Aptos" w:cs="Segoe UI"/>
                                <w:sz w:val="20"/>
                                <w:szCs w:val="20"/>
                              </w:rPr>
                              <w:t xml:space="preserve">απορροφήθηκε από </w:t>
                            </w:r>
                            <w:r w:rsidR="00F82E3A" w:rsidRPr="00840CF7">
                              <w:rPr>
                                <w:rFonts w:ascii="Aptos" w:hAnsi="Aptos" w:cs="Segoe UI"/>
                                <w:sz w:val="20"/>
                                <w:szCs w:val="20"/>
                              </w:rPr>
                              <w:t xml:space="preserve">την </w:t>
                            </w:r>
                            <w:r w:rsidRPr="00840CF7">
                              <w:rPr>
                                <w:rFonts w:ascii="Aptos" w:hAnsi="Aptos" w:cs="Segoe UI"/>
                                <w:b/>
                                <w:bCs/>
                                <w:sz w:val="20"/>
                                <w:szCs w:val="20"/>
                              </w:rPr>
                              <w:t>αντιστ</w:t>
                            </w:r>
                            <w:r w:rsidR="00F82E3A" w:rsidRPr="00840CF7">
                              <w:rPr>
                                <w:rFonts w:ascii="Aptos" w:hAnsi="Aptos" w:cs="Segoe UI"/>
                                <w:b/>
                                <w:bCs/>
                                <w:sz w:val="20"/>
                                <w:szCs w:val="20"/>
                              </w:rPr>
                              <w:t xml:space="preserve">άθμιση </w:t>
                            </w:r>
                            <w:r w:rsidR="009A2316" w:rsidRPr="00840CF7">
                              <w:rPr>
                                <w:rFonts w:ascii="Aptos" w:hAnsi="Aptos" w:cs="Segoe UI"/>
                                <w:b/>
                                <w:bCs/>
                                <w:sz w:val="20"/>
                                <w:szCs w:val="20"/>
                              </w:rPr>
                              <w:t>των καταθέσεων πελατών</w:t>
                            </w:r>
                            <w:r w:rsidR="00A206E7">
                              <w:rPr>
                                <w:rFonts w:ascii="Aptos" w:hAnsi="Aptos" w:cs="Segoe UI"/>
                                <w:b/>
                                <w:bCs/>
                                <w:sz w:val="20"/>
                                <w:szCs w:val="20"/>
                              </w:rPr>
                              <w:t xml:space="preserve"> (</w:t>
                            </w:r>
                            <w:r w:rsidR="00A206E7">
                              <w:rPr>
                                <w:rFonts w:ascii="Aptos" w:hAnsi="Aptos" w:cs="Segoe UI"/>
                                <w:b/>
                                <w:bCs/>
                                <w:sz w:val="20"/>
                                <w:szCs w:val="20"/>
                                <w:lang w:val="en-US"/>
                              </w:rPr>
                              <w:t>hedging</w:t>
                            </w:r>
                            <w:r w:rsidR="00A206E7" w:rsidRPr="00A206E7">
                              <w:rPr>
                                <w:rFonts w:ascii="Aptos" w:hAnsi="Aptos" w:cs="Segoe UI"/>
                                <w:b/>
                                <w:bCs/>
                                <w:sz w:val="20"/>
                                <w:szCs w:val="20"/>
                              </w:rPr>
                              <w:t>)</w:t>
                            </w:r>
                            <w:r w:rsidR="009A2316" w:rsidRPr="00840CF7">
                              <w:rPr>
                                <w:rFonts w:ascii="Aptos" w:hAnsi="Aptos" w:cs="Segoe UI"/>
                                <w:b/>
                                <w:bCs/>
                                <w:sz w:val="20"/>
                                <w:szCs w:val="20"/>
                              </w:rPr>
                              <w:t xml:space="preserve"> </w:t>
                            </w:r>
                            <w:r w:rsidRPr="00840CF7">
                              <w:rPr>
                                <w:rFonts w:ascii="Aptos" w:hAnsi="Aptos" w:cs="Segoe UI"/>
                                <w:b/>
                                <w:bCs/>
                                <w:sz w:val="20"/>
                                <w:szCs w:val="20"/>
                              </w:rPr>
                              <w:t>και τ</w:t>
                            </w:r>
                            <w:r w:rsidR="00840CF7" w:rsidRPr="00840CF7">
                              <w:rPr>
                                <w:rFonts w:ascii="Aptos" w:hAnsi="Aptos" w:cs="Segoe UI"/>
                                <w:b/>
                                <w:bCs/>
                                <w:sz w:val="20"/>
                                <w:szCs w:val="20"/>
                              </w:rPr>
                              <w:t xml:space="preserve">ο βελτιωμένο </w:t>
                            </w:r>
                            <w:r w:rsidRPr="00840CF7">
                              <w:rPr>
                                <w:rFonts w:ascii="Aptos" w:hAnsi="Aptos" w:cs="Segoe UI"/>
                                <w:b/>
                                <w:bCs/>
                                <w:sz w:val="20"/>
                                <w:szCs w:val="20"/>
                              </w:rPr>
                              <w:t>μείγμα καταθέσε</w:t>
                            </w:r>
                            <w:r w:rsidR="00840CF7" w:rsidRPr="00840CF7">
                              <w:rPr>
                                <w:rFonts w:ascii="Aptos" w:hAnsi="Aptos" w:cs="Segoe UI"/>
                                <w:b/>
                                <w:bCs/>
                                <w:sz w:val="20"/>
                                <w:szCs w:val="20"/>
                              </w:rPr>
                              <w:t>ω</w:t>
                            </w:r>
                            <w:r w:rsidRPr="00840CF7">
                              <w:rPr>
                                <w:rFonts w:ascii="Aptos" w:hAnsi="Aptos" w:cs="Segoe UI"/>
                                <w:b/>
                                <w:bCs/>
                                <w:sz w:val="20"/>
                                <w:szCs w:val="20"/>
                              </w:rPr>
                              <w:t xml:space="preserve">ν </w:t>
                            </w:r>
                          </w:p>
                          <w:p w14:paraId="63678444" w14:textId="01148DC7" w:rsidR="00D03ABB" w:rsidRDefault="006C3463" w:rsidP="00064490">
                            <w:pPr>
                              <w:numPr>
                                <w:ilvl w:val="1"/>
                                <w:numId w:val="2"/>
                              </w:numPr>
                              <w:spacing w:before="100"/>
                              <w:rPr>
                                <w:rFonts w:ascii="Aptos" w:hAnsi="Aptos" w:cs="Segoe UI"/>
                                <w:sz w:val="20"/>
                                <w:szCs w:val="20"/>
                              </w:rPr>
                            </w:pPr>
                            <w:r>
                              <w:rPr>
                                <w:rFonts w:ascii="Aptos" w:hAnsi="Aptos" w:cs="Segoe UI"/>
                                <w:sz w:val="20"/>
                                <w:szCs w:val="20"/>
                              </w:rPr>
                              <w:t>Με τα</w:t>
                            </w:r>
                            <w:r w:rsidR="00D40D38">
                              <w:rPr>
                                <w:rFonts w:ascii="Aptos" w:hAnsi="Aptos" w:cs="Segoe UI"/>
                                <w:sz w:val="20"/>
                                <w:szCs w:val="20"/>
                              </w:rPr>
                              <w:t xml:space="preserve"> </w:t>
                            </w:r>
                            <w:r>
                              <w:rPr>
                                <w:rFonts w:ascii="Aptos" w:hAnsi="Aptos" w:cs="Segoe UI"/>
                                <w:sz w:val="20"/>
                                <w:szCs w:val="20"/>
                              </w:rPr>
                              <w:t xml:space="preserve">επιτόκια </w:t>
                            </w:r>
                            <w:r w:rsidR="00D40D38">
                              <w:rPr>
                                <w:rFonts w:ascii="Aptos" w:hAnsi="Aptos" w:cs="Segoe UI"/>
                                <w:sz w:val="20"/>
                                <w:szCs w:val="20"/>
                              </w:rPr>
                              <w:t>της ΕΚΤ</w:t>
                            </w:r>
                            <w:r>
                              <w:rPr>
                                <w:rFonts w:ascii="Aptos" w:hAnsi="Aptos" w:cs="Segoe UI"/>
                                <w:sz w:val="20"/>
                                <w:szCs w:val="20"/>
                              </w:rPr>
                              <w:t xml:space="preserve"> σε </w:t>
                            </w:r>
                            <w:r w:rsidR="00557B28">
                              <w:rPr>
                                <w:rFonts w:ascii="Aptos" w:hAnsi="Aptos" w:cs="Segoe UI"/>
                                <w:sz w:val="20"/>
                                <w:szCs w:val="20"/>
                              </w:rPr>
                              <w:t>πτωτική πορεία</w:t>
                            </w:r>
                            <w:r w:rsidR="00D40D38">
                              <w:rPr>
                                <w:rFonts w:ascii="Aptos" w:hAnsi="Aptos" w:cs="Segoe UI"/>
                                <w:sz w:val="20"/>
                                <w:szCs w:val="20"/>
                              </w:rPr>
                              <w:t xml:space="preserve">, </w:t>
                            </w:r>
                            <w:r w:rsidR="00B211AC">
                              <w:rPr>
                                <w:rFonts w:ascii="Aptos" w:hAnsi="Aptos" w:cs="Segoe UI"/>
                                <w:sz w:val="20"/>
                                <w:szCs w:val="20"/>
                              </w:rPr>
                              <w:t>η</w:t>
                            </w:r>
                            <w:r w:rsidR="00D40D38">
                              <w:rPr>
                                <w:rFonts w:ascii="Aptos" w:hAnsi="Aptos" w:cs="Segoe UI"/>
                                <w:sz w:val="20"/>
                                <w:szCs w:val="20"/>
                              </w:rPr>
                              <w:t xml:space="preserve"> Τράπεζα </w:t>
                            </w:r>
                            <w:r w:rsidR="00CF5947">
                              <w:rPr>
                                <w:rFonts w:ascii="Aptos" w:hAnsi="Aptos" w:cs="Segoe UI"/>
                                <w:sz w:val="20"/>
                                <w:szCs w:val="20"/>
                              </w:rPr>
                              <w:t xml:space="preserve">χρησιμοποιεί </w:t>
                            </w:r>
                            <w:r w:rsidR="003D7AE1">
                              <w:rPr>
                                <w:rFonts w:ascii="Aptos" w:hAnsi="Aptos" w:cs="Segoe UI"/>
                                <w:sz w:val="20"/>
                                <w:szCs w:val="20"/>
                              </w:rPr>
                              <w:t>τ</w:t>
                            </w:r>
                            <w:r w:rsidR="008E6D23">
                              <w:rPr>
                                <w:rFonts w:ascii="Aptos" w:hAnsi="Aptos" w:cs="Segoe UI"/>
                                <w:sz w:val="20"/>
                                <w:szCs w:val="20"/>
                              </w:rPr>
                              <w:t>α</w:t>
                            </w:r>
                            <w:r w:rsidR="00D03ABB">
                              <w:rPr>
                                <w:rFonts w:ascii="Aptos" w:hAnsi="Aptos" w:cs="Segoe UI"/>
                                <w:sz w:val="20"/>
                                <w:szCs w:val="20"/>
                              </w:rPr>
                              <w:t xml:space="preserve"> </w:t>
                            </w:r>
                            <w:r w:rsidR="00CF5947">
                              <w:rPr>
                                <w:rFonts w:ascii="Aptos" w:hAnsi="Aptos" w:cs="Segoe UI"/>
                                <w:sz w:val="20"/>
                                <w:szCs w:val="20"/>
                              </w:rPr>
                              <w:t xml:space="preserve">ισχυρά ταμειακά της </w:t>
                            </w:r>
                            <w:r w:rsidR="00D03ABB" w:rsidRPr="005776B9">
                              <w:rPr>
                                <w:rFonts w:ascii="Aptos" w:hAnsi="Aptos" w:cs="Segoe UI"/>
                                <w:sz w:val="20"/>
                                <w:szCs w:val="20"/>
                              </w:rPr>
                              <w:t>διαθέσιμ</w:t>
                            </w:r>
                            <w:r w:rsidR="00CF5947">
                              <w:rPr>
                                <w:rFonts w:ascii="Aptos" w:hAnsi="Aptos" w:cs="Segoe UI"/>
                                <w:sz w:val="20"/>
                                <w:szCs w:val="20"/>
                              </w:rPr>
                              <w:t>α</w:t>
                            </w:r>
                            <w:r w:rsidR="00D03ABB" w:rsidRPr="005776B9">
                              <w:rPr>
                                <w:rFonts w:ascii="Aptos" w:hAnsi="Aptos" w:cs="Segoe UI"/>
                                <w:sz w:val="20"/>
                                <w:szCs w:val="20"/>
                              </w:rPr>
                              <w:t xml:space="preserve"> </w:t>
                            </w:r>
                            <w:r w:rsidR="00CF5947">
                              <w:rPr>
                                <w:rFonts w:ascii="Aptos" w:hAnsi="Aptos" w:cs="Segoe UI"/>
                                <w:sz w:val="20"/>
                                <w:szCs w:val="20"/>
                              </w:rPr>
                              <w:t xml:space="preserve">για να αυξήσει τη θέση της </w:t>
                            </w:r>
                            <w:r w:rsidR="00D03ABB" w:rsidRPr="005776B9">
                              <w:rPr>
                                <w:rFonts w:ascii="Aptos" w:hAnsi="Aptos" w:cs="Segoe UI"/>
                                <w:sz w:val="20"/>
                                <w:szCs w:val="20"/>
                              </w:rPr>
                              <w:t xml:space="preserve">σε </w:t>
                            </w:r>
                            <w:r w:rsidR="00697F42" w:rsidRPr="005776B9">
                              <w:rPr>
                                <w:rFonts w:ascii="Aptos" w:hAnsi="Aptos" w:cs="Segoe UI"/>
                                <w:sz w:val="20"/>
                                <w:szCs w:val="20"/>
                              </w:rPr>
                              <w:t xml:space="preserve">χρεόγραφα </w:t>
                            </w:r>
                            <w:r w:rsidR="008E6D23" w:rsidRPr="005776B9">
                              <w:rPr>
                                <w:rFonts w:ascii="Aptos" w:hAnsi="Aptos" w:cs="Segoe UI"/>
                                <w:sz w:val="20"/>
                                <w:szCs w:val="20"/>
                              </w:rPr>
                              <w:t>σταθερ</w:t>
                            </w:r>
                            <w:r w:rsidR="00697F42" w:rsidRPr="005776B9">
                              <w:rPr>
                                <w:rFonts w:ascii="Aptos" w:hAnsi="Aptos" w:cs="Segoe UI"/>
                                <w:sz w:val="20"/>
                                <w:szCs w:val="20"/>
                              </w:rPr>
                              <w:t>ής απόδοσης</w:t>
                            </w:r>
                            <w:r>
                              <w:rPr>
                                <w:rFonts w:ascii="Aptos" w:hAnsi="Aptos" w:cs="Segoe UI"/>
                                <w:sz w:val="20"/>
                                <w:szCs w:val="20"/>
                              </w:rPr>
                              <w:t xml:space="preserve"> </w:t>
                            </w:r>
                            <w:r w:rsidR="003D7AE1">
                              <w:rPr>
                                <w:rFonts w:ascii="Aptos" w:hAnsi="Aptos" w:cs="Segoe UI"/>
                                <w:sz w:val="20"/>
                                <w:szCs w:val="20"/>
                              </w:rPr>
                              <w:t>(+</w:t>
                            </w:r>
                            <w:r w:rsidR="008E6D23">
                              <w:rPr>
                                <w:rFonts w:ascii="Aptos" w:hAnsi="Aptos" w:cs="Segoe UI"/>
                                <w:sz w:val="20"/>
                                <w:szCs w:val="20"/>
                              </w:rPr>
                              <w:t>€</w:t>
                            </w:r>
                            <w:r w:rsidR="00D03ABB" w:rsidRPr="00D03ABB">
                              <w:rPr>
                                <w:rFonts w:ascii="Aptos" w:hAnsi="Aptos" w:cs="Segoe UI"/>
                                <w:sz w:val="20"/>
                                <w:szCs w:val="20"/>
                              </w:rPr>
                              <w:t>3,2 δισ. το 2024</w:t>
                            </w:r>
                            <w:r w:rsidR="003D7AE1">
                              <w:rPr>
                                <w:rFonts w:ascii="Aptos" w:hAnsi="Aptos" w:cs="Segoe UI"/>
                                <w:sz w:val="20"/>
                                <w:szCs w:val="20"/>
                              </w:rPr>
                              <w:t>)</w:t>
                            </w:r>
                          </w:p>
                          <w:p w14:paraId="32870E95" w14:textId="77777777" w:rsidR="00BE12D1" w:rsidRPr="00D03ABB" w:rsidRDefault="00BE12D1" w:rsidP="00BE12D1">
                            <w:pPr>
                              <w:spacing w:before="100"/>
                              <w:ind w:left="720"/>
                              <w:rPr>
                                <w:rFonts w:ascii="Aptos" w:hAnsi="Aptos" w:cs="Segoe UI"/>
                                <w:sz w:val="20"/>
                                <w:szCs w:val="20"/>
                              </w:rPr>
                            </w:pPr>
                          </w:p>
                          <w:p w14:paraId="1F725074" w14:textId="1A28B872" w:rsidR="00BE12D1" w:rsidRDefault="003178D1" w:rsidP="00064490">
                            <w:pPr>
                              <w:pStyle w:val="ListParagraph"/>
                              <w:numPr>
                                <w:ilvl w:val="0"/>
                                <w:numId w:val="2"/>
                              </w:numPr>
                              <w:spacing w:before="60" w:after="0" w:line="276" w:lineRule="auto"/>
                              <w:jc w:val="left"/>
                              <w:rPr>
                                <w:rFonts w:ascii="Aptos" w:hAnsi="Aptos" w:cs="Segoe UI"/>
                                <w:b/>
                                <w:color w:val="007B85"/>
                                <w:sz w:val="20"/>
                                <w:szCs w:val="20"/>
                              </w:rPr>
                            </w:pPr>
                            <w:r>
                              <w:rPr>
                                <w:rFonts w:ascii="Aptos" w:hAnsi="Aptos" w:cs="Segoe UI"/>
                                <w:b/>
                                <w:color w:val="007B85"/>
                                <w:sz w:val="20"/>
                                <w:szCs w:val="20"/>
                              </w:rPr>
                              <w:t>Ο δ</w:t>
                            </w:r>
                            <w:r w:rsidR="00BE12D1">
                              <w:rPr>
                                <w:rFonts w:ascii="Aptos" w:hAnsi="Aptos" w:cs="Segoe UI"/>
                                <w:b/>
                                <w:color w:val="007B85"/>
                                <w:sz w:val="20"/>
                                <w:szCs w:val="20"/>
                              </w:rPr>
                              <w:t xml:space="preserve">είκτης ΜΕΑ </w:t>
                            </w:r>
                            <w:r>
                              <w:rPr>
                                <w:rFonts w:ascii="Aptos" w:hAnsi="Aptos" w:cs="Segoe UI"/>
                                <w:b/>
                                <w:color w:val="007B85"/>
                                <w:sz w:val="20"/>
                                <w:szCs w:val="20"/>
                              </w:rPr>
                              <w:t xml:space="preserve">διαμορφώθηκε σε </w:t>
                            </w:r>
                            <w:r w:rsidR="00BE12D1">
                              <w:rPr>
                                <w:rFonts w:ascii="Aptos" w:hAnsi="Aptos" w:cs="Segoe UI"/>
                                <w:b/>
                                <w:color w:val="007B85"/>
                                <w:sz w:val="20"/>
                                <w:szCs w:val="20"/>
                              </w:rPr>
                              <w:t xml:space="preserve">2,6% σε επίπεδο Ομίλου, </w:t>
                            </w:r>
                            <w:r w:rsidR="00272A39">
                              <w:rPr>
                                <w:rFonts w:ascii="Aptos" w:hAnsi="Aptos" w:cs="Segoe UI"/>
                                <w:b/>
                                <w:color w:val="007B85"/>
                                <w:sz w:val="20"/>
                                <w:szCs w:val="20"/>
                              </w:rPr>
                              <w:t>μειωμένος κατά -</w:t>
                            </w:r>
                            <w:r w:rsidR="00BE12D1">
                              <w:rPr>
                                <w:rFonts w:ascii="Aptos" w:hAnsi="Aptos" w:cs="Segoe UI"/>
                                <w:b/>
                                <w:color w:val="007B85"/>
                                <w:sz w:val="20"/>
                                <w:szCs w:val="20"/>
                              </w:rPr>
                              <w:t>1,2</w:t>
                            </w:r>
                            <w:r w:rsidR="009E3A53">
                              <w:rPr>
                                <w:rFonts w:ascii="Aptos" w:hAnsi="Aptos" w:cs="Segoe UI"/>
                                <w:b/>
                                <w:color w:val="007B85"/>
                                <w:sz w:val="20"/>
                                <w:szCs w:val="20"/>
                              </w:rPr>
                              <w:t xml:space="preserve"> </w:t>
                            </w:r>
                            <w:r w:rsidR="00BE12D1">
                              <w:rPr>
                                <w:rFonts w:ascii="Aptos" w:hAnsi="Aptos" w:cs="Segoe UI"/>
                                <w:b/>
                                <w:color w:val="007B85"/>
                                <w:sz w:val="20"/>
                                <w:szCs w:val="20"/>
                              </w:rPr>
                              <w:t>π.μ. ετησίως</w:t>
                            </w:r>
                            <w:r>
                              <w:rPr>
                                <w:rFonts w:ascii="Aptos" w:hAnsi="Aptos" w:cs="Segoe UI"/>
                                <w:b/>
                                <w:color w:val="007B85"/>
                                <w:sz w:val="20"/>
                                <w:szCs w:val="20"/>
                              </w:rPr>
                              <w:t xml:space="preserve">, με το </w:t>
                            </w:r>
                            <w:r w:rsidR="00272A39">
                              <w:rPr>
                                <w:rFonts w:ascii="Aptos" w:hAnsi="Aptos" w:cs="Segoe UI"/>
                                <w:b/>
                                <w:color w:val="007B85"/>
                                <w:sz w:val="20"/>
                                <w:szCs w:val="20"/>
                              </w:rPr>
                              <w:t>δ</w:t>
                            </w:r>
                            <w:r w:rsidR="00BE12D1" w:rsidRPr="00BE12D1">
                              <w:rPr>
                                <w:rFonts w:ascii="Aptos" w:hAnsi="Aptos" w:cs="Segoe UI"/>
                                <w:b/>
                                <w:color w:val="007B85"/>
                                <w:sz w:val="20"/>
                                <w:szCs w:val="20"/>
                              </w:rPr>
                              <w:t>είκτη κάλυψης</w:t>
                            </w:r>
                            <w:r w:rsidR="00BE12D1">
                              <w:rPr>
                                <w:rFonts w:ascii="Aptos" w:hAnsi="Aptos" w:cs="Segoe UI"/>
                                <w:b/>
                                <w:color w:val="007B85"/>
                                <w:sz w:val="20"/>
                                <w:szCs w:val="20"/>
                              </w:rPr>
                              <w:t xml:space="preserve"> ΜΕΑ </w:t>
                            </w:r>
                            <w:r>
                              <w:rPr>
                                <w:rFonts w:ascii="Aptos" w:hAnsi="Aptos" w:cs="Segoe UI"/>
                                <w:b/>
                                <w:color w:val="007B85"/>
                                <w:sz w:val="20"/>
                                <w:szCs w:val="20"/>
                              </w:rPr>
                              <w:t xml:space="preserve">να </w:t>
                            </w:r>
                            <w:r w:rsidR="00BE12D1">
                              <w:rPr>
                                <w:rFonts w:ascii="Aptos" w:hAnsi="Aptos" w:cs="Segoe UI"/>
                                <w:b/>
                                <w:color w:val="007B85"/>
                                <w:sz w:val="20"/>
                                <w:szCs w:val="20"/>
                              </w:rPr>
                              <w:t>αγγίζει το 100%</w:t>
                            </w:r>
                          </w:p>
                          <w:p w14:paraId="7F852829" w14:textId="053224FE" w:rsidR="00BE12D1" w:rsidRPr="0088325D" w:rsidRDefault="00BE12D1" w:rsidP="00064490">
                            <w:pPr>
                              <w:numPr>
                                <w:ilvl w:val="1"/>
                                <w:numId w:val="2"/>
                              </w:numPr>
                              <w:spacing w:before="100"/>
                              <w:rPr>
                                <w:rFonts w:ascii="Aptos" w:hAnsi="Aptos" w:cs="Segoe UI"/>
                                <w:sz w:val="20"/>
                                <w:szCs w:val="20"/>
                              </w:rPr>
                            </w:pPr>
                            <w:r>
                              <w:rPr>
                                <w:rFonts w:ascii="Aptos" w:hAnsi="Aptos" w:cs="Segoe UI"/>
                                <w:b/>
                                <w:bCs/>
                                <w:sz w:val="20"/>
                                <w:szCs w:val="20"/>
                              </w:rPr>
                              <w:t>Ελλείψει καθαρών νέων ροών ΜΕΑ</w:t>
                            </w:r>
                            <w:r w:rsidRPr="0088325D">
                              <w:rPr>
                                <w:rFonts w:ascii="Aptos" w:hAnsi="Aptos" w:cs="Segoe UI"/>
                                <w:sz w:val="20"/>
                                <w:szCs w:val="20"/>
                              </w:rPr>
                              <w:t xml:space="preserve">, το κόστος πιστωτικού κινδύνου ομαλοποιήθηκε περαιτέρω </w:t>
                            </w:r>
                            <w:r w:rsidR="00272A39" w:rsidRPr="00272A39">
                              <w:rPr>
                                <w:rFonts w:ascii="Aptos" w:hAnsi="Aptos" w:cs="Segoe UI"/>
                                <w:sz w:val="20"/>
                                <w:szCs w:val="20"/>
                              </w:rPr>
                              <w:t xml:space="preserve">σε </w:t>
                            </w:r>
                            <w:r w:rsidR="00272A39">
                              <w:rPr>
                                <w:rFonts w:ascii="Aptos" w:hAnsi="Aptos" w:cs="Segoe UI"/>
                                <w:sz w:val="20"/>
                                <w:szCs w:val="20"/>
                              </w:rPr>
                              <w:t xml:space="preserve">επίπεδα </w:t>
                            </w:r>
                            <w:r w:rsidR="00272A39" w:rsidRPr="00272A39">
                              <w:rPr>
                                <w:rFonts w:ascii="Aptos" w:hAnsi="Aptos" w:cs="Segoe UI"/>
                                <w:sz w:val="20"/>
                                <w:szCs w:val="20"/>
                              </w:rPr>
                              <w:t xml:space="preserve">λίγο </w:t>
                            </w:r>
                            <w:r w:rsidR="00272A39">
                              <w:rPr>
                                <w:rFonts w:ascii="Aptos" w:hAnsi="Aptos" w:cs="Segoe UI"/>
                                <w:sz w:val="20"/>
                                <w:szCs w:val="20"/>
                              </w:rPr>
                              <w:t xml:space="preserve">υψηλότερα των </w:t>
                            </w:r>
                            <w:r w:rsidR="00272A39" w:rsidRPr="00272A39">
                              <w:rPr>
                                <w:rFonts w:ascii="Aptos" w:hAnsi="Aptos" w:cs="Segoe UI"/>
                                <w:sz w:val="20"/>
                                <w:szCs w:val="20"/>
                              </w:rPr>
                              <w:t>50</w:t>
                            </w:r>
                            <w:r w:rsidR="007755CF">
                              <w:rPr>
                                <w:rFonts w:ascii="Aptos" w:hAnsi="Aptos" w:cs="Segoe UI"/>
                                <w:sz w:val="20"/>
                                <w:szCs w:val="20"/>
                              </w:rPr>
                              <w:t xml:space="preserve"> </w:t>
                            </w:r>
                            <w:r w:rsidR="00272A39" w:rsidRPr="00272A39">
                              <w:rPr>
                                <w:rFonts w:ascii="Aptos" w:hAnsi="Aptos" w:cs="Segoe UI"/>
                                <w:sz w:val="20"/>
                                <w:szCs w:val="20"/>
                              </w:rPr>
                              <w:t>μ.β.</w:t>
                            </w:r>
                            <w:r w:rsidR="00862983">
                              <w:rPr>
                                <w:rFonts w:ascii="Aptos" w:hAnsi="Aptos" w:cs="Segoe UI"/>
                                <w:sz w:val="20"/>
                                <w:szCs w:val="20"/>
                              </w:rPr>
                              <w:t xml:space="preserve"> το 2024 </w:t>
                            </w:r>
                          </w:p>
                          <w:p w14:paraId="3262ABAD" w14:textId="70907F67" w:rsidR="00BE12D1" w:rsidRPr="0088325D" w:rsidRDefault="00BE12D1" w:rsidP="00064490">
                            <w:pPr>
                              <w:numPr>
                                <w:ilvl w:val="1"/>
                                <w:numId w:val="2"/>
                              </w:numPr>
                              <w:spacing w:before="100"/>
                              <w:rPr>
                                <w:rFonts w:ascii="Aptos" w:hAnsi="Aptos" w:cs="Segoe UI"/>
                                <w:sz w:val="20"/>
                                <w:szCs w:val="20"/>
                              </w:rPr>
                            </w:pPr>
                            <w:r w:rsidRPr="0088325D">
                              <w:rPr>
                                <w:rFonts w:ascii="Aptos" w:hAnsi="Aptos" w:cs="Segoe UI"/>
                                <w:sz w:val="20"/>
                                <w:szCs w:val="20"/>
                              </w:rPr>
                              <w:t xml:space="preserve">Τα </w:t>
                            </w:r>
                            <w:r w:rsidR="005F2755">
                              <w:rPr>
                                <w:rFonts w:ascii="Aptos" w:hAnsi="Aptos" w:cs="Segoe UI"/>
                                <w:sz w:val="20"/>
                                <w:szCs w:val="20"/>
                              </w:rPr>
                              <w:t xml:space="preserve">υπόλοιπα </w:t>
                            </w:r>
                            <w:r w:rsidRPr="0088325D">
                              <w:rPr>
                                <w:rFonts w:ascii="Aptos" w:hAnsi="Aptos" w:cs="Segoe UI"/>
                                <w:b/>
                                <w:bCs/>
                                <w:sz w:val="20"/>
                                <w:szCs w:val="20"/>
                              </w:rPr>
                              <w:t>ΜΕΑ</w:t>
                            </w:r>
                            <w:r w:rsidRPr="0088325D">
                              <w:rPr>
                                <w:rFonts w:ascii="Aptos" w:hAnsi="Aptos" w:cs="Segoe UI"/>
                                <w:sz w:val="20"/>
                                <w:szCs w:val="20"/>
                              </w:rPr>
                              <w:t xml:space="preserve"> διαμορφώθηκαν σε </w:t>
                            </w:r>
                            <w:r w:rsidR="005F2755">
                              <w:rPr>
                                <w:rFonts w:ascii="Aptos" w:hAnsi="Aptos" w:cs="Segoe UI"/>
                                <w:sz w:val="20"/>
                                <w:szCs w:val="20"/>
                              </w:rPr>
                              <w:t xml:space="preserve">επίπεδα κάτω του </w:t>
                            </w:r>
                            <w:r w:rsidRPr="0088325D">
                              <w:rPr>
                                <w:rFonts w:ascii="Aptos" w:hAnsi="Aptos" w:cs="Segoe UI"/>
                                <w:sz w:val="20"/>
                                <w:szCs w:val="20"/>
                              </w:rPr>
                              <w:t>€</w:t>
                            </w:r>
                            <w:r w:rsidR="005F2755">
                              <w:rPr>
                                <w:rFonts w:ascii="Aptos" w:hAnsi="Aptos" w:cs="Segoe UI"/>
                                <w:sz w:val="20"/>
                                <w:szCs w:val="20"/>
                              </w:rPr>
                              <w:t>1</w:t>
                            </w:r>
                            <w:r w:rsidRPr="0088325D">
                              <w:rPr>
                                <w:rFonts w:ascii="Aptos" w:hAnsi="Aptos" w:cs="Segoe UI"/>
                                <w:sz w:val="20"/>
                                <w:szCs w:val="20"/>
                              </w:rPr>
                              <w:t xml:space="preserve"> δισ. Ο</w:t>
                            </w:r>
                            <w:r w:rsidRPr="0088325D">
                              <w:rPr>
                                <w:rFonts w:ascii="Aptos" w:hAnsi="Aptos" w:cs="Segoe UI"/>
                                <w:b/>
                                <w:bCs/>
                                <w:sz w:val="20"/>
                                <w:szCs w:val="20"/>
                              </w:rPr>
                              <w:t xml:space="preserve"> δείκτης κάλυψης ΜΕΑ</w:t>
                            </w:r>
                            <w:r w:rsidRPr="0088325D">
                              <w:rPr>
                                <w:rFonts w:ascii="Aptos" w:hAnsi="Aptos" w:cs="Segoe UI"/>
                                <w:sz w:val="20"/>
                                <w:szCs w:val="20"/>
                              </w:rPr>
                              <w:t xml:space="preserve"> από σωρευμένες προβλέψεις ανήλθε σε </w:t>
                            </w:r>
                            <w:r w:rsidR="005F2755">
                              <w:rPr>
                                <w:rFonts w:ascii="Aptos" w:hAnsi="Aptos" w:cs="Segoe UI"/>
                                <w:sz w:val="20"/>
                                <w:szCs w:val="20"/>
                              </w:rPr>
                              <w:t>98</w:t>
                            </w:r>
                            <w:r w:rsidRPr="0088325D">
                              <w:rPr>
                                <w:rFonts w:ascii="Aptos" w:hAnsi="Aptos" w:cs="Segoe UI"/>
                                <w:sz w:val="20"/>
                                <w:szCs w:val="20"/>
                              </w:rPr>
                              <w:t>%, με το</w:t>
                            </w:r>
                            <w:r>
                              <w:rPr>
                                <w:rFonts w:ascii="Aptos" w:hAnsi="Aptos" w:cs="Segoe UI"/>
                                <w:sz w:val="20"/>
                                <w:szCs w:val="20"/>
                              </w:rPr>
                              <w:t xml:space="preserve">ν </w:t>
                            </w:r>
                            <w:r w:rsidRPr="0088325D">
                              <w:rPr>
                                <w:rFonts w:ascii="Aptos" w:hAnsi="Aptos" w:cs="Segoe UI"/>
                                <w:b/>
                                <w:bCs/>
                                <w:sz w:val="20"/>
                                <w:szCs w:val="20"/>
                              </w:rPr>
                              <w:t>δείκτ</w:t>
                            </w:r>
                            <w:r>
                              <w:rPr>
                                <w:rFonts w:ascii="Aptos" w:hAnsi="Aptos" w:cs="Segoe UI"/>
                                <w:b/>
                                <w:bCs/>
                                <w:sz w:val="20"/>
                                <w:szCs w:val="20"/>
                              </w:rPr>
                              <w:t xml:space="preserve">η </w:t>
                            </w:r>
                            <w:r w:rsidRPr="0088325D">
                              <w:rPr>
                                <w:rFonts w:ascii="Aptos" w:hAnsi="Aptos" w:cs="Segoe UI"/>
                                <w:b/>
                                <w:bCs/>
                                <w:sz w:val="20"/>
                                <w:szCs w:val="20"/>
                              </w:rPr>
                              <w:t xml:space="preserve">κάλυψης </w:t>
                            </w:r>
                            <w:r>
                              <w:rPr>
                                <w:rFonts w:ascii="Aptos" w:hAnsi="Aptos" w:cs="Segoe UI"/>
                                <w:b/>
                                <w:bCs/>
                                <w:sz w:val="20"/>
                                <w:szCs w:val="20"/>
                              </w:rPr>
                              <w:t>των δανείων του</w:t>
                            </w:r>
                            <w:r w:rsidRPr="0088325D">
                              <w:rPr>
                                <w:rFonts w:ascii="Aptos" w:hAnsi="Aptos" w:cs="Segoe UI"/>
                                <w:b/>
                                <w:bCs/>
                                <w:sz w:val="20"/>
                                <w:szCs w:val="20"/>
                              </w:rPr>
                              <w:t xml:space="preserve"> Σταδί</w:t>
                            </w:r>
                            <w:r>
                              <w:rPr>
                                <w:rFonts w:ascii="Aptos" w:hAnsi="Aptos" w:cs="Segoe UI"/>
                                <w:b/>
                                <w:bCs/>
                                <w:sz w:val="20"/>
                                <w:szCs w:val="20"/>
                              </w:rPr>
                              <w:t>ου</w:t>
                            </w:r>
                            <w:r w:rsidRPr="0088325D">
                              <w:rPr>
                                <w:rFonts w:ascii="Aptos" w:hAnsi="Aptos" w:cs="Segoe UI"/>
                                <w:b/>
                                <w:bCs/>
                                <w:sz w:val="20"/>
                                <w:szCs w:val="20"/>
                              </w:rPr>
                              <w:t xml:space="preserve"> </w:t>
                            </w:r>
                            <w:r>
                              <w:rPr>
                                <w:rFonts w:ascii="Aptos" w:hAnsi="Aptos" w:cs="Segoe UI"/>
                                <w:b/>
                                <w:bCs/>
                                <w:sz w:val="20"/>
                                <w:szCs w:val="20"/>
                              </w:rPr>
                              <w:t xml:space="preserve">3 </w:t>
                            </w:r>
                            <w:r>
                              <w:rPr>
                                <w:rFonts w:ascii="Aptos" w:hAnsi="Aptos" w:cs="Segoe UI"/>
                                <w:sz w:val="20"/>
                                <w:szCs w:val="20"/>
                              </w:rPr>
                              <w:t xml:space="preserve">στο </w:t>
                            </w:r>
                            <w:r w:rsidRPr="00C17241">
                              <w:rPr>
                                <w:rFonts w:ascii="Aptos" w:hAnsi="Aptos" w:cs="Segoe UI"/>
                                <w:sz w:val="20"/>
                                <w:szCs w:val="20"/>
                              </w:rPr>
                              <w:t>5</w:t>
                            </w:r>
                            <w:r w:rsidR="005F2755">
                              <w:rPr>
                                <w:rFonts w:ascii="Aptos" w:hAnsi="Aptos" w:cs="Segoe UI"/>
                                <w:sz w:val="20"/>
                                <w:szCs w:val="20"/>
                              </w:rPr>
                              <w:t>6</w:t>
                            </w:r>
                            <w:r w:rsidRPr="00C17241">
                              <w:rPr>
                                <w:rFonts w:ascii="Aptos" w:hAnsi="Aptos" w:cs="Segoe UI"/>
                                <w:sz w:val="20"/>
                                <w:szCs w:val="20"/>
                              </w:rPr>
                              <w:t>%</w:t>
                            </w:r>
                            <w:r w:rsidRPr="0088325D">
                              <w:rPr>
                                <w:rFonts w:ascii="Aptos" w:hAnsi="Aptos" w:cs="Segoe UI"/>
                                <w:sz w:val="20"/>
                                <w:szCs w:val="20"/>
                              </w:rPr>
                              <w:t xml:space="preserve"> </w:t>
                            </w:r>
                          </w:p>
                          <w:p w14:paraId="327672A4" w14:textId="42F7546F" w:rsidR="008D7211" w:rsidRDefault="008D7211" w:rsidP="00CA7408">
                            <w:pPr>
                              <w:spacing w:before="100"/>
                              <w:rPr>
                                <w:rFonts w:ascii="Aptos Light" w:eastAsiaTheme="minorEastAsia" w:hAnsi="Aptos Light"/>
                                <w:color w:val="595959"/>
                                <w:kern w:val="24"/>
                                <w:sz w:val="12"/>
                                <w:szCs w:val="12"/>
                              </w:rPr>
                            </w:pPr>
                          </w:p>
                          <w:p w14:paraId="256EEC3C" w14:textId="2B697F55" w:rsidR="005F72F0" w:rsidRDefault="005F72F0" w:rsidP="00CA7408">
                            <w:pPr>
                              <w:spacing w:before="100"/>
                              <w:rPr>
                                <w:rFonts w:ascii="Aptos Light" w:eastAsiaTheme="minorEastAsia" w:hAnsi="Aptos Light"/>
                                <w:color w:val="595959"/>
                                <w:kern w:val="24"/>
                                <w:sz w:val="12"/>
                                <w:szCs w:val="12"/>
                              </w:rPr>
                            </w:pPr>
                          </w:p>
                          <w:p w14:paraId="0946A8F0" w14:textId="77777777" w:rsidR="005F72F0" w:rsidRDefault="005F72F0" w:rsidP="00CA7408">
                            <w:pPr>
                              <w:spacing w:before="100"/>
                              <w:rPr>
                                <w:rFonts w:ascii="Aptos Light" w:eastAsiaTheme="minorEastAsia" w:hAnsi="Aptos Light"/>
                                <w:color w:val="595959"/>
                                <w:kern w:val="24"/>
                                <w:sz w:val="12"/>
                                <w:szCs w:val="12"/>
                              </w:rPr>
                            </w:pPr>
                          </w:p>
                          <w:p w14:paraId="2235B644" w14:textId="77777777" w:rsidR="008D7211" w:rsidRDefault="008D7211" w:rsidP="00CA7408">
                            <w:pPr>
                              <w:spacing w:before="100"/>
                              <w:rPr>
                                <w:rFonts w:ascii="Aptos Light" w:eastAsiaTheme="minorEastAsia" w:hAnsi="Aptos Light"/>
                                <w:color w:val="595959"/>
                                <w:kern w:val="24"/>
                                <w:sz w:val="12"/>
                                <w:szCs w:val="12"/>
                              </w:rPr>
                            </w:pPr>
                          </w:p>
                          <w:p w14:paraId="13D57D55" w14:textId="19ED98D0" w:rsidR="00CA7408" w:rsidRPr="00CA7408" w:rsidRDefault="00CA7408" w:rsidP="00CA7408">
                            <w:pPr>
                              <w:spacing w:before="100"/>
                              <w:rPr>
                                <w:rFonts w:ascii="Aptos" w:eastAsia="Calibri" w:hAnsi="Aptos" w:cs="Segoe UI"/>
                                <w:bCs/>
                                <w:sz w:val="20"/>
                                <w:szCs w:val="20"/>
                                <w:lang w:eastAsia="el-GR"/>
                              </w:rPr>
                            </w:pPr>
                            <w:r w:rsidRPr="00CA7408">
                              <w:rPr>
                                <w:rFonts w:ascii="Aptos Light" w:eastAsiaTheme="minorEastAsia" w:hAnsi="Aptos Light"/>
                                <w:color w:val="595959"/>
                                <w:kern w:val="24"/>
                                <w:sz w:val="12"/>
                                <w:szCs w:val="12"/>
                              </w:rPr>
                              <w:t xml:space="preserve">1 Εξαιρούν τα έσοδα από χρηματοοικονομικές πράξεις και λοιπά έσοδα, καθώς και μη επαναλαμβανόμενα έσοδα/δαπάνες | </w:t>
                            </w:r>
                            <w:r w:rsidR="00316A5B">
                              <w:rPr>
                                <w:rFonts w:ascii="Aptos Light" w:eastAsiaTheme="minorEastAsia" w:hAnsi="Aptos Light"/>
                                <w:color w:val="595959"/>
                                <w:kern w:val="24"/>
                                <w:sz w:val="12"/>
                                <w:szCs w:val="12"/>
                              </w:rPr>
                              <w:t xml:space="preserve">2 Αναπροσαρμόζοντας </w:t>
                            </w:r>
                            <w:r w:rsidR="00316A5B" w:rsidRPr="00316A5B">
                              <w:rPr>
                                <w:rFonts w:ascii="Aptos Light" w:eastAsiaTheme="minorEastAsia" w:hAnsi="Aptos Light"/>
                                <w:color w:val="595959"/>
                                <w:kern w:val="24"/>
                                <w:sz w:val="12"/>
                                <w:szCs w:val="12"/>
                              </w:rPr>
                              <w:t>για</w:t>
                            </w:r>
                            <w:r w:rsidR="00316A5B">
                              <w:rPr>
                                <w:rFonts w:ascii="Aptos Light" w:eastAsiaTheme="minorEastAsia" w:hAnsi="Aptos Light"/>
                                <w:color w:val="595959"/>
                                <w:kern w:val="24"/>
                                <w:sz w:val="12"/>
                                <w:szCs w:val="12"/>
                              </w:rPr>
                              <w:t xml:space="preserve"> το</w:t>
                            </w:r>
                            <w:r w:rsidR="00316A5B" w:rsidRPr="00316A5B">
                              <w:rPr>
                                <w:rFonts w:ascii="Aptos Light" w:eastAsiaTheme="minorEastAsia" w:hAnsi="Aptos Light"/>
                                <w:color w:val="595959"/>
                                <w:kern w:val="24"/>
                                <w:sz w:val="12"/>
                                <w:szCs w:val="12"/>
                              </w:rPr>
                              <w:t xml:space="preserve"> εφάπαξ όφελος από φόρους και </w:t>
                            </w:r>
                            <w:r w:rsidR="007714E0">
                              <w:rPr>
                                <w:rFonts w:ascii="Aptos Light" w:eastAsiaTheme="minorEastAsia" w:hAnsi="Aptos Light"/>
                                <w:color w:val="595959"/>
                                <w:kern w:val="24"/>
                                <w:sz w:val="12"/>
                                <w:szCs w:val="12"/>
                              </w:rPr>
                              <w:t>τέλη</w:t>
                            </w:r>
                            <w:r w:rsidR="00316A5B" w:rsidRPr="00316A5B">
                              <w:rPr>
                                <w:rFonts w:ascii="Aptos Light" w:eastAsiaTheme="minorEastAsia" w:hAnsi="Aptos Light"/>
                                <w:color w:val="595959"/>
                                <w:kern w:val="24"/>
                                <w:sz w:val="12"/>
                                <w:szCs w:val="12"/>
                              </w:rPr>
                              <w:t xml:space="preserve"> </w:t>
                            </w:r>
                            <w:r w:rsidR="00316A5B">
                              <w:rPr>
                                <w:rFonts w:ascii="Aptos Light" w:eastAsiaTheme="minorEastAsia" w:hAnsi="Aptos Light"/>
                                <w:color w:val="595959"/>
                                <w:kern w:val="24"/>
                                <w:sz w:val="12"/>
                                <w:szCs w:val="12"/>
                              </w:rPr>
                              <w:t xml:space="preserve">στα </w:t>
                            </w:r>
                            <w:r w:rsidR="006E0D45">
                              <w:rPr>
                                <w:rFonts w:ascii="Aptos Light" w:eastAsiaTheme="minorEastAsia" w:hAnsi="Aptos Light"/>
                                <w:color w:val="595959"/>
                                <w:kern w:val="24"/>
                                <w:sz w:val="12"/>
                                <w:szCs w:val="12"/>
                              </w:rPr>
                              <w:t>δ</w:t>
                            </w:r>
                            <w:r w:rsidR="006E0D45" w:rsidRPr="006E0D45">
                              <w:rPr>
                                <w:rFonts w:ascii="Aptos Light" w:eastAsiaTheme="minorEastAsia" w:hAnsi="Aptos Light"/>
                                <w:color w:val="595959"/>
                                <w:kern w:val="24"/>
                                <w:sz w:val="12"/>
                                <w:szCs w:val="12"/>
                              </w:rPr>
                              <w:t xml:space="preserve">ιοικητικά και λοιπά λειτουργικά έξοδα </w:t>
                            </w:r>
                            <w:r w:rsidR="00316A5B">
                              <w:rPr>
                                <w:rFonts w:ascii="Aptos Light" w:eastAsiaTheme="minorEastAsia" w:hAnsi="Aptos Light"/>
                                <w:color w:val="595959"/>
                                <w:kern w:val="24"/>
                                <w:sz w:val="12"/>
                                <w:szCs w:val="12"/>
                              </w:rPr>
                              <w:t>το</w:t>
                            </w:r>
                            <w:r w:rsidR="00316A5B" w:rsidRPr="00316A5B">
                              <w:rPr>
                                <w:rFonts w:ascii="Aptos Light" w:eastAsiaTheme="minorEastAsia" w:hAnsi="Aptos Light"/>
                                <w:color w:val="595959"/>
                                <w:kern w:val="24"/>
                                <w:sz w:val="12"/>
                                <w:szCs w:val="12"/>
                              </w:rPr>
                              <w:t xml:space="preserve"> 2023 </w:t>
                            </w:r>
                            <w:r w:rsidR="00316A5B">
                              <w:rPr>
                                <w:rFonts w:ascii="Aptos Light" w:eastAsiaTheme="minorEastAsia" w:hAnsi="Aptos Light"/>
                                <w:color w:val="595959"/>
                                <w:kern w:val="24"/>
                                <w:sz w:val="12"/>
                                <w:szCs w:val="12"/>
                              </w:rPr>
                              <w:t xml:space="preserve">| </w:t>
                            </w:r>
                            <w:r>
                              <w:rPr>
                                <w:rFonts w:ascii="Aptos Light" w:eastAsiaTheme="minorEastAsia" w:hAnsi="Aptos Light"/>
                                <w:color w:val="595959"/>
                                <w:kern w:val="24"/>
                                <w:sz w:val="12"/>
                                <w:szCs w:val="12"/>
                              </w:rPr>
                              <w:t>3</w:t>
                            </w:r>
                            <w:r w:rsidRPr="00CA7408">
                              <w:rPr>
                                <w:rFonts w:ascii="Aptos Light" w:eastAsiaTheme="minorEastAsia" w:hAnsi="Aptos Light"/>
                                <w:color w:val="595959"/>
                                <w:kern w:val="24"/>
                                <w:sz w:val="12"/>
                                <w:szCs w:val="12"/>
                              </w:rPr>
                              <w:t xml:space="preserve"> Οργανικά κέρδη μετά φόρων προς μέσο όρο ενσώματων ιδίων κεφαλαίων</w:t>
                            </w:r>
                          </w:p>
                          <w:p w14:paraId="42EDD455" w14:textId="77777777" w:rsidR="00CD492A" w:rsidRPr="00A266F2" w:rsidRDefault="00CD492A" w:rsidP="00CD492A">
                            <w:pPr>
                              <w:spacing w:before="100"/>
                              <w:ind w:left="72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168CA" id="_x0000_t202" coordsize="21600,21600" o:spt="202" path="m,l,21600r21600,l21600,xe">
                <v:stroke joinstyle="miter"/>
                <v:path gradientshapeok="t" o:connecttype="rect"/>
              </v:shapetype>
              <v:shape id="Text Box 3" o:spid="_x0000_s1028" type="#_x0000_t202" style="position:absolute;margin-left:458.5pt;margin-top:-2.65pt;width:509.7pt;height:733.4pt;z-index:25190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" fillcolor="#f5f9f6" stroked="f">
                <v:textbox>
                  <w:txbxContent>
                    <w:p w14:paraId="0579D6EF" w14:textId="016C4C9B" w:rsidR="00C03509" w:rsidRPr="00A323AA" w:rsidRDefault="00A323AA" w:rsidP="00870FDB">
                      <w:pPr>
                        <w:pStyle w:val="NormalWeb"/>
                        <w:spacing w:before="180" w:beforeAutospacing="0" w:after="120" w:afterAutospacing="0" w:line="264" w:lineRule="auto"/>
                        <w:rPr>
                          <w:rFonts w:ascii="Aptos ExtraBold" w:eastAsia="+mn-ea" w:hAnsi="Aptos ExtraBold" w:cs="+mn-cs"/>
                          <w:b/>
                          <w:bCs/>
                          <w:color w:val="003841"/>
                          <w:kern w:val="24"/>
                          <w:sz w:val="32"/>
                          <w:szCs w:val="32"/>
                          <w:lang w:val="en-GB"/>
                          <w14:props3d w14:extrusionH="0" w14:contourW="0" w14:prstMaterial="matte"/>
                        </w:rPr>
                      </w:pPr>
                      <w:r>
                        <w:rPr>
                          <w:rFonts w:ascii="Aptos ExtraBold" w:eastAsia="+mn-ea" w:hAnsi="Aptos ExtraBold" w:cs="+mn-cs"/>
                          <w:b/>
                          <w:bCs/>
                          <w:color w:val="003841"/>
                          <w:kern w:val="24"/>
                          <w:sz w:val="32"/>
                          <w:szCs w:val="32"/>
                          <w14:props3d w14:extrusionH="0" w14:contourW="0" w14:prstMaterial="matte"/>
                        </w:rPr>
                        <w:t xml:space="preserve">Κύρια Χρηματοοικονομικά Μεγέθη </w:t>
                      </w:r>
                    </w:p>
                    <w:p w14:paraId="2E373557" w14:textId="233E33FE" w:rsidR="00C03509" w:rsidRPr="00ED5B9E" w:rsidRDefault="009D0196" w:rsidP="00064490">
                      <w:pPr>
                        <w:pStyle w:val="ListParagraph"/>
                        <w:numPr>
                          <w:ilvl w:val="0"/>
                          <w:numId w:val="2"/>
                        </w:numPr>
                        <w:spacing w:before="60" w:after="0" w:line="276" w:lineRule="auto"/>
                        <w:jc w:val="left"/>
                        <w:rPr>
                          <w:rFonts w:ascii="Aptos" w:hAnsi="Aptos" w:cs="Segoe UI"/>
                          <w:b/>
                          <w:color w:val="007B85"/>
                          <w:sz w:val="20"/>
                          <w:szCs w:val="20"/>
                        </w:rPr>
                      </w:pPr>
                      <w:r>
                        <w:rPr>
                          <w:rFonts w:ascii="Aptos" w:hAnsi="Aptos" w:cs="Segoe UI"/>
                          <w:b/>
                          <w:color w:val="007B85"/>
                          <w:sz w:val="20"/>
                          <w:szCs w:val="20"/>
                        </w:rPr>
                        <w:t>Ο</w:t>
                      </w:r>
                      <w:r w:rsidR="00A323AA" w:rsidRPr="00ED5B9E">
                        <w:rPr>
                          <w:rFonts w:ascii="Aptos" w:hAnsi="Aptos" w:cs="Segoe UI"/>
                          <w:b/>
                          <w:color w:val="007B85"/>
                          <w:sz w:val="20"/>
                          <w:szCs w:val="20"/>
                        </w:rPr>
                        <w:t>ργανικ</w:t>
                      </w:r>
                      <w:r w:rsidR="00F358FC" w:rsidRPr="00ED5B9E">
                        <w:rPr>
                          <w:rFonts w:ascii="Aptos" w:hAnsi="Aptos" w:cs="Segoe UI"/>
                          <w:b/>
                          <w:color w:val="007B85"/>
                          <w:sz w:val="20"/>
                          <w:szCs w:val="20"/>
                        </w:rPr>
                        <w:t xml:space="preserve">ά κέρδη </w:t>
                      </w:r>
                      <w:r w:rsidR="00A323AA" w:rsidRPr="00ED5B9E">
                        <w:rPr>
                          <w:rFonts w:ascii="Aptos" w:hAnsi="Aptos" w:cs="Segoe UI"/>
                          <w:b/>
                          <w:color w:val="007B85"/>
                          <w:sz w:val="20"/>
                          <w:szCs w:val="20"/>
                        </w:rPr>
                        <w:t>μετά φόρων</w:t>
                      </w:r>
                      <w:r w:rsidR="008C5400" w:rsidRPr="008C5400">
                        <w:rPr>
                          <w:rFonts w:ascii="Aptos" w:hAnsi="Aptos" w:cs="Segoe UI"/>
                          <w:b/>
                          <w:color w:val="007B85"/>
                          <w:sz w:val="20"/>
                          <w:szCs w:val="20"/>
                          <w:vertAlign w:val="superscript"/>
                        </w:rPr>
                        <w:t>1</w:t>
                      </w:r>
                      <w:r w:rsidR="00A323AA" w:rsidRPr="00ED5B9E">
                        <w:rPr>
                          <w:rFonts w:ascii="Aptos" w:hAnsi="Aptos" w:cs="Segoe UI"/>
                          <w:b/>
                          <w:color w:val="007B85"/>
                          <w:sz w:val="20"/>
                          <w:szCs w:val="20"/>
                        </w:rPr>
                        <w:t xml:space="preserve"> </w:t>
                      </w:r>
                      <w:r w:rsidR="00154A4E" w:rsidRPr="00ED5B9E">
                        <w:rPr>
                          <w:rFonts w:ascii="Aptos" w:hAnsi="Aptos" w:cs="Segoe UI"/>
                          <w:b/>
                          <w:color w:val="007B85"/>
                          <w:sz w:val="20"/>
                          <w:szCs w:val="20"/>
                        </w:rPr>
                        <w:t xml:space="preserve">σε επίπεδο Ομίλου </w:t>
                      </w:r>
                      <w:bookmarkStart w:id="2" w:name="_Hlk181532778"/>
                      <w:r w:rsidR="007D2E93">
                        <w:rPr>
                          <w:rFonts w:ascii="Aptos" w:hAnsi="Aptos" w:cs="Segoe UI"/>
                          <w:b/>
                          <w:color w:val="007B85"/>
                          <w:sz w:val="20"/>
                          <w:szCs w:val="20"/>
                        </w:rPr>
                        <w:t>ύψους</w:t>
                      </w:r>
                      <w:r>
                        <w:rPr>
                          <w:rFonts w:ascii="Aptos" w:hAnsi="Aptos" w:cs="Segoe UI"/>
                          <w:b/>
                          <w:color w:val="007B85"/>
                          <w:sz w:val="20"/>
                          <w:szCs w:val="20"/>
                        </w:rPr>
                        <w:t xml:space="preserve"> </w:t>
                      </w:r>
                      <w:r w:rsidR="00897C74" w:rsidRPr="00897C74">
                        <w:rPr>
                          <w:rFonts w:ascii="Aptos" w:hAnsi="Aptos" w:cs="Segoe UI"/>
                          <w:b/>
                          <w:color w:val="007B85"/>
                          <w:sz w:val="20"/>
                          <w:szCs w:val="20"/>
                        </w:rPr>
                        <w:t>~</w:t>
                      </w:r>
                      <w:bookmarkEnd w:id="2"/>
                      <w:r w:rsidR="00F358FC" w:rsidRPr="00ED5B9E">
                        <w:rPr>
                          <w:rFonts w:ascii="Aptos" w:hAnsi="Aptos" w:cs="Segoe UI"/>
                          <w:b/>
                          <w:color w:val="007B85"/>
                          <w:sz w:val="20"/>
                          <w:szCs w:val="20"/>
                        </w:rPr>
                        <w:t>€</w:t>
                      </w:r>
                      <w:r w:rsidR="000A7A57">
                        <w:rPr>
                          <w:rFonts w:ascii="Aptos" w:hAnsi="Aptos" w:cs="Segoe UI"/>
                          <w:b/>
                          <w:color w:val="007B85"/>
                          <w:sz w:val="20"/>
                          <w:szCs w:val="20"/>
                        </w:rPr>
                        <w:t>1</w:t>
                      </w:r>
                      <w:r>
                        <w:rPr>
                          <w:rFonts w:ascii="Aptos" w:hAnsi="Aptos" w:cs="Segoe UI"/>
                          <w:b/>
                          <w:color w:val="007B85"/>
                          <w:sz w:val="20"/>
                          <w:szCs w:val="20"/>
                        </w:rPr>
                        <w:t>,3</w:t>
                      </w:r>
                      <w:r w:rsidR="000A7A57">
                        <w:rPr>
                          <w:rFonts w:ascii="Aptos" w:hAnsi="Aptos" w:cs="Segoe UI"/>
                          <w:b/>
                          <w:color w:val="007B85"/>
                          <w:sz w:val="20"/>
                          <w:szCs w:val="20"/>
                        </w:rPr>
                        <w:t xml:space="preserve"> δισ</w:t>
                      </w:r>
                      <w:r w:rsidR="00F358FC" w:rsidRPr="00ED5B9E">
                        <w:rPr>
                          <w:rFonts w:ascii="Aptos" w:hAnsi="Aptos" w:cs="Segoe UI"/>
                          <w:b/>
                          <w:color w:val="007B85"/>
                          <w:sz w:val="20"/>
                          <w:szCs w:val="20"/>
                        </w:rPr>
                        <w:t xml:space="preserve">. </w:t>
                      </w:r>
                      <w:r w:rsidR="000B2690">
                        <w:rPr>
                          <w:rFonts w:ascii="Aptos" w:hAnsi="Aptos" w:cs="Segoe UI"/>
                          <w:b/>
                          <w:color w:val="007B85"/>
                          <w:sz w:val="20"/>
                          <w:szCs w:val="20"/>
                        </w:rPr>
                        <w:t>το 2024</w:t>
                      </w:r>
                      <w:r>
                        <w:rPr>
                          <w:rFonts w:ascii="Aptos" w:hAnsi="Aptos" w:cs="Segoe UI"/>
                          <w:b/>
                          <w:color w:val="007B85"/>
                          <w:sz w:val="20"/>
                          <w:szCs w:val="20"/>
                        </w:rPr>
                        <w:t xml:space="preserve">, ενισχυμένα κατά </w:t>
                      </w:r>
                      <w:r w:rsidR="00B57A38" w:rsidRPr="00ED5B9E">
                        <w:rPr>
                          <w:rFonts w:ascii="Aptos" w:hAnsi="Aptos" w:cs="Segoe UI"/>
                          <w:b/>
                          <w:color w:val="007B85"/>
                          <w:sz w:val="20"/>
                          <w:szCs w:val="20"/>
                        </w:rPr>
                        <w:t>+</w:t>
                      </w:r>
                      <w:r w:rsidR="00B57A38">
                        <w:rPr>
                          <w:rFonts w:ascii="Aptos" w:hAnsi="Aptos" w:cs="Segoe UI"/>
                          <w:b/>
                          <w:color w:val="007B85"/>
                          <w:sz w:val="20"/>
                          <w:szCs w:val="20"/>
                        </w:rPr>
                        <w:t>1</w:t>
                      </w:r>
                      <w:r>
                        <w:rPr>
                          <w:rFonts w:ascii="Aptos" w:hAnsi="Aptos" w:cs="Segoe UI"/>
                          <w:b/>
                          <w:color w:val="007B85"/>
                          <w:sz w:val="20"/>
                          <w:szCs w:val="20"/>
                        </w:rPr>
                        <w:t>0</w:t>
                      </w:r>
                      <w:r w:rsidR="00B57A38" w:rsidRPr="00ED5B9E">
                        <w:rPr>
                          <w:rFonts w:ascii="Aptos" w:hAnsi="Aptos" w:cs="Segoe UI"/>
                          <w:b/>
                          <w:color w:val="007B85"/>
                          <w:sz w:val="20"/>
                          <w:szCs w:val="20"/>
                        </w:rPr>
                        <w:t>% σε ετήσια βάση</w:t>
                      </w:r>
                      <w:r w:rsidR="009C19B2" w:rsidRPr="009C19B2">
                        <w:rPr>
                          <w:rFonts w:ascii="Aptos" w:hAnsi="Aptos" w:cs="Segoe UI"/>
                          <w:b/>
                          <w:color w:val="007B85"/>
                          <w:sz w:val="20"/>
                          <w:szCs w:val="20"/>
                        </w:rPr>
                        <w:t xml:space="preserve">, </w:t>
                      </w:r>
                      <w:r w:rsidR="009C19B2">
                        <w:rPr>
                          <w:rFonts w:ascii="Aptos" w:hAnsi="Aptos" w:cs="Segoe UI"/>
                          <w:b/>
                          <w:color w:val="007B85"/>
                          <w:sz w:val="20"/>
                          <w:szCs w:val="20"/>
                        </w:rPr>
                        <w:t xml:space="preserve">με καλύτερη </w:t>
                      </w:r>
                      <w:r w:rsidR="00EB1D7C">
                        <w:rPr>
                          <w:rFonts w:ascii="Aptos" w:hAnsi="Aptos" w:cs="Segoe UI"/>
                          <w:b/>
                          <w:color w:val="007B85"/>
                          <w:sz w:val="20"/>
                          <w:szCs w:val="20"/>
                        </w:rPr>
                        <w:t>του</w:t>
                      </w:r>
                      <w:r w:rsidR="009C19B2">
                        <w:rPr>
                          <w:rFonts w:ascii="Aptos" w:hAnsi="Aptos" w:cs="Segoe UI"/>
                          <w:b/>
                          <w:color w:val="007B85"/>
                          <w:sz w:val="20"/>
                          <w:szCs w:val="20"/>
                        </w:rPr>
                        <w:t xml:space="preserve"> </w:t>
                      </w:r>
                      <w:r w:rsidR="00EB1D7C">
                        <w:rPr>
                          <w:rFonts w:ascii="Aptos" w:hAnsi="Aptos" w:cs="Segoe UI"/>
                          <w:b/>
                          <w:color w:val="007B85"/>
                          <w:sz w:val="20"/>
                          <w:szCs w:val="20"/>
                        </w:rPr>
                        <w:t xml:space="preserve">αναμενομένου </w:t>
                      </w:r>
                      <w:r w:rsidR="009C19B2">
                        <w:rPr>
                          <w:rFonts w:ascii="Aptos" w:hAnsi="Aptos" w:cs="Segoe UI"/>
                          <w:b/>
                          <w:color w:val="007B85"/>
                          <w:sz w:val="20"/>
                          <w:szCs w:val="20"/>
                        </w:rPr>
                        <w:t xml:space="preserve">ανθεκτικότητα </w:t>
                      </w:r>
                      <w:r w:rsidR="00EB1D7C">
                        <w:rPr>
                          <w:rFonts w:ascii="Aptos" w:hAnsi="Aptos" w:cs="Segoe UI"/>
                          <w:b/>
                          <w:color w:val="007B85"/>
                          <w:sz w:val="20"/>
                          <w:szCs w:val="20"/>
                        </w:rPr>
                        <w:t xml:space="preserve">των </w:t>
                      </w:r>
                      <w:r w:rsidR="009C19B2">
                        <w:rPr>
                          <w:rFonts w:ascii="Aptos" w:hAnsi="Aptos" w:cs="Segoe UI"/>
                          <w:b/>
                          <w:color w:val="007B85"/>
                          <w:sz w:val="20"/>
                          <w:szCs w:val="20"/>
                        </w:rPr>
                        <w:t xml:space="preserve">εσόδων </w:t>
                      </w:r>
                      <w:r w:rsidR="000A7A57">
                        <w:rPr>
                          <w:rFonts w:ascii="Aptos" w:hAnsi="Aptos" w:cs="Segoe UI"/>
                          <w:b/>
                          <w:color w:val="007B85"/>
                          <w:sz w:val="20"/>
                          <w:szCs w:val="20"/>
                        </w:rPr>
                        <w:t xml:space="preserve"> </w:t>
                      </w:r>
                    </w:p>
                    <w:p w14:paraId="5202025E" w14:textId="29728ED8" w:rsidR="00011156" w:rsidRPr="00011156" w:rsidRDefault="00011156" w:rsidP="00064490">
                      <w:pPr>
                        <w:numPr>
                          <w:ilvl w:val="1"/>
                          <w:numId w:val="2"/>
                        </w:numPr>
                        <w:spacing w:before="120"/>
                        <w:rPr>
                          <w:rFonts w:ascii="Aptos" w:hAnsi="Aptos" w:cs="Segoe UI"/>
                          <w:sz w:val="20"/>
                          <w:szCs w:val="20"/>
                        </w:rPr>
                      </w:pPr>
                      <w:r>
                        <w:rPr>
                          <w:rFonts w:ascii="Aptos" w:hAnsi="Aptos" w:cs="Segoe UI"/>
                          <w:b/>
                          <w:bCs/>
                          <w:sz w:val="20"/>
                          <w:szCs w:val="20"/>
                        </w:rPr>
                        <w:t xml:space="preserve">Η αύξηση στα </w:t>
                      </w:r>
                      <w:r w:rsidRPr="00011156">
                        <w:rPr>
                          <w:rFonts w:ascii="Aptos" w:hAnsi="Aptos" w:cs="Segoe UI"/>
                          <w:b/>
                          <w:bCs/>
                          <w:sz w:val="20"/>
                          <w:szCs w:val="20"/>
                        </w:rPr>
                        <w:t xml:space="preserve">καθαρά έσοδα από τόκους </w:t>
                      </w:r>
                      <w:r>
                        <w:rPr>
                          <w:rFonts w:ascii="Aptos" w:hAnsi="Aptos" w:cs="Segoe UI"/>
                          <w:b/>
                          <w:bCs/>
                          <w:sz w:val="20"/>
                          <w:szCs w:val="20"/>
                        </w:rPr>
                        <w:t>κατά +4% σε ετήσια βάση το 2024</w:t>
                      </w:r>
                      <w:r w:rsidRPr="00011156">
                        <w:rPr>
                          <w:rFonts w:ascii="Aptos" w:hAnsi="Aptos" w:cs="Segoe UI"/>
                          <w:b/>
                          <w:bCs/>
                          <w:sz w:val="20"/>
                          <w:szCs w:val="20"/>
                        </w:rPr>
                        <w:t xml:space="preserve"> αντανακλά εν μέρει την εντυπωσιακή πιστωτική επέκταση </w:t>
                      </w:r>
                      <w:r>
                        <w:rPr>
                          <w:rFonts w:ascii="Aptos" w:hAnsi="Aptos" w:cs="Segoe UI"/>
                          <w:b/>
                          <w:bCs/>
                          <w:sz w:val="20"/>
                          <w:szCs w:val="20"/>
                        </w:rPr>
                        <w:t>(</w:t>
                      </w:r>
                      <w:r w:rsidRPr="00011156">
                        <w:rPr>
                          <w:rFonts w:ascii="Aptos" w:hAnsi="Aptos" w:cs="Segoe UI"/>
                          <w:b/>
                          <w:bCs/>
                          <w:sz w:val="20"/>
                          <w:szCs w:val="20"/>
                        </w:rPr>
                        <w:t>&gt;€3</w:t>
                      </w:r>
                      <w:r>
                        <w:rPr>
                          <w:rFonts w:ascii="Aptos" w:hAnsi="Aptos" w:cs="Segoe UI"/>
                          <w:b/>
                          <w:bCs/>
                          <w:sz w:val="20"/>
                          <w:szCs w:val="20"/>
                        </w:rPr>
                        <w:t xml:space="preserve"> δισ. αύξηση στα εξυπηρετούμενα δάνεια</w:t>
                      </w:r>
                      <w:r w:rsidRPr="00011156">
                        <w:rPr>
                          <w:rFonts w:ascii="Aptos" w:hAnsi="Aptos" w:cs="Segoe UI"/>
                          <w:b/>
                          <w:bCs/>
                          <w:sz w:val="20"/>
                          <w:szCs w:val="20"/>
                        </w:rPr>
                        <w:t xml:space="preserve"> </w:t>
                      </w:r>
                      <w:r>
                        <w:rPr>
                          <w:rFonts w:ascii="Aptos" w:hAnsi="Aptos" w:cs="Segoe UI"/>
                          <w:b/>
                          <w:bCs/>
                          <w:sz w:val="20"/>
                          <w:szCs w:val="20"/>
                        </w:rPr>
                        <w:t>ετησίως</w:t>
                      </w:r>
                      <w:r w:rsidRPr="00011156">
                        <w:rPr>
                          <w:rFonts w:ascii="Aptos" w:hAnsi="Aptos" w:cs="Segoe UI"/>
                          <w:b/>
                          <w:bCs/>
                          <w:sz w:val="20"/>
                          <w:szCs w:val="20"/>
                        </w:rPr>
                        <w:t>)</w:t>
                      </w:r>
                      <w:r w:rsidR="00BC01C8">
                        <w:rPr>
                          <w:rFonts w:ascii="Aptos" w:hAnsi="Aptos" w:cs="Segoe UI"/>
                          <w:sz w:val="20"/>
                          <w:szCs w:val="20"/>
                        </w:rPr>
                        <w:t xml:space="preserve"> </w:t>
                      </w:r>
                      <w:r w:rsidRPr="00011156">
                        <w:rPr>
                          <w:rFonts w:ascii="Aptos" w:hAnsi="Aptos" w:cs="Segoe UI"/>
                          <w:sz w:val="20"/>
                          <w:szCs w:val="20"/>
                        </w:rPr>
                        <w:t xml:space="preserve">και την ανθεκτικότητα </w:t>
                      </w:r>
                      <w:r>
                        <w:rPr>
                          <w:rFonts w:ascii="Aptos" w:hAnsi="Aptos" w:cs="Segoe UI"/>
                          <w:sz w:val="20"/>
                          <w:szCs w:val="20"/>
                        </w:rPr>
                        <w:t>έναντι των</w:t>
                      </w:r>
                      <w:r w:rsidRPr="00011156">
                        <w:rPr>
                          <w:rFonts w:ascii="Aptos" w:hAnsi="Aptos" w:cs="Segoe UI"/>
                          <w:sz w:val="20"/>
                          <w:szCs w:val="20"/>
                        </w:rPr>
                        <w:t xml:space="preserve"> </w:t>
                      </w:r>
                      <w:r w:rsidR="00050BA3">
                        <w:rPr>
                          <w:rFonts w:ascii="Aptos" w:hAnsi="Aptos" w:cs="Segoe UI"/>
                          <w:sz w:val="20"/>
                          <w:szCs w:val="20"/>
                        </w:rPr>
                        <w:t>μειούμενων</w:t>
                      </w:r>
                      <w:r w:rsidRPr="00011156">
                        <w:rPr>
                          <w:rFonts w:ascii="Aptos" w:hAnsi="Aptos" w:cs="Segoe UI"/>
                          <w:sz w:val="20"/>
                          <w:szCs w:val="20"/>
                        </w:rPr>
                        <w:t xml:space="preserve"> επιτ</w:t>
                      </w:r>
                      <w:r>
                        <w:rPr>
                          <w:rFonts w:ascii="Aptos" w:hAnsi="Aptos" w:cs="Segoe UI"/>
                          <w:sz w:val="20"/>
                          <w:szCs w:val="20"/>
                        </w:rPr>
                        <w:t xml:space="preserve">οκίων </w:t>
                      </w:r>
                      <w:r w:rsidRPr="00011156">
                        <w:rPr>
                          <w:rFonts w:ascii="Aptos" w:hAnsi="Aptos" w:cs="Segoe UI"/>
                          <w:sz w:val="20"/>
                          <w:szCs w:val="20"/>
                        </w:rPr>
                        <w:t>Euribor (~100</w:t>
                      </w:r>
                      <w:r w:rsidR="007755CF">
                        <w:rPr>
                          <w:rFonts w:ascii="Aptos" w:hAnsi="Aptos" w:cs="Segoe UI"/>
                          <w:sz w:val="20"/>
                          <w:szCs w:val="20"/>
                        </w:rPr>
                        <w:t xml:space="preserve"> </w:t>
                      </w:r>
                      <w:r>
                        <w:rPr>
                          <w:rFonts w:ascii="Aptos" w:hAnsi="Aptos" w:cs="Segoe UI"/>
                          <w:sz w:val="20"/>
                          <w:szCs w:val="20"/>
                        </w:rPr>
                        <w:t>μ.β. μείωση στο τέλος του 20</w:t>
                      </w:r>
                      <w:r w:rsidRPr="00011156">
                        <w:rPr>
                          <w:rFonts w:ascii="Aptos" w:hAnsi="Aptos" w:cs="Segoe UI"/>
                          <w:sz w:val="20"/>
                          <w:szCs w:val="20"/>
                        </w:rPr>
                        <w:t xml:space="preserve">24 </w:t>
                      </w:r>
                      <w:r>
                        <w:rPr>
                          <w:rFonts w:ascii="Aptos" w:hAnsi="Aptos" w:cs="Segoe UI"/>
                          <w:sz w:val="20"/>
                          <w:szCs w:val="20"/>
                        </w:rPr>
                        <w:t>σε σχέση με το τέλος του 20</w:t>
                      </w:r>
                      <w:r w:rsidRPr="00011156">
                        <w:rPr>
                          <w:rFonts w:ascii="Aptos" w:hAnsi="Aptos" w:cs="Segoe UI"/>
                          <w:sz w:val="20"/>
                          <w:szCs w:val="20"/>
                        </w:rPr>
                        <w:t xml:space="preserve">23). Το </w:t>
                      </w:r>
                      <w:r w:rsidR="00856BEB">
                        <w:rPr>
                          <w:rFonts w:ascii="Aptos" w:hAnsi="Aptos" w:cs="Segoe UI"/>
                          <w:sz w:val="20"/>
                          <w:szCs w:val="20"/>
                        </w:rPr>
                        <w:t xml:space="preserve">Δ’ </w:t>
                      </w:r>
                      <w:r w:rsidRPr="00011156">
                        <w:rPr>
                          <w:rFonts w:ascii="Aptos" w:hAnsi="Aptos" w:cs="Segoe UI"/>
                          <w:sz w:val="20"/>
                          <w:szCs w:val="20"/>
                        </w:rPr>
                        <w:t xml:space="preserve">τρίμηνο </w:t>
                      </w:r>
                      <w:r w:rsidR="00856BEB">
                        <w:rPr>
                          <w:rFonts w:ascii="Aptos" w:hAnsi="Aptos" w:cs="Segoe UI"/>
                          <w:sz w:val="20"/>
                          <w:szCs w:val="20"/>
                        </w:rPr>
                        <w:t>20</w:t>
                      </w:r>
                      <w:r w:rsidRPr="00011156">
                        <w:rPr>
                          <w:rFonts w:ascii="Aptos" w:hAnsi="Aptos" w:cs="Segoe UI"/>
                          <w:sz w:val="20"/>
                          <w:szCs w:val="20"/>
                        </w:rPr>
                        <w:t>24</w:t>
                      </w:r>
                      <w:r w:rsidR="00BC01C8">
                        <w:rPr>
                          <w:rFonts w:ascii="Aptos" w:hAnsi="Aptos" w:cs="Segoe UI"/>
                          <w:sz w:val="20"/>
                          <w:szCs w:val="20"/>
                        </w:rPr>
                        <w:t>,</w:t>
                      </w:r>
                      <w:r w:rsidRPr="00011156">
                        <w:rPr>
                          <w:rFonts w:ascii="Aptos" w:hAnsi="Aptos" w:cs="Segoe UI"/>
                          <w:sz w:val="20"/>
                          <w:szCs w:val="20"/>
                        </w:rPr>
                        <w:t xml:space="preserve"> τα </w:t>
                      </w:r>
                      <w:r w:rsidR="00856BEB" w:rsidRPr="00856BEB">
                        <w:rPr>
                          <w:rFonts w:ascii="Aptos" w:hAnsi="Aptos" w:cs="Segoe UI"/>
                          <w:sz w:val="20"/>
                          <w:szCs w:val="20"/>
                        </w:rPr>
                        <w:t xml:space="preserve">καθαρά επιτοκιακά έσοδα </w:t>
                      </w:r>
                      <w:r w:rsidR="00856BEB">
                        <w:rPr>
                          <w:rFonts w:ascii="Aptos" w:hAnsi="Aptos" w:cs="Segoe UI"/>
                          <w:sz w:val="20"/>
                          <w:szCs w:val="20"/>
                        </w:rPr>
                        <w:t>μειώθηκαν κατά</w:t>
                      </w:r>
                      <w:r w:rsidRPr="00011156">
                        <w:rPr>
                          <w:rFonts w:ascii="Aptos" w:hAnsi="Aptos" w:cs="Segoe UI"/>
                          <w:sz w:val="20"/>
                          <w:szCs w:val="20"/>
                        </w:rPr>
                        <w:t xml:space="preserve"> -2% σε τριμηνιαία βάση, καθώς </w:t>
                      </w:r>
                      <w:r w:rsidR="00856BEB">
                        <w:rPr>
                          <w:rFonts w:ascii="Aptos" w:hAnsi="Aptos" w:cs="Segoe UI"/>
                          <w:sz w:val="20"/>
                          <w:szCs w:val="20"/>
                        </w:rPr>
                        <w:t xml:space="preserve">η αρνητική </w:t>
                      </w:r>
                      <w:r w:rsidR="00856BEB" w:rsidRPr="00011156">
                        <w:rPr>
                          <w:rFonts w:ascii="Aptos" w:hAnsi="Aptos" w:cs="Segoe UI"/>
                          <w:sz w:val="20"/>
                          <w:szCs w:val="20"/>
                        </w:rPr>
                        <w:t>επίπτωσ</w:t>
                      </w:r>
                      <w:r w:rsidR="00856BEB">
                        <w:rPr>
                          <w:rFonts w:ascii="Aptos" w:hAnsi="Aptos" w:cs="Segoe UI"/>
                          <w:sz w:val="20"/>
                          <w:szCs w:val="20"/>
                        </w:rPr>
                        <w:t xml:space="preserve">η της μείωσης </w:t>
                      </w:r>
                      <w:r w:rsidRPr="00011156">
                        <w:rPr>
                          <w:rFonts w:ascii="Aptos" w:hAnsi="Aptos" w:cs="Segoe UI"/>
                          <w:sz w:val="20"/>
                          <w:szCs w:val="20"/>
                        </w:rPr>
                        <w:t xml:space="preserve">των επιτοκίων </w:t>
                      </w:r>
                      <w:r w:rsidR="00BC01C8">
                        <w:rPr>
                          <w:rFonts w:ascii="Aptos" w:hAnsi="Aptos" w:cs="Segoe UI"/>
                          <w:sz w:val="20"/>
                          <w:szCs w:val="20"/>
                        </w:rPr>
                        <w:t>προηγ</w:t>
                      </w:r>
                      <w:r w:rsidR="00215929">
                        <w:rPr>
                          <w:rFonts w:ascii="Aptos" w:hAnsi="Aptos" w:cs="Segoe UI"/>
                          <w:sz w:val="20"/>
                          <w:szCs w:val="20"/>
                        </w:rPr>
                        <w:t>ήθηκε τ</w:t>
                      </w:r>
                      <w:r w:rsidR="00BC01C8">
                        <w:rPr>
                          <w:rFonts w:ascii="Aptos" w:hAnsi="Aptos" w:cs="Segoe UI"/>
                          <w:sz w:val="20"/>
                          <w:szCs w:val="20"/>
                        </w:rPr>
                        <w:t>ης</w:t>
                      </w:r>
                      <w:r w:rsidRPr="00011156">
                        <w:rPr>
                          <w:rFonts w:ascii="Aptos" w:hAnsi="Aptos" w:cs="Segoe UI"/>
                          <w:sz w:val="20"/>
                          <w:szCs w:val="20"/>
                        </w:rPr>
                        <w:t xml:space="preserve"> </w:t>
                      </w:r>
                      <w:r w:rsidR="00856BEB">
                        <w:rPr>
                          <w:rFonts w:ascii="Aptos" w:hAnsi="Aptos" w:cs="Segoe UI"/>
                          <w:sz w:val="20"/>
                          <w:szCs w:val="20"/>
                        </w:rPr>
                        <w:t>ισχυρή</w:t>
                      </w:r>
                      <w:r w:rsidR="00BC01C8">
                        <w:rPr>
                          <w:rFonts w:ascii="Aptos" w:hAnsi="Aptos" w:cs="Segoe UI"/>
                          <w:sz w:val="20"/>
                          <w:szCs w:val="20"/>
                        </w:rPr>
                        <w:t>ς</w:t>
                      </w:r>
                      <w:r w:rsidR="00856BEB">
                        <w:rPr>
                          <w:rFonts w:ascii="Aptos" w:hAnsi="Aptos" w:cs="Segoe UI"/>
                          <w:sz w:val="20"/>
                          <w:szCs w:val="20"/>
                        </w:rPr>
                        <w:t xml:space="preserve"> </w:t>
                      </w:r>
                      <w:r w:rsidRPr="00011156">
                        <w:rPr>
                          <w:rFonts w:ascii="Aptos" w:hAnsi="Aptos" w:cs="Segoe UI"/>
                          <w:sz w:val="20"/>
                          <w:szCs w:val="20"/>
                        </w:rPr>
                        <w:t>αύξηση</w:t>
                      </w:r>
                      <w:r w:rsidR="00BC01C8">
                        <w:rPr>
                          <w:rFonts w:ascii="Aptos" w:hAnsi="Aptos" w:cs="Segoe UI"/>
                          <w:sz w:val="20"/>
                          <w:szCs w:val="20"/>
                        </w:rPr>
                        <w:t>ς</w:t>
                      </w:r>
                      <w:r w:rsidRPr="00011156">
                        <w:rPr>
                          <w:rFonts w:ascii="Aptos" w:hAnsi="Aptos" w:cs="Segoe UI"/>
                          <w:sz w:val="20"/>
                          <w:szCs w:val="20"/>
                        </w:rPr>
                        <w:t xml:space="preserve"> δανείων προς το τέλος του </w:t>
                      </w:r>
                      <w:r w:rsidR="00856BEB">
                        <w:rPr>
                          <w:rFonts w:ascii="Aptos" w:hAnsi="Aptos" w:cs="Segoe UI"/>
                          <w:sz w:val="20"/>
                          <w:szCs w:val="20"/>
                        </w:rPr>
                        <w:t>Δ’</w:t>
                      </w:r>
                      <w:r w:rsidRPr="00011156">
                        <w:rPr>
                          <w:rFonts w:ascii="Aptos" w:hAnsi="Aptos" w:cs="Segoe UI"/>
                          <w:sz w:val="20"/>
                          <w:szCs w:val="20"/>
                        </w:rPr>
                        <w:t xml:space="preserve"> τριμήνου </w:t>
                      </w:r>
                      <w:r w:rsidR="00856BEB">
                        <w:rPr>
                          <w:rFonts w:ascii="Aptos" w:hAnsi="Aptos" w:cs="Segoe UI"/>
                          <w:sz w:val="20"/>
                          <w:szCs w:val="20"/>
                        </w:rPr>
                        <w:t>20</w:t>
                      </w:r>
                      <w:r w:rsidRPr="00011156">
                        <w:rPr>
                          <w:rFonts w:ascii="Aptos" w:hAnsi="Aptos" w:cs="Segoe UI"/>
                          <w:sz w:val="20"/>
                          <w:szCs w:val="20"/>
                        </w:rPr>
                        <w:t>24</w:t>
                      </w:r>
                    </w:p>
                    <w:p w14:paraId="59A2F1FE" w14:textId="300BE8A8" w:rsidR="004F1437" w:rsidRPr="004F1437" w:rsidRDefault="004F1437" w:rsidP="00064490">
                      <w:pPr>
                        <w:numPr>
                          <w:ilvl w:val="1"/>
                          <w:numId w:val="2"/>
                        </w:numPr>
                        <w:spacing w:before="120"/>
                        <w:rPr>
                          <w:rFonts w:ascii="Aptos" w:hAnsi="Aptos" w:cs="Segoe UI"/>
                          <w:sz w:val="20"/>
                          <w:szCs w:val="20"/>
                        </w:rPr>
                      </w:pPr>
                      <w:r w:rsidRPr="004F1437">
                        <w:rPr>
                          <w:rFonts w:ascii="Aptos" w:hAnsi="Aptos" w:cs="Segoe UI"/>
                          <w:b/>
                          <w:bCs/>
                          <w:sz w:val="20"/>
                          <w:szCs w:val="20"/>
                        </w:rPr>
                        <w:t>Διατήρηση της δυναμικής των εσόδων από προμήθειες (+12% σε ετήσια βάση)</w:t>
                      </w:r>
                      <w:r w:rsidRPr="004F1437">
                        <w:rPr>
                          <w:rFonts w:ascii="Aptos" w:hAnsi="Aptos" w:cs="Segoe UI"/>
                          <w:sz w:val="20"/>
                          <w:szCs w:val="20"/>
                        </w:rPr>
                        <w:t>, με αιχμή του δόρατος τις σταυροειδείς πωλήσεις επενδυτικών προϊόντων (+</w:t>
                      </w:r>
                      <w:r w:rsidR="00A62E91" w:rsidRPr="00A62E91">
                        <w:rPr>
                          <w:rFonts w:ascii="Aptos" w:hAnsi="Aptos" w:cs="Segoe UI"/>
                          <w:sz w:val="20"/>
                          <w:szCs w:val="20"/>
                        </w:rPr>
                        <w:t>4</w:t>
                      </w:r>
                      <w:r w:rsidR="00A62E91" w:rsidRPr="001751A3">
                        <w:rPr>
                          <w:rFonts w:ascii="Aptos" w:hAnsi="Aptos" w:cs="Segoe UI"/>
                          <w:sz w:val="20"/>
                          <w:szCs w:val="20"/>
                        </w:rPr>
                        <w:t>7</w:t>
                      </w:r>
                      <w:r w:rsidRPr="004F1437">
                        <w:rPr>
                          <w:rFonts w:ascii="Aptos" w:hAnsi="Aptos" w:cs="Segoe UI"/>
                          <w:sz w:val="20"/>
                          <w:szCs w:val="20"/>
                        </w:rPr>
                        <w:t xml:space="preserve">% σε ετήσια βάση), με εντυπωσιακή αύξηση του μεριδίου αγοράς </w:t>
                      </w:r>
                      <w:r w:rsidR="00661655">
                        <w:rPr>
                          <w:rFonts w:ascii="Aptos" w:hAnsi="Aptos" w:cs="Segoe UI"/>
                          <w:sz w:val="20"/>
                          <w:szCs w:val="20"/>
                        </w:rPr>
                        <w:t xml:space="preserve">μας στα </w:t>
                      </w:r>
                      <w:r w:rsidRPr="004F1437">
                        <w:rPr>
                          <w:rFonts w:ascii="Aptos" w:hAnsi="Aptos" w:cs="Segoe UI"/>
                          <w:sz w:val="20"/>
                          <w:szCs w:val="20"/>
                        </w:rPr>
                        <w:t>αμοιβαί</w:t>
                      </w:r>
                      <w:r w:rsidR="00661655">
                        <w:rPr>
                          <w:rFonts w:ascii="Aptos" w:hAnsi="Aptos" w:cs="Segoe UI"/>
                          <w:sz w:val="20"/>
                          <w:szCs w:val="20"/>
                        </w:rPr>
                        <w:t>α</w:t>
                      </w:r>
                      <w:r w:rsidRPr="004F1437">
                        <w:rPr>
                          <w:rFonts w:ascii="Aptos" w:hAnsi="Aptos" w:cs="Segoe UI"/>
                          <w:sz w:val="20"/>
                          <w:szCs w:val="20"/>
                        </w:rPr>
                        <w:t xml:space="preserve"> </w:t>
                      </w:r>
                      <w:r w:rsidRPr="008B504F">
                        <w:rPr>
                          <w:rFonts w:ascii="Aptos" w:hAnsi="Aptos" w:cs="Segoe UI"/>
                          <w:sz w:val="20"/>
                          <w:szCs w:val="20"/>
                        </w:rPr>
                        <w:t>κεφ</w:t>
                      </w:r>
                      <w:r w:rsidR="00661655" w:rsidRPr="008B504F">
                        <w:rPr>
                          <w:rFonts w:ascii="Aptos" w:hAnsi="Aptos" w:cs="Segoe UI"/>
                          <w:sz w:val="20"/>
                          <w:szCs w:val="20"/>
                        </w:rPr>
                        <w:t>άλαια</w:t>
                      </w:r>
                      <w:r w:rsidR="008E4028" w:rsidRPr="008B504F">
                        <w:rPr>
                          <w:rFonts w:ascii="Aptos" w:hAnsi="Aptos" w:cs="Segoe UI"/>
                          <w:sz w:val="20"/>
                          <w:szCs w:val="20"/>
                        </w:rPr>
                        <w:t xml:space="preserve"> </w:t>
                      </w:r>
                      <w:r w:rsidR="00A174B9" w:rsidRPr="00A174B9">
                        <w:rPr>
                          <w:rFonts w:ascii="Aptos" w:hAnsi="Aptos" w:cs="Segoe UI"/>
                          <w:sz w:val="20"/>
                          <w:szCs w:val="20"/>
                        </w:rPr>
                        <w:t>(</w:t>
                      </w:r>
                      <w:r w:rsidR="00A174B9" w:rsidRPr="008B504F">
                        <w:rPr>
                          <w:rFonts w:ascii="Aptos" w:hAnsi="Aptos" w:cs="Segoe UI"/>
                          <w:sz w:val="20"/>
                          <w:szCs w:val="20"/>
                        </w:rPr>
                        <w:t>ομ</w:t>
                      </w:r>
                      <w:r w:rsidR="00A174B9">
                        <w:rPr>
                          <w:rFonts w:ascii="Aptos" w:hAnsi="Aptos" w:cs="Segoe UI"/>
                          <w:sz w:val="20"/>
                          <w:szCs w:val="20"/>
                        </w:rPr>
                        <w:t xml:space="preserve">ολογιακά αμοιβαία </w:t>
                      </w:r>
                      <w:r w:rsidR="00A174B9" w:rsidRPr="008B504F">
                        <w:rPr>
                          <w:rFonts w:ascii="Aptos" w:hAnsi="Aptos" w:cs="Segoe UI"/>
                          <w:sz w:val="20"/>
                          <w:szCs w:val="20"/>
                        </w:rPr>
                        <w:t>κεφάλαια</w:t>
                      </w:r>
                      <w:r w:rsidR="008B504F" w:rsidRPr="008B504F">
                        <w:rPr>
                          <w:rFonts w:ascii="Aptos" w:hAnsi="Aptos" w:cs="Segoe UI"/>
                          <w:sz w:val="20"/>
                          <w:szCs w:val="20"/>
                        </w:rPr>
                        <w:t>:</w:t>
                      </w:r>
                      <w:r w:rsidR="008E4028" w:rsidRPr="008B504F">
                        <w:rPr>
                          <w:rFonts w:ascii="Aptos" w:hAnsi="Aptos" w:cs="Segoe UI"/>
                          <w:sz w:val="20"/>
                          <w:szCs w:val="20"/>
                        </w:rPr>
                        <w:t>+6</w:t>
                      </w:r>
                      <w:r w:rsidR="00165C08">
                        <w:rPr>
                          <w:rFonts w:ascii="Aptos" w:hAnsi="Aptos" w:cs="Segoe UI"/>
                          <w:sz w:val="20"/>
                          <w:szCs w:val="20"/>
                        </w:rPr>
                        <w:t xml:space="preserve"> </w:t>
                      </w:r>
                      <w:r w:rsidR="008E4028" w:rsidRPr="008B504F">
                        <w:rPr>
                          <w:rFonts w:ascii="Aptos" w:hAnsi="Aptos" w:cs="Segoe UI"/>
                          <w:sz w:val="20"/>
                          <w:szCs w:val="20"/>
                        </w:rPr>
                        <w:t>π.μ.</w:t>
                      </w:r>
                      <w:r w:rsidR="008B504F" w:rsidRPr="008B504F">
                        <w:rPr>
                          <w:rFonts w:ascii="Aptos" w:hAnsi="Aptos" w:cs="Segoe UI"/>
                          <w:sz w:val="20"/>
                          <w:szCs w:val="20"/>
                        </w:rPr>
                        <w:t>, σύνολο: +4</w:t>
                      </w:r>
                      <w:r w:rsidR="00165C08">
                        <w:rPr>
                          <w:rFonts w:ascii="Aptos" w:hAnsi="Aptos" w:cs="Segoe UI"/>
                          <w:sz w:val="20"/>
                          <w:szCs w:val="20"/>
                        </w:rPr>
                        <w:t xml:space="preserve"> </w:t>
                      </w:r>
                      <w:r w:rsidR="008B504F" w:rsidRPr="008B504F">
                        <w:rPr>
                          <w:rFonts w:ascii="Aptos" w:hAnsi="Aptos" w:cs="Segoe UI"/>
                          <w:sz w:val="20"/>
                          <w:szCs w:val="20"/>
                        </w:rPr>
                        <w:t>π.μ.</w:t>
                      </w:r>
                      <w:r w:rsidR="008E4028" w:rsidRPr="008B504F">
                        <w:rPr>
                          <w:rFonts w:ascii="Aptos" w:hAnsi="Aptos" w:cs="Segoe UI"/>
                          <w:sz w:val="20"/>
                          <w:szCs w:val="20"/>
                        </w:rPr>
                        <w:t>)</w:t>
                      </w:r>
                      <w:r w:rsidR="00661655" w:rsidRPr="008B504F">
                        <w:rPr>
                          <w:rFonts w:ascii="Aptos" w:hAnsi="Aptos" w:cs="Segoe UI"/>
                          <w:sz w:val="20"/>
                          <w:szCs w:val="20"/>
                        </w:rPr>
                        <w:t>, καθώς</w:t>
                      </w:r>
                      <w:r w:rsidRPr="004F1437">
                        <w:rPr>
                          <w:rFonts w:ascii="Aptos" w:hAnsi="Aptos" w:cs="Segoe UI"/>
                          <w:sz w:val="20"/>
                          <w:szCs w:val="20"/>
                        </w:rPr>
                        <w:t xml:space="preserve"> και την ισχυρή αύξηση των προμηθειών </w:t>
                      </w:r>
                      <w:r w:rsidR="00C92F51" w:rsidRPr="00661655">
                        <w:rPr>
                          <w:rFonts w:ascii="Aptos" w:hAnsi="Aptos" w:cs="Segoe UI"/>
                          <w:sz w:val="20"/>
                          <w:szCs w:val="20"/>
                        </w:rPr>
                        <w:t>χορηγήσ</w:t>
                      </w:r>
                      <w:r w:rsidR="00C92F51">
                        <w:rPr>
                          <w:rFonts w:ascii="Aptos" w:hAnsi="Aptos" w:cs="Segoe UI"/>
                          <w:sz w:val="20"/>
                          <w:szCs w:val="20"/>
                        </w:rPr>
                        <w:t>εων</w:t>
                      </w:r>
                      <w:r w:rsidRPr="004F1437">
                        <w:rPr>
                          <w:rFonts w:ascii="Aptos" w:hAnsi="Aptos" w:cs="Segoe UI"/>
                          <w:sz w:val="20"/>
                          <w:szCs w:val="20"/>
                        </w:rPr>
                        <w:t>, ιδίως στ</w:t>
                      </w:r>
                      <w:r w:rsidR="00661655">
                        <w:rPr>
                          <w:rFonts w:ascii="Aptos" w:hAnsi="Aptos" w:cs="Segoe UI"/>
                          <w:sz w:val="20"/>
                          <w:szCs w:val="20"/>
                        </w:rPr>
                        <w:t xml:space="preserve">ην Εταιρική Τραπεζική </w:t>
                      </w:r>
                      <w:r w:rsidRPr="004F1437">
                        <w:rPr>
                          <w:rFonts w:ascii="Aptos" w:hAnsi="Aptos" w:cs="Segoe UI"/>
                          <w:sz w:val="20"/>
                          <w:szCs w:val="20"/>
                        </w:rPr>
                        <w:t>(+14% σε ετήσια βάση</w:t>
                      </w:r>
                      <w:r w:rsidR="00661655">
                        <w:rPr>
                          <w:rFonts w:ascii="Aptos" w:hAnsi="Aptos" w:cs="Segoe UI"/>
                          <w:sz w:val="20"/>
                          <w:szCs w:val="20"/>
                        </w:rPr>
                        <w:t>)</w:t>
                      </w:r>
                      <w:r w:rsidRPr="004F1437">
                        <w:rPr>
                          <w:rFonts w:ascii="Aptos" w:hAnsi="Aptos" w:cs="Segoe UI"/>
                          <w:sz w:val="20"/>
                          <w:szCs w:val="20"/>
                        </w:rPr>
                        <w:t xml:space="preserve"> </w:t>
                      </w:r>
                    </w:p>
                    <w:p w14:paraId="3A2A4FE5" w14:textId="4A73DD4C" w:rsidR="008C5400" w:rsidRPr="008B504F" w:rsidRDefault="002517E1" w:rsidP="00064490">
                      <w:pPr>
                        <w:numPr>
                          <w:ilvl w:val="1"/>
                          <w:numId w:val="2"/>
                        </w:numPr>
                        <w:spacing w:before="120"/>
                        <w:rPr>
                          <w:rFonts w:ascii="Aptos" w:hAnsi="Aptos" w:cs="Segoe UI"/>
                          <w:sz w:val="20"/>
                          <w:szCs w:val="20"/>
                        </w:rPr>
                      </w:pPr>
                      <w:r w:rsidRPr="002517E1">
                        <w:rPr>
                          <w:rFonts w:ascii="Aptos" w:hAnsi="Aptos" w:cs="Segoe UI"/>
                          <w:sz w:val="20"/>
                          <w:szCs w:val="20"/>
                        </w:rPr>
                        <w:t>Το 2024,</w:t>
                      </w:r>
                      <w:r>
                        <w:rPr>
                          <w:rFonts w:ascii="Aptos" w:hAnsi="Aptos" w:cs="Segoe UI"/>
                          <w:b/>
                          <w:bCs/>
                          <w:sz w:val="20"/>
                          <w:szCs w:val="20"/>
                        </w:rPr>
                        <w:t xml:space="preserve"> </w:t>
                      </w:r>
                      <w:r w:rsidR="001D00B5">
                        <w:rPr>
                          <w:rFonts w:ascii="Aptos" w:hAnsi="Aptos" w:cs="Segoe UI"/>
                          <w:b/>
                          <w:bCs/>
                          <w:sz w:val="20"/>
                          <w:szCs w:val="20"/>
                        </w:rPr>
                        <w:t xml:space="preserve">οι </w:t>
                      </w:r>
                      <w:r w:rsidR="00B81C14">
                        <w:rPr>
                          <w:rFonts w:ascii="Aptos" w:hAnsi="Aptos" w:cs="Segoe UI"/>
                          <w:b/>
                          <w:bCs/>
                          <w:sz w:val="20"/>
                          <w:szCs w:val="20"/>
                        </w:rPr>
                        <w:t>επαναλαμβανόμενες</w:t>
                      </w:r>
                      <w:r w:rsidR="006E0D45">
                        <w:rPr>
                          <w:rFonts w:ascii="Aptos" w:hAnsi="Aptos" w:cs="Segoe UI"/>
                          <w:b/>
                          <w:bCs/>
                          <w:sz w:val="20"/>
                          <w:szCs w:val="20"/>
                        </w:rPr>
                        <w:t xml:space="preserve"> </w:t>
                      </w:r>
                      <w:r>
                        <w:rPr>
                          <w:rFonts w:ascii="Aptos" w:hAnsi="Aptos" w:cs="Segoe UI"/>
                          <w:b/>
                          <w:bCs/>
                          <w:sz w:val="20"/>
                          <w:szCs w:val="20"/>
                        </w:rPr>
                        <w:t>λειτουργικ</w:t>
                      </w:r>
                      <w:r w:rsidR="001D00B5">
                        <w:rPr>
                          <w:rFonts w:ascii="Aptos" w:hAnsi="Aptos" w:cs="Segoe UI"/>
                          <w:b/>
                          <w:bCs/>
                          <w:sz w:val="20"/>
                          <w:szCs w:val="20"/>
                        </w:rPr>
                        <w:t>ές δαπάνες αυξήθηκαν κα</w:t>
                      </w:r>
                      <w:r w:rsidR="008C5400" w:rsidRPr="008C5400">
                        <w:rPr>
                          <w:rFonts w:ascii="Aptos" w:hAnsi="Aptos" w:cs="Segoe UI"/>
                          <w:b/>
                          <w:bCs/>
                          <w:sz w:val="20"/>
                          <w:szCs w:val="20"/>
                        </w:rPr>
                        <w:t>τά +5%</w:t>
                      </w:r>
                      <w:r w:rsidR="008C5400" w:rsidRPr="008C5400">
                        <w:rPr>
                          <w:rFonts w:ascii="Aptos" w:hAnsi="Aptos" w:cs="Segoe UI"/>
                          <w:b/>
                          <w:bCs/>
                          <w:sz w:val="20"/>
                          <w:szCs w:val="20"/>
                          <w:vertAlign w:val="superscript"/>
                        </w:rPr>
                        <w:t>2</w:t>
                      </w:r>
                      <w:r w:rsidR="008C5400" w:rsidRPr="008C5400">
                        <w:rPr>
                          <w:rFonts w:ascii="Aptos" w:hAnsi="Aptos" w:cs="Segoe UI"/>
                          <w:b/>
                          <w:bCs/>
                          <w:sz w:val="20"/>
                          <w:szCs w:val="20"/>
                        </w:rPr>
                        <w:t xml:space="preserve"> ετ</w:t>
                      </w:r>
                      <w:r w:rsidR="008C5400">
                        <w:rPr>
                          <w:rFonts w:ascii="Aptos" w:hAnsi="Aptos" w:cs="Segoe UI"/>
                          <w:b/>
                          <w:bCs/>
                          <w:sz w:val="20"/>
                          <w:szCs w:val="20"/>
                        </w:rPr>
                        <w:t>ησίως</w:t>
                      </w:r>
                      <w:r w:rsidR="001D00B5" w:rsidRPr="001D00B5">
                        <w:rPr>
                          <w:rFonts w:ascii="Aptos" w:hAnsi="Aptos" w:cs="Segoe UI"/>
                          <w:sz w:val="20"/>
                          <w:szCs w:val="20"/>
                        </w:rPr>
                        <w:t xml:space="preserve">, </w:t>
                      </w:r>
                      <w:r w:rsidR="00B81C14">
                        <w:rPr>
                          <w:rFonts w:ascii="Aptos" w:hAnsi="Aptos" w:cs="Segoe UI"/>
                          <w:sz w:val="20"/>
                          <w:szCs w:val="20"/>
                        </w:rPr>
                        <w:t>αντανακλώντας</w:t>
                      </w:r>
                      <w:r w:rsidR="00356056" w:rsidRPr="00356056">
                        <w:rPr>
                          <w:rFonts w:ascii="Aptos" w:hAnsi="Aptos" w:cs="Segoe UI"/>
                          <w:sz w:val="20"/>
                          <w:szCs w:val="20"/>
                        </w:rPr>
                        <w:t xml:space="preserve"> </w:t>
                      </w:r>
                      <w:r w:rsidR="001D00B5" w:rsidRPr="00356056">
                        <w:rPr>
                          <w:rFonts w:ascii="Aptos" w:hAnsi="Aptos" w:cs="Segoe UI"/>
                          <w:sz w:val="20"/>
                          <w:szCs w:val="20"/>
                        </w:rPr>
                        <w:t>το</w:t>
                      </w:r>
                      <w:r w:rsidR="00AC4BB4" w:rsidRPr="00356056">
                        <w:rPr>
                          <w:rFonts w:ascii="Aptos" w:hAnsi="Aptos" w:cs="Segoe UI"/>
                          <w:sz w:val="20"/>
                          <w:szCs w:val="20"/>
                        </w:rPr>
                        <w:t xml:space="preserve"> </w:t>
                      </w:r>
                      <w:r w:rsidR="001D00B5" w:rsidRPr="00356056">
                        <w:rPr>
                          <w:rFonts w:ascii="Aptos" w:hAnsi="Aptos" w:cs="Segoe UI"/>
                          <w:b/>
                          <w:bCs/>
                          <w:sz w:val="20"/>
                          <w:szCs w:val="20"/>
                        </w:rPr>
                        <w:t>στρατηγικό</w:t>
                      </w:r>
                      <w:r w:rsidR="008C5400" w:rsidRPr="00356056">
                        <w:rPr>
                          <w:rFonts w:ascii="Aptos" w:hAnsi="Aptos" w:cs="Segoe UI"/>
                          <w:b/>
                          <w:bCs/>
                          <w:sz w:val="20"/>
                          <w:szCs w:val="20"/>
                        </w:rPr>
                        <w:t xml:space="preserve"> </w:t>
                      </w:r>
                      <w:r w:rsidR="001D00B5" w:rsidRPr="00356056">
                        <w:rPr>
                          <w:rFonts w:ascii="Aptos" w:hAnsi="Aptos" w:cs="Segoe UI"/>
                          <w:b/>
                          <w:bCs/>
                          <w:sz w:val="20"/>
                          <w:szCs w:val="20"/>
                        </w:rPr>
                        <w:t>σχέδιο</w:t>
                      </w:r>
                      <w:r w:rsidR="008C5400" w:rsidRPr="00356056">
                        <w:rPr>
                          <w:rFonts w:ascii="Aptos" w:hAnsi="Aptos" w:cs="Segoe UI"/>
                          <w:b/>
                          <w:bCs/>
                          <w:sz w:val="20"/>
                          <w:szCs w:val="20"/>
                        </w:rPr>
                        <w:t xml:space="preserve"> επενδύσεων της Τράπεζας στον τομέα της πληροφορικής</w:t>
                      </w:r>
                      <w:r w:rsidR="008B504F">
                        <w:rPr>
                          <w:rFonts w:ascii="Aptos" w:hAnsi="Aptos" w:cs="Segoe UI"/>
                          <w:b/>
                          <w:bCs/>
                          <w:sz w:val="20"/>
                          <w:szCs w:val="20"/>
                        </w:rPr>
                        <w:t xml:space="preserve"> </w:t>
                      </w:r>
                      <w:r w:rsidR="008B504F" w:rsidRPr="009B4199">
                        <w:rPr>
                          <w:rFonts w:ascii="Aptos" w:hAnsi="Aptos" w:cs="Segoe UI"/>
                          <w:sz w:val="20"/>
                          <w:szCs w:val="20"/>
                        </w:rPr>
                        <w:t>και</w:t>
                      </w:r>
                      <w:r w:rsidR="00356056" w:rsidRPr="009B4199">
                        <w:rPr>
                          <w:rFonts w:ascii="Aptos" w:hAnsi="Aptos" w:cs="Segoe UI"/>
                          <w:sz w:val="20"/>
                          <w:szCs w:val="20"/>
                        </w:rPr>
                        <w:t xml:space="preserve"> </w:t>
                      </w:r>
                      <w:r w:rsidR="008C5400" w:rsidRPr="009B4199">
                        <w:rPr>
                          <w:rFonts w:ascii="Aptos" w:hAnsi="Aptos" w:cs="Segoe UI"/>
                          <w:sz w:val="20"/>
                          <w:szCs w:val="20"/>
                        </w:rPr>
                        <w:t xml:space="preserve">τις </w:t>
                      </w:r>
                      <w:r w:rsidR="00397239" w:rsidRPr="009B4199">
                        <w:rPr>
                          <w:rFonts w:ascii="Aptos" w:hAnsi="Aptos" w:cs="Segoe UI"/>
                          <w:sz w:val="20"/>
                          <w:szCs w:val="20"/>
                        </w:rPr>
                        <w:t>υψηλότερες</w:t>
                      </w:r>
                      <w:r w:rsidR="008C5400" w:rsidRPr="009B4199">
                        <w:rPr>
                          <w:rFonts w:ascii="Aptos" w:hAnsi="Aptos" w:cs="Segoe UI"/>
                          <w:sz w:val="20"/>
                          <w:szCs w:val="20"/>
                        </w:rPr>
                        <w:t xml:space="preserve"> αμοιβές.</w:t>
                      </w:r>
                      <w:r w:rsidR="008C5400" w:rsidRPr="008C5400">
                        <w:rPr>
                          <w:rFonts w:ascii="Aptos" w:hAnsi="Aptos" w:cs="Segoe UI"/>
                          <w:sz w:val="20"/>
                          <w:szCs w:val="20"/>
                        </w:rPr>
                        <w:t xml:space="preserve"> </w:t>
                      </w:r>
                      <w:r w:rsidR="008C5400">
                        <w:rPr>
                          <w:rFonts w:ascii="Aptos" w:hAnsi="Aptos" w:cs="Segoe UI"/>
                          <w:sz w:val="20"/>
                          <w:szCs w:val="20"/>
                        </w:rPr>
                        <w:t>Ο</w:t>
                      </w:r>
                      <w:r w:rsidR="008C5400" w:rsidRPr="00357D30">
                        <w:rPr>
                          <w:rFonts w:ascii="Aptos" w:hAnsi="Aptos" w:cs="Segoe UI"/>
                          <w:sz w:val="20"/>
                          <w:szCs w:val="20"/>
                        </w:rPr>
                        <w:t xml:space="preserve"> δείκτη</w:t>
                      </w:r>
                      <w:r w:rsidR="008C5400">
                        <w:rPr>
                          <w:rFonts w:ascii="Aptos" w:hAnsi="Aptos" w:cs="Segoe UI"/>
                          <w:sz w:val="20"/>
                          <w:szCs w:val="20"/>
                        </w:rPr>
                        <w:t>ς</w:t>
                      </w:r>
                      <w:r w:rsidR="008C5400" w:rsidRPr="00357D30">
                        <w:rPr>
                          <w:rFonts w:ascii="Aptos" w:hAnsi="Aptos" w:cs="Segoe UI"/>
                          <w:sz w:val="20"/>
                          <w:szCs w:val="20"/>
                        </w:rPr>
                        <w:t xml:space="preserve"> κόστους προς οργανικά έσοδα </w:t>
                      </w:r>
                      <w:r w:rsidR="001D00B5">
                        <w:rPr>
                          <w:rFonts w:ascii="Aptos" w:hAnsi="Aptos" w:cs="Segoe UI"/>
                          <w:sz w:val="20"/>
                          <w:szCs w:val="20"/>
                        </w:rPr>
                        <w:t>διαμορφώθηκε</w:t>
                      </w:r>
                      <w:r w:rsidR="008C5400">
                        <w:rPr>
                          <w:rFonts w:ascii="Aptos" w:hAnsi="Aptos" w:cs="Segoe UI"/>
                          <w:sz w:val="20"/>
                          <w:szCs w:val="20"/>
                        </w:rPr>
                        <w:t xml:space="preserve"> </w:t>
                      </w:r>
                      <w:r w:rsidR="008C5400" w:rsidRPr="008B504F">
                        <w:rPr>
                          <w:rFonts w:ascii="Aptos" w:hAnsi="Aptos" w:cs="Segoe UI"/>
                          <w:sz w:val="20"/>
                          <w:szCs w:val="20"/>
                        </w:rPr>
                        <w:t xml:space="preserve">στο ~32%, εντός του στόχου </w:t>
                      </w:r>
                      <w:r w:rsidR="001D00B5" w:rsidRPr="008B504F">
                        <w:rPr>
                          <w:rFonts w:ascii="Aptos" w:hAnsi="Aptos" w:cs="Segoe UI"/>
                          <w:sz w:val="20"/>
                          <w:szCs w:val="20"/>
                        </w:rPr>
                        <w:t>&lt;33%</w:t>
                      </w:r>
                      <w:r w:rsidR="008C5400" w:rsidRPr="008B504F">
                        <w:rPr>
                          <w:rFonts w:ascii="Aptos" w:hAnsi="Aptos" w:cs="Segoe UI"/>
                          <w:sz w:val="20"/>
                          <w:szCs w:val="20"/>
                        </w:rPr>
                        <w:t xml:space="preserve"> </w:t>
                      </w:r>
                    </w:p>
                    <w:p w14:paraId="7AF2A9DA" w14:textId="4D77BA47" w:rsidR="00487677" w:rsidRPr="00357D30" w:rsidRDefault="008774A2" w:rsidP="00064490">
                      <w:pPr>
                        <w:numPr>
                          <w:ilvl w:val="1"/>
                          <w:numId w:val="2"/>
                        </w:numPr>
                        <w:spacing w:before="120"/>
                        <w:rPr>
                          <w:rFonts w:ascii="Aptos" w:hAnsi="Aptos" w:cs="Segoe UI"/>
                          <w:sz w:val="20"/>
                          <w:szCs w:val="20"/>
                        </w:rPr>
                      </w:pPr>
                      <w:r w:rsidRPr="00357D30">
                        <w:rPr>
                          <w:rFonts w:ascii="Aptos" w:hAnsi="Aptos" w:cs="Segoe UI"/>
                          <w:sz w:val="20"/>
                          <w:szCs w:val="20"/>
                        </w:rPr>
                        <w:t xml:space="preserve">Το </w:t>
                      </w:r>
                      <w:r w:rsidRPr="00357D30">
                        <w:rPr>
                          <w:rFonts w:ascii="Aptos" w:hAnsi="Aptos" w:cs="Segoe UI"/>
                          <w:b/>
                          <w:bCs/>
                          <w:sz w:val="20"/>
                          <w:szCs w:val="20"/>
                        </w:rPr>
                        <w:t>κόστος πιστωτικού κινδύνου</w:t>
                      </w:r>
                      <w:r w:rsidRPr="00357D30">
                        <w:rPr>
                          <w:rFonts w:ascii="Aptos" w:hAnsi="Aptos" w:cs="Segoe UI"/>
                          <w:sz w:val="20"/>
                          <w:szCs w:val="20"/>
                        </w:rPr>
                        <w:t xml:space="preserve"> </w:t>
                      </w:r>
                      <w:r w:rsidR="00A835FB">
                        <w:rPr>
                          <w:rFonts w:ascii="Aptos" w:hAnsi="Aptos" w:cs="Segoe UI"/>
                          <w:sz w:val="20"/>
                          <w:szCs w:val="20"/>
                        </w:rPr>
                        <w:t>διαμορφώθηκε σ</w:t>
                      </w:r>
                      <w:r w:rsidR="00082ECC">
                        <w:rPr>
                          <w:rFonts w:ascii="Aptos" w:hAnsi="Aptos" w:cs="Segoe UI"/>
                          <w:sz w:val="20"/>
                          <w:szCs w:val="20"/>
                        </w:rPr>
                        <w:t>τις</w:t>
                      </w:r>
                      <w:r w:rsidR="0030763A" w:rsidRPr="0030763A">
                        <w:rPr>
                          <w:rFonts w:ascii="Aptos" w:hAnsi="Aptos" w:cs="Segoe UI"/>
                          <w:sz w:val="20"/>
                          <w:szCs w:val="20"/>
                        </w:rPr>
                        <w:t xml:space="preserve"> 5</w:t>
                      </w:r>
                      <w:r w:rsidR="00082ECC">
                        <w:rPr>
                          <w:rFonts w:ascii="Aptos" w:hAnsi="Aptos" w:cs="Segoe UI"/>
                          <w:sz w:val="20"/>
                          <w:szCs w:val="20"/>
                        </w:rPr>
                        <w:t>3</w:t>
                      </w:r>
                      <w:r w:rsidR="007755CF">
                        <w:rPr>
                          <w:rFonts w:ascii="Aptos" w:hAnsi="Aptos" w:cs="Segoe UI"/>
                          <w:sz w:val="20"/>
                          <w:szCs w:val="20"/>
                        </w:rPr>
                        <w:t xml:space="preserve"> </w:t>
                      </w:r>
                      <w:r w:rsidR="0030763A">
                        <w:rPr>
                          <w:rFonts w:ascii="Aptos" w:hAnsi="Aptos" w:cs="Segoe UI"/>
                          <w:sz w:val="20"/>
                          <w:szCs w:val="20"/>
                        </w:rPr>
                        <w:t xml:space="preserve">μ.β. </w:t>
                      </w:r>
                      <w:r w:rsidR="0030763A" w:rsidRPr="0030763A">
                        <w:rPr>
                          <w:rFonts w:ascii="Aptos" w:hAnsi="Aptos" w:cs="Segoe UI"/>
                          <w:sz w:val="20"/>
                          <w:szCs w:val="20"/>
                        </w:rPr>
                        <w:t>το 2024 (</w:t>
                      </w:r>
                      <w:r w:rsidR="00082ECC">
                        <w:rPr>
                          <w:rFonts w:ascii="Aptos" w:hAnsi="Aptos" w:cs="Segoe UI"/>
                          <w:sz w:val="20"/>
                          <w:szCs w:val="20"/>
                        </w:rPr>
                        <w:t>49</w:t>
                      </w:r>
                      <w:r w:rsidR="007755CF">
                        <w:rPr>
                          <w:rFonts w:ascii="Aptos" w:hAnsi="Aptos" w:cs="Segoe UI"/>
                          <w:sz w:val="20"/>
                          <w:szCs w:val="20"/>
                        </w:rPr>
                        <w:t xml:space="preserve"> </w:t>
                      </w:r>
                      <w:r w:rsidR="0030763A">
                        <w:rPr>
                          <w:rFonts w:ascii="Aptos" w:hAnsi="Aptos" w:cs="Segoe UI"/>
                          <w:sz w:val="20"/>
                          <w:szCs w:val="20"/>
                        </w:rPr>
                        <w:t xml:space="preserve">μ.β. </w:t>
                      </w:r>
                      <w:r w:rsidR="0030763A" w:rsidRPr="0030763A">
                        <w:rPr>
                          <w:rFonts w:ascii="Aptos" w:hAnsi="Aptos" w:cs="Segoe UI"/>
                          <w:sz w:val="20"/>
                          <w:szCs w:val="20"/>
                        </w:rPr>
                        <w:t xml:space="preserve">το </w:t>
                      </w:r>
                      <w:r w:rsidR="00082ECC">
                        <w:rPr>
                          <w:rFonts w:ascii="Aptos" w:hAnsi="Aptos" w:cs="Segoe UI"/>
                          <w:sz w:val="20"/>
                          <w:szCs w:val="20"/>
                        </w:rPr>
                        <w:t>Δ’ τρίμηνο</w:t>
                      </w:r>
                      <w:r w:rsidR="0030763A" w:rsidRPr="0030763A">
                        <w:rPr>
                          <w:rFonts w:ascii="Aptos" w:hAnsi="Aptos" w:cs="Segoe UI"/>
                          <w:sz w:val="20"/>
                          <w:szCs w:val="20"/>
                        </w:rPr>
                        <w:t xml:space="preserve"> 2024)</w:t>
                      </w:r>
                      <w:r w:rsidR="005B7291">
                        <w:rPr>
                          <w:rFonts w:ascii="Aptos" w:hAnsi="Aptos" w:cs="Segoe UI"/>
                          <w:sz w:val="20"/>
                          <w:szCs w:val="20"/>
                        </w:rPr>
                        <w:t>,</w:t>
                      </w:r>
                      <w:r w:rsidR="0030763A" w:rsidRPr="0030763A">
                        <w:rPr>
                          <w:rFonts w:ascii="Aptos" w:hAnsi="Aptos" w:cs="Segoe UI"/>
                          <w:sz w:val="20"/>
                          <w:szCs w:val="20"/>
                        </w:rPr>
                        <w:t xml:space="preserve"> </w:t>
                      </w:r>
                      <w:r w:rsidR="005B7291" w:rsidRPr="00357D30">
                        <w:rPr>
                          <w:rFonts w:ascii="Aptos" w:hAnsi="Aptos" w:cs="Segoe UI"/>
                          <w:sz w:val="20"/>
                          <w:szCs w:val="20"/>
                        </w:rPr>
                        <w:t xml:space="preserve">αντανακλώντας </w:t>
                      </w:r>
                      <w:r w:rsidR="00A835FB">
                        <w:rPr>
                          <w:rFonts w:ascii="Aptos" w:hAnsi="Aptos" w:cs="Segoe UI"/>
                          <w:sz w:val="20"/>
                          <w:szCs w:val="20"/>
                        </w:rPr>
                        <w:t xml:space="preserve">τις </w:t>
                      </w:r>
                      <w:r w:rsidR="00A835FB" w:rsidRPr="00B5727E">
                        <w:rPr>
                          <w:rFonts w:ascii="Aptos" w:hAnsi="Aptos" w:cs="Segoe UI"/>
                          <w:b/>
                          <w:bCs/>
                          <w:sz w:val="20"/>
                          <w:szCs w:val="20"/>
                        </w:rPr>
                        <w:t xml:space="preserve">ευνοϊκές τάσεις στην ποιότητα του δανειακού </w:t>
                      </w:r>
                      <w:r w:rsidR="00B51A48" w:rsidRPr="00B5727E">
                        <w:rPr>
                          <w:rFonts w:ascii="Aptos" w:hAnsi="Aptos" w:cs="Segoe UI"/>
                          <w:b/>
                          <w:bCs/>
                          <w:sz w:val="20"/>
                          <w:szCs w:val="20"/>
                        </w:rPr>
                        <w:t xml:space="preserve">μας </w:t>
                      </w:r>
                      <w:r w:rsidR="00A835FB" w:rsidRPr="00B5727E">
                        <w:rPr>
                          <w:rFonts w:ascii="Aptos" w:hAnsi="Aptos" w:cs="Segoe UI"/>
                          <w:b/>
                          <w:bCs/>
                          <w:sz w:val="20"/>
                          <w:szCs w:val="20"/>
                        </w:rPr>
                        <w:t>χαρτοφυλακίου</w:t>
                      </w:r>
                      <w:r w:rsidR="005B7291">
                        <w:rPr>
                          <w:rFonts w:ascii="Aptos" w:hAnsi="Aptos" w:cs="Segoe UI"/>
                          <w:sz w:val="20"/>
                          <w:szCs w:val="20"/>
                        </w:rPr>
                        <w:t xml:space="preserve"> </w:t>
                      </w:r>
                    </w:p>
                    <w:p w14:paraId="4035267D" w14:textId="14CBF69A" w:rsidR="00F73467" w:rsidRPr="00ED5B9E" w:rsidRDefault="00F73467" w:rsidP="00064490">
                      <w:pPr>
                        <w:numPr>
                          <w:ilvl w:val="1"/>
                          <w:numId w:val="2"/>
                        </w:numPr>
                        <w:spacing w:before="120"/>
                        <w:rPr>
                          <w:rFonts w:ascii="Aptos" w:hAnsi="Aptos" w:cs="Segoe UI"/>
                          <w:sz w:val="20"/>
                          <w:szCs w:val="20"/>
                        </w:rPr>
                      </w:pPr>
                      <w:r w:rsidRPr="00ED5B9E">
                        <w:rPr>
                          <w:rFonts w:ascii="Aptos" w:hAnsi="Aptos" w:cs="Segoe UI"/>
                          <w:sz w:val="20"/>
                          <w:szCs w:val="20"/>
                        </w:rPr>
                        <w:t xml:space="preserve">Ο </w:t>
                      </w:r>
                      <w:r w:rsidRPr="00ED5B9E">
                        <w:rPr>
                          <w:rFonts w:ascii="Aptos" w:hAnsi="Aptos" w:cs="Segoe UI"/>
                          <w:b/>
                          <w:bCs/>
                          <w:sz w:val="20"/>
                          <w:szCs w:val="20"/>
                        </w:rPr>
                        <w:t>δείκτης απόδοσης ιδίων κεφαλαίων</w:t>
                      </w:r>
                      <w:r w:rsidR="0005324E" w:rsidRPr="00DA3781">
                        <w:rPr>
                          <w:rFonts w:ascii="Aptos" w:hAnsi="Aptos" w:cs="Segoe UI"/>
                          <w:b/>
                          <w:bCs/>
                          <w:sz w:val="20"/>
                          <w:szCs w:val="20"/>
                          <w:vertAlign w:val="superscript"/>
                        </w:rPr>
                        <w:t>3</w:t>
                      </w:r>
                      <w:r w:rsidRPr="00ED5B9E">
                        <w:rPr>
                          <w:rFonts w:ascii="Aptos" w:hAnsi="Aptos" w:cs="Segoe UI"/>
                          <w:sz w:val="20"/>
                          <w:szCs w:val="20"/>
                        </w:rPr>
                        <w:t xml:space="preserve"> διαμορφώθηκε στο 1</w:t>
                      </w:r>
                      <w:r w:rsidR="00430DB2" w:rsidRPr="00ED5B9E">
                        <w:rPr>
                          <w:rFonts w:ascii="Aptos" w:hAnsi="Aptos" w:cs="Segoe UI"/>
                          <w:sz w:val="20"/>
                          <w:szCs w:val="20"/>
                        </w:rPr>
                        <w:t>7,</w:t>
                      </w:r>
                      <w:r w:rsidR="00224E62">
                        <w:rPr>
                          <w:rFonts w:ascii="Aptos" w:hAnsi="Aptos" w:cs="Segoe UI"/>
                          <w:sz w:val="20"/>
                          <w:szCs w:val="20"/>
                        </w:rPr>
                        <w:t>5</w:t>
                      </w:r>
                      <w:r w:rsidRPr="00ED5B9E">
                        <w:rPr>
                          <w:rFonts w:ascii="Aptos" w:hAnsi="Aptos" w:cs="Segoe UI"/>
                          <w:sz w:val="20"/>
                          <w:szCs w:val="20"/>
                        </w:rPr>
                        <w:t>%</w:t>
                      </w:r>
                      <w:r w:rsidR="002C26A2">
                        <w:rPr>
                          <w:rFonts w:ascii="Aptos" w:hAnsi="Aptos" w:cs="Segoe UI"/>
                          <w:sz w:val="20"/>
                          <w:szCs w:val="20"/>
                        </w:rPr>
                        <w:t>,</w:t>
                      </w:r>
                      <w:r w:rsidR="00430DB2" w:rsidRPr="00ED5B9E">
                        <w:rPr>
                          <w:rFonts w:ascii="Aptos" w:hAnsi="Aptos" w:cs="Segoe UI"/>
                          <w:sz w:val="20"/>
                          <w:szCs w:val="20"/>
                        </w:rPr>
                        <w:t xml:space="preserve"> </w:t>
                      </w:r>
                      <w:r w:rsidRPr="00ED5B9E">
                        <w:rPr>
                          <w:rFonts w:ascii="Aptos" w:hAnsi="Aptos" w:cs="Segoe UI"/>
                          <w:sz w:val="20"/>
                          <w:szCs w:val="20"/>
                        </w:rPr>
                        <w:t xml:space="preserve">χωρίς </w:t>
                      </w:r>
                      <w:r w:rsidR="00F37CB5" w:rsidRPr="00ED5B9E">
                        <w:rPr>
                          <w:rFonts w:ascii="Aptos" w:hAnsi="Aptos" w:cs="Segoe UI"/>
                          <w:sz w:val="20"/>
                          <w:szCs w:val="20"/>
                        </w:rPr>
                        <w:t>αναπροσαρμο</w:t>
                      </w:r>
                      <w:r w:rsidR="00F37CB5">
                        <w:rPr>
                          <w:rFonts w:ascii="Aptos" w:hAnsi="Aptos" w:cs="Segoe UI"/>
                          <w:sz w:val="20"/>
                          <w:szCs w:val="20"/>
                        </w:rPr>
                        <w:t>γή επί του</w:t>
                      </w:r>
                      <w:r w:rsidRPr="00ED5B9E">
                        <w:rPr>
                          <w:rFonts w:ascii="Aptos" w:hAnsi="Aptos" w:cs="Segoe UI"/>
                          <w:sz w:val="20"/>
                          <w:szCs w:val="20"/>
                        </w:rPr>
                        <w:t xml:space="preserve"> υπερβάλλον</w:t>
                      </w:r>
                      <w:r w:rsidR="00F37CB5">
                        <w:rPr>
                          <w:rFonts w:ascii="Aptos" w:hAnsi="Aptos" w:cs="Segoe UI"/>
                          <w:sz w:val="20"/>
                          <w:szCs w:val="20"/>
                        </w:rPr>
                        <w:t>τος</w:t>
                      </w:r>
                      <w:r w:rsidRPr="00ED5B9E">
                        <w:rPr>
                          <w:rFonts w:ascii="Aptos" w:hAnsi="Aptos" w:cs="Segoe UI"/>
                          <w:sz w:val="20"/>
                          <w:szCs w:val="20"/>
                        </w:rPr>
                        <w:t xml:space="preserve"> </w:t>
                      </w:r>
                      <w:r w:rsidR="00F37CB5" w:rsidRPr="00ED5B9E">
                        <w:rPr>
                          <w:rFonts w:ascii="Aptos" w:hAnsi="Aptos" w:cs="Segoe UI"/>
                          <w:sz w:val="20"/>
                          <w:szCs w:val="20"/>
                        </w:rPr>
                        <w:t>κεφαλαίο</w:t>
                      </w:r>
                      <w:r w:rsidR="00F37CB5">
                        <w:rPr>
                          <w:rFonts w:ascii="Aptos" w:hAnsi="Aptos" w:cs="Segoe UI"/>
                          <w:sz w:val="20"/>
                          <w:szCs w:val="20"/>
                        </w:rPr>
                        <w:t>υ</w:t>
                      </w:r>
                      <w:r w:rsidRPr="00ED5B9E">
                        <w:rPr>
                          <w:rFonts w:ascii="Aptos" w:hAnsi="Aptos" w:cs="Segoe UI"/>
                          <w:sz w:val="20"/>
                          <w:szCs w:val="20"/>
                        </w:rPr>
                        <w:t xml:space="preserve"> CET1 άνω τ</w:t>
                      </w:r>
                      <w:r w:rsidR="008B73B5">
                        <w:rPr>
                          <w:rFonts w:ascii="Aptos" w:hAnsi="Aptos" w:cs="Segoe UI"/>
                          <w:sz w:val="20"/>
                          <w:szCs w:val="20"/>
                        </w:rPr>
                        <w:t xml:space="preserve">ου εσωτερικού </w:t>
                      </w:r>
                      <w:r w:rsidR="00BF4E8F">
                        <w:rPr>
                          <w:rFonts w:ascii="Aptos" w:hAnsi="Aptos" w:cs="Segoe UI"/>
                          <w:sz w:val="20"/>
                          <w:szCs w:val="20"/>
                        </w:rPr>
                        <w:t xml:space="preserve">μας </w:t>
                      </w:r>
                      <w:r w:rsidR="008B73B5">
                        <w:rPr>
                          <w:rFonts w:ascii="Aptos" w:hAnsi="Aptos" w:cs="Segoe UI"/>
                          <w:sz w:val="20"/>
                          <w:szCs w:val="20"/>
                        </w:rPr>
                        <w:t>στόχου</w:t>
                      </w:r>
                      <w:r w:rsidR="0018187B">
                        <w:rPr>
                          <w:rFonts w:ascii="Aptos" w:hAnsi="Aptos" w:cs="Segoe UI"/>
                          <w:sz w:val="20"/>
                          <w:szCs w:val="20"/>
                        </w:rPr>
                        <w:t xml:space="preserve"> </w:t>
                      </w:r>
                      <w:r w:rsidR="00BF4E8F">
                        <w:rPr>
                          <w:rFonts w:ascii="Aptos" w:hAnsi="Aptos" w:cs="Segoe UI"/>
                          <w:sz w:val="20"/>
                          <w:szCs w:val="20"/>
                        </w:rPr>
                        <w:t xml:space="preserve">ύψους </w:t>
                      </w:r>
                      <w:r w:rsidR="0018187B">
                        <w:rPr>
                          <w:rFonts w:ascii="Aptos" w:hAnsi="Aptos" w:cs="Segoe UI"/>
                          <w:sz w:val="20"/>
                          <w:szCs w:val="20"/>
                        </w:rPr>
                        <w:t>14%</w:t>
                      </w:r>
                    </w:p>
                    <w:p w14:paraId="180C27ED" w14:textId="77777777" w:rsidR="00B625C5" w:rsidRPr="00ED5B9E" w:rsidRDefault="00B625C5" w:rsidP="00B625C5">
                      <w:pPr>
                        <w:spacing w:before="120"/>
                        <w:ind w:left="720"/>
                        <w:rPr>
                          <w:rFonts w:ascii="Aptos" w:hAnsi="Aptos" w:cs="Segoe UI"/>
                          <w:sz w:val="20"/>
                          <w:szCs w:val="20"/>
                        </w:rPr>
                      </w:pPr>
                    </w:p>
                    <w:p w14:paraId="3617F6C9" w14:textId="288468D0" w:rsidR="00C03509" w:rsidRPr="00ED5B9E" w:rsidRDefault="00E36E14" w:rsidP="00064490">
                      <w:pPr>
                        <w:pStyle w:val="ListParagraph"/>
                        <w:numPr>
                          <w:ilvl w:val="0"/>
                          <w:numId w:val="2"/>
                        </w:numPr>
                        <w:spacing w:before="60" w:after="0" w:line="276" w:lineRule="auto"/>
                        <w:jc w:val="left"/>
                        <w:rPr>
                          <w:rFonts w:ascii="Aptos" w:hAnsi="Aptos" w:cs="Segoe UI"/>
                          <w:b/>
                          <w:color w:val="007B85"/>
                          <w:sz w:val="20"/>
                          <w:szCs w:val="20"/>
                        </w:rPr>
                      </w:pPr>
                      <w:r>
                        <w:rPr>
                          <w:rFonts w:ascii="Aptos" w:hAnsi="Aptos" w:cs="Segoe UI"/>
                          <w:b/>
                          <w:color w:val="007B85"/>
                          <w:sz w:val="20"/>
                          <w:szCs w:val="20"/>
                        </w:rPr>
                        <w:t>Ι</w:t>
                      </w:r>
                      <w:r w:rsidR="003D7DE1">
                        <w:rPr>
                          <w:rFonts w:ascii="Aptos" w:hAnsi="Aptos" w:cs="Segoe UI"/>
                          <w:b/>
                          <w:color w:val="007B85"/>
                          <w:sz w:val="20"/>
                          <w:szCs w:val="20"/>
                        </w:rPr>
                        <w:t>σχυρ</w:t>
                      </w:r>
                      <w:r w:rsidR="00647AD5">
                        <w:rPr>
                          <w:rFonts w:ascii="Aptos" w:hAnsi="Aptos" w:cs="Segoe UI"/>
                          <w:b/>
                          <w:color w:val="007B85"/>
                          <w:sz w:val="20"/>
                          <w:szCs w:val="20"/>
                        </w:rPr>
                        <w:t>ός</w:t>
                      </w:r>
                      <w:r w:rsidR="003D7DE1">
                        <w:rPr>
                          <w:rFonts w:ascii="Aptos" w:hAnsi="Aptos" w:cs="Segoe UI"/>
                          <w:b/>
                          <w:color w:val="007B85"/>
                          <w:sz w:val="20"/>
                          <w:szCs w:val="20"/>
                        </w:rPr>
                        <w:t xml:space="preserve"> </w:t>
                      </w:r>
                      <w:r w:rsidR="003D7DE1" w:rsidRPr="003D7DE1">
                        <w:rPr>
                          <w:rFonts w:ascii="Aptos" w:hAnsi="Aptos" w:cs="Segoe UI"/>
                          <w:b/>
                          <w:color w:val="007B85"/>
                          <w:sz w:val="20"/>
                          <w:szCs w:val="20"/>
                        </w:rPr>
                        <w:t>και υψηλή</w:t>
                      </w:r>
                      <w:r w:rsidR="003D7DE1">
                        <w:rPr>
                          <w:rFonts w:ascii="Aptos" w:hAnsi="Aptos" w:cs="Segoe UI"/>
                          <w:b/>
                          <w:color w:val="007B85"/>
                          <w:sz w:val="20"/>
                          <w:szCs w:val="20"/>
                        </w:rPr>
                        <w:t>ς</w:t>
                      </w:r>
                      <w:r w:rsidR="003D7DE1" w:rsidRPr="003D7DE1">
                        <w:rPr>
                          <w:rFonts w:ascii="Aptos" w:hAnsi="Aptos" w:cs="Segoe UI"/>
                          <w:b/>
                          <w:color w:val="007B85"/>
                          <w:sz w:val="20"/>
                          <w:szCs w:val="20"/>
                        </w:rPr>
                        <w:t xml:space="preserve"> ρευστότητα</w:t>
                      </w:r>
                      <w:r w:rsidR="003D7DE1">
                        <w:rPr>
                          <w:rFonts w:ascii="Aptos" w:hAnsi="Aptos" w:cs="Segoe UI"/>
                          <w:b/>
                          <w:color w:val="007B85"/>
                          <w:sz w:val="20"/>
                          <w:szCs w:val="20"/>
                        </w:rPr>
                        <w:t>ς</w:t>
                      </w:r>
                      <w:r w:rsidR="003D7DE1" w:rsidRPr="003D7DE1">
                        <w:rPr>
                          <w:rFonts w:ascii="Aptos" w:hAnsi="Aptos" w:cs="Segoe UI"/>
                          <w:b/>
                          <w:color w:val="007B85"/>
                          <w:sz w:val="20"/>
                          <w:szCs w:val="20"/>
                        </w:rPr>
                        <w:t xml:space="preserve"> Ισολογισμός</w:t>
                      </w:r>
                      <w:r w:rsidR="00A9557B" w:rsidRPr="00A9557B">
                        <w:rPr>
                          <w:rFonts w:ascii="Aptos" w:hAnsi="Aptos" w:cs="Segoe UI"/>
                          <w:b/>
                          <w:color w:val="007B85"/>
                          <w:sz w:val="20"/>
                          <w:szCs w:val="20"/>
                        </w:rPr>
                        <w:t xml:space="preserve">, </w:t>
                      </w:r>
                      <w:r w:rsidR="00A9557B">
                        <w:rPr>
                          <w:rFonts w:ascii="Aptos" w:hAnsi="Aptos" w:cs="Segoe UI"/>
                          <w:b/>
                          <w:color w:val="007B85"/>
                          <w:sz w:val="20"/>
                          <w:szCs w:val="20"/>
                        </w:rPr>
                        <w:t>χρηματοδοτούμενος κυρίως από καταθέσεις όψεως και ταμιευτηρίου</w:t>
                      </w:r>
                      <w:r w:rsidR="003D7DE1" w:rsidRPr="003D7DE1">
                        <w:rPr>
                          <w:rFonts w:ascii="Aptos" w:hAnsi="Aptos" w:cs="Segoe UI"/>
                          <w:b/>
                          <w:color w:val="007B85"/>
                          <w:sz w:val="20"/>
                          <w:szCs w:val="20"/>
                        </w:rPr>
                        <w:t xml:space="preserve"> </w:t>
                      </w:r>
                    </w:p>
                    <w:p w14:paraId="5F12566F" w14:textId="718FE68B" w:rsidR="00112F33" w:rsidRPr="00112F33" w:rsidRDefault="00E25107" w:rsidP="00064490">
                      <w:pPr>
                        <w:numPr>
                          <w:ilvl w:val="1"/>
                          <w:numId w:val="2"/>
                        </w:numPr>
                        <w:spacing w:before="100"/>
                        <w:rPr>
                          <w:rFonts w:ascii="Aptos" w:hAnsi="Aptos" w:cs="Segoe UI"/>
                          <w:sz w:val="20"/>
                          <w:szCs w:val="20"/>
                        </w:rPr>
                      </w:pPr>
                      <w:r w:rsidRPr="00E25107">
                        <w:rPr>
                          <w:rFonts w:ascii="Aptos" w:hAnsi="Aptos" w:cs="Segoe UI"/>
                          <w:b/>
                          <w:bCs/>
                          <w:sz w:val="20"/>
                          <w:szCs w:val="20"/>
                        </w:rPr>
                        <w:t>Το 2024, η αύξηση των</w:t>
                      </w:r>
                      <w:r w:rsidR="00112F33" w:rsidRPr="00E25107">
                        <w:rPr>
                          <w:rFonts w:ascii="Aptos" w:hAnsi="Aptos" w:cs="Segoe UI"/>
                          <w:b/>
                          <w:bCs/>
                          <w:sz w:val="20"/>
                          <w:szCs w:val="20"/>
                        </w:rPr>
                        <w:t xml:space="preserve"> εξυπηρετούμεν</w:t>
                      </w:r>
                      <w:r w:rsidRPr="00E25107">
                        <w:rPr>
                          <w:rFonts w:ascii="Aptos" w:hAnsi="Aptos" w:cs="Segoe UI"/>
                          <w:b/>
                          <w:bCs/>
                          <w:sz w:val="20"/>
                          <w:szCs w:val="20"/>
                        </w:rPr>
                        <w:t>ων</w:t>
                      </w:r>
                      <w:r w:rsidR="00112F33" w:rsidRPr="00E25107">
                        <w:rPr>
                          <w:rFonts w:ascii="Aptos" w:hAnsi="Aptos" w:cs="Segoe UI"/>
                          <w:b/>
                          <w:bCs/>
                          <w:sz w:val="20"/>
                          <w:szCs w:val="20"/>
                        </w:rPr>
                        <w:t xml:space="preserve"> δάνει</w:t>
                      </w:r>
                      <w:r w:rsidRPr="00E25107">
                        <w:rPr>
                          <w:rFonts w:ascii="Aptos" w:hAnsi="Aptos" w:cs="Segoe UI"/>
                          <w:b/>
                          <w:bCs/>
                          <w:sz w:val="20"/>
                          <w:szCs w:val="20"/>
                        </w:rPr>
                        <w:t>ων</w:t>
                      </w:r>
                      <w:r w:rsidR="00112F33" w:rsidRPr="00E25107">
                        <w:rPr>
                          <w:rFonts w:ascii="Aptos" w:hAnsi="Aptos" w:cs="Segoe UI"/>
                          <w:b/>
                          <w:bCs/>
                          <w:sz w:val="20"/>
                          <w:szCs w:val="20"/>
                        </w:rPr>
                        <w:t xml:space="preserve"> </w:t>
                      </w:r>
                      <w:r w:rsidRPr="00E25107">
                        <w:rPr>
                          <w:rFonts w:ascii="Aptos" w:hAnsi="Aptos" w:cs="Segoe UI"/>
                          <w:b/>
                          <w:bCs/>
                          <w:sz w:val="20"/>
                          <w:szCs w:val="20"/>
                        </w:rPr>
                        <w:t>ανήλθε σε επίπεδα ρεκόρ των €3,1 δισ. σε ετήσια βάση</w:t>
                      </w:r>
                      <w:r w:rsidRPr="00E25107">
                        <w:rPr>
                          <w:rFonts w:ascii="Aptos" w:hAnsi="Aptos" w:cs="Segoe UI"/>
                          <w:sz w:val="20"/>
                          <w:szCs w:val="20"/>
                        </w:rPr>
                        <w:t>, υπερβαίνοντας σημαντικά τ</w:t>
                      </w:r>
                      <w:r w:rsidR="000D33DF">
                        <w:rPr>
                          <w:rFonts w:ascii="Aptos" w:hAnsi="Aptos" w:cs="Segoe UI"/>
                          <w:sz w:val="20"/>
                          <w:szCs w:val="20"/>
                        </w:rPr>
                        <w:t>ους στόχους</w:t>
                      </w:r>
                      <w:r w:rsidRPr="00E25107">
                        <w:rPr>
                          <w:rFonts w:ascii="Aptos" w:hAnsi="Aptos" w:cs="Segoe UI"/>
                          <w:sz w:val="20"/>
                          <w:szCs w:val="20"/>
                        </w:rPr>
                        <w:t xml:space="preserve"> μας</w:t>
                      </w:r>
                    </w:p>
                    <w:p w14:paraId="22BEC9B9" w14:textId="057D8D01" w:rsidR="00E25107" w:rsidRPr="00E25107" w:rsidRDefault="00E25107" w:rsidP="00064490">
                      <w:pPr>
                        <w:numPr>
                          <w:ilvl w:val="1"/>
                          <w:numId w:val="2"/>
                        </w:numPr>
                        <w:spacing w:before="100"/>
                        <w:rPr>
                          <w:rFonts w:ascii="Aptos" w:hAnsi="Aptos" w:cs="Segoe UI"/>
                          <w:sz w:val="20"/>
                          <w:szCs w:val="20"/>
                        </w:rPr>
                      </w:pPr>
                      <w:r w:rsidRPr="00E25107">
                        <w:rPr>
                          <w:rFonts w:ascii="Aptos" w:hAnsi="Aptos" w:cs="Segoe UI"/>
                          <w:b/>
                          <w:bCs/>
                          <w:sz w:val="20"/>
                          <w:szCs w:val="20"/>
                        </w:rPr>
                        <w:t xml:space="preserve">Οι εκταμιεύσεις δανείων ξεπέρασαν τα €9 δισ. το 2024, </w:t>
                      </w:r>
                      <w:r>
                        <w:rPr>
                          <w:rFonts w:ascii="Aptos" w:hAnsi="Aptos" w:cs="Segoe UI"/>
                          <w:b/>
                          <w:bCs/>
                          <w:sz w:val="20"/>
                          <w:szCs w:val="20"/>
                        </w:rPr>
                        <w:t>ενισχυμένες</w:t>
                      </w:r>
                      <w:r w:rsidRPr="00E25107">
                        <w:rPr>
                          <w:rFonts w:ascii="Aptos" w:hAnsi="Aptos" w:cs="Segoe UI"/>
                          <w:b/>
                          <w:bCs/>
                          <w:sz w:val="20"/>
                          <w:szCs w:val="20"/>
                        </w:rPr>
                        <w:t xml:space="preserve"> κατά +3</w:t>
                      </w:r>
                      <w:r w:rsidR="008A2CA0">
                        <w:rPr>
                          <w:rFonts w:ascii="Aptos" w:hAnsi="Aptos" w:cs="Segoe UI"/>
                          <w:b/>
                          <w:bCs/>
                          <w:sz w:val="20"/>
                          <w:szCs w:val="20"/>
                        </w:rPr>
                        <w:t>1</w:t>
                      </w:r>
                      <w:r w:rsidRPr="00E25107">
                        <w:rPr>
                          <w:rFonts w:ascii="Aptos" w:hAnsi="Aptos" w:cs="Segoe UI"/>
                          <w:b/>
                          <w:bCs/>
                          <w:sz w:val="20"/>
                          <w:szCs w:val="20"/>
                        </w:rPr>
                        <w:t>% σε ετήσια βάση</w:t>
                      </w:r>
                      <w:r w:rsidRPr="00E25107">
                        <w:rPr>
                          <w:rFonts w:ascii="Aptos" w:hAnsi="Aptos" w:cs="Segoe UI"/>
                          <w:sz w:val="20"/>
                          <w:szCs w:val="20"/>
                        </w:rPr>
                        <w:t xml:space="preserve">, </w:t>
                      </w:r>
                      <w:r>
                        <w:rPr>
                          <w:rFonts w:ascii="Aptos" w:hAnsi="Aptos" w:cs="Segoe UI"/>
                          <w:sz w:val="20"/>
                          <w:szCs w:val="20"/>
                        </w:rPr>
                        <w:t xml:space="preserve">ως αποτέλεσμα της </w:t>
                      </w:r>
                      <w:r w:rsidRPr="00E25107">
                        <w:rPr>
                          <w:rFonts w:ascii="Aptos" w:hAnsi="Aptos" w:cs="Segoe UI"/>
                          <w:sz w:val="20"/>
                          <w:szCs w:val="20"/>
                        </w:rPr>
                        <w:t>ισχυρή</w:t>
                      </w:r>
                      <w:r>
                        <w:rPr>
                          <w:rFonts w:ascii="Aptos" w:hAnsi="Aptos" w:cs="Segoe UI"/>
                          <w:sz w:val="20"/>
                          <w:szCs w:val="20"/>
                        </w:rPr>
                        <w:t>ς</w:t>
                      </w:r>
                      <w:r w:rsidRPr="00E25107">
                        <w:rPr>
                          <w:rFonts w:ascii="Aptos" w:hAnsi="Aptos" w:cs="Segoe UI"/>
                          <w:sz w:val="20"/>
                          <w:szCs w:val="20"/>
                        </w:rPr>
                        <w:t xml:space="preserve"> ανάπτυξη</w:t>
                      </w:r>
                      <w:r>
                        <w:rPr>
                          <w:rFonts w:ascii="Aptos" w:hAnsi="Aptos" w:cs="Segoe UI"/>
                          <w:sz w:val="20"/>
                          <w:szCs w:val="20"/>
                        </w:rPr>
                        <w:t>ς</w:t>
                      </w:r>
                      <w:r w:rsidRPr="00E25107">
                        <w:rPr>
                          <w:rFonts w:ascii="Aptos" w:hAnsi="Aptos" w:cs="Segoe UI"/>
                          <w:sz w:val="20"/>
                          <w:szCs w:val="20"/>
                        </w:rPr>
                        <w:t xml:space="preserve"> στις </w:t>
                      </w:r>
                      <w:r w:rsidR="000D33DF">
                        <w:rPr>
                          <w:rFonts w:ascii="Aptos" w:hAnsi="Aptos" w:cs="Segoe UI"/>
                          <w:sz w:val="20"/>
                          <w:szCs w:val="20"/>
                        </w:rPr>
                        <w:t>μεσαίες και μεγάλες επιχειρήσεις,</w:t>
                      </w:r>
                      <w:r w:rsidRPr="00E25107">
                        <w:rPr>
                          <w:rFonts w:ascii="Aptos" w:hAnsi="Aptos" w:cs="Segoe UI"/>
                          <w:sz w:val="20"/>
                          <w:szCs w:val="20"/>
                        </w:rPr>
                        <w:t xml:space="preserve"> τη χρηματοδότηση έργων</w:t>
                      </w:r>
                      <w:r w:rsidR="000D33DF">
                        <w:rPr>
                          <w:rFonts w:ascii="Aptos" w:hAnsi="Aptos" w:cs="Segoe UI"/>
                          <w:sz w:val="20"/>
                          <w:szCs w:val="20"/>
                        </w:rPr>
                        <w:t xml:space="preserve"> </w:t>
                      </w:r>
                      <w:r w:rsidRPr="00E25107">
                        <w:rPr>
                          <w:rFonts w:ascii="Aptos" w:hAnsi="Aptos" w:cs="Segoe UI"/>
                          <w:sz w:val="20"/>
                          <w:szCs w:val="20"/>
                        </w:rPr>
                        <w:t xml:space="preserve">και τη ναυτιλία. Οι εκταμιεύσεις </w:t>
                      </w:r>
                      <w:r>
                        <w:rPr>
                          <w:rFonts w:ascii="Aptos" w:hAnsi="Aptos" w:cs="Segoe UI"/>
                          <w:sz w:val="20"/>
                          <w:szCs w:val="20"/>
                        </w:rPr>
                        <w:t>Λ</w:t>
                      </w:r>
                      <w:r w:rsidRPr="00E25107">
                        <w:rPr>
                          <w:rFonts w:ascii="Aptos" w:hAnsi="Aptos" w:cs="Segoe UI"/>
                          <w:sz w:val="20"/>
                          <w:szCs w:val="20"/>
                        </w:rPr>
                        <w:t xml:space="preserve">ιανικής </w:t>
                      </w:r>
                      <w:r w:rsidRPr="00ED5B9E">
                        <w:rPr>
                          <w:rFonts w:ascii="Aptos" w:hAnsi="Aptos" w:cs="Segoe UI"/>
                          <w:sz w:val="20"/>
                          <w:szCs w:val="20"/>
                        </w:rPr>
                        <w:t xml:space="preserve">Τραπεζικής </w:t>
                      </w:r>
                      <w:r w:rsidRPr="00E25107">
                        <w:rPr>
                          <w:rFonts w:ascii="Aptos" w:hAnsi="Aptos" w:cs="Segoe UI"/>
                          <w:sz w:val="20"/>
                          <w:szCs w:val="20"/>
                        </w:rPr>
                        <w:t>αυξήθηκαν κατά +</w:t>
                      </w:r>
                      <w:r w:rsidR="006E104B">
                        <w:rPr>
                          <w:rFonts w:ascii="Aptos" w:hAnsi="Aptos" w:cs="Segoe UI"/>
                          <w:sz w:val="20"/>
                          <w:szCs w:val="20"/>
                        </w:rPr>
                        <w:t>30</w:t>
                      </w:r>
                      <w:r w:rsidRPr="00E25107">
                        <w:rPr>
                          <w:rFonts w:ascii="Aptos" w:hAnsi="Aptos" w:cs="Segoe UI"/>
                          <w:sz w:val="20"/>
                          <w:szCs w:val="20"/>
                        </w:rPr>
                        <w:t xml:space="preserve">% ετησίως σε €1,5 δισ. το </w:t>
                      </w:r>
                      <w:r>
                        <w:rPr>
                          <w:rFonts w:ascii="Aptos" w:hAnsi="Aptos" w:cs="Segoe UI"/>
                          <w:sz w:val="20"/>
                          <w:szCs w:val="20"/>
                        </w:rPr>
                        <w:t>2024</w:t>
                      </w:r>
                      <w:r w:rsidR="00BF1779">
                        <w:rPr>
                          <w:rFonts w:ascii="Aptos" w:hAnsi="Aptos" w:cs="Segoe UI"/>
                          <w:sz w:val="20"/>
                          <w:szCs w:val="20"/>
                        </w:rPr>
                        <w:t xml:space="preserve">, με </w:t>
                      </w:r>
                      <w:r w:rsidR="00BF1779" w:rsidRPr="00BF1779">
                        <w:rPr>
                          <w:rFonts w:ascii="Aptos" w:hAnsi="Aptos" w:cs="Segoe UI"/>
                          <w:sz w:val="20"/>
                          <w:szCs w:val="20"/>
                        </w:rPr>
                        <w:t>ηγετικ</w:t>
                      </w:r>
                      <w:r w:rsidR="00BF1779">
                        <w:rPr>
                          <w:rFonts w:ascii="Aptos" w:hAnsi="Aptos" w:cs="Segoe UI"/>
                          <w:sz w:val="20"/>
                          <w:szCs w:val="20"/>
                        </w:rPr>
                        <w:t>ά</w:t>
                      </w:r>
                      <w:r w:rsidR="00BF1779" w:rsidRPr="00BF1779">
                        <w:rPr>
                          <w:rFonts w:ascii="Aptos" w:hAnsi="Aptos" w:cs="Segoe UI"/>
                          <w:sz w:val="20"/>
                          <w:szCs w:val="20"/>
                        </w:rPr>
                        <w:t xml:space="preserve"> μερίδι</w:t>
                      </w:r>
                      <w:r w:rsidR="00BF1779">
                        <w:rPr>
                          <w:rFonts w:ascii="Aptos" w:hAnsi="Aptos" w:cs="Segoe UI"/>
                          <w:sz w:val="20"/>
                          <w:szCs w:val="20"/>
                        </w:rPr>
                        <w:t>α</w:t>
                      </w:r>
                      <w:r w:rsidR="00BF1779" w:rsidRPr="00BF1779">
                        <w:rPr>
                          <w:rFonts w:ascii="Aptos" w:hAnsi="Aptos" w:cs="Segoe UI"/>
                          <w:sz w:val="20"/>
                          <w:szCs w:val="20"/>
                        </w:rPr>
                        <w:t xml:space="preserve"> αγοράς στη νέα παραγωγή (</w:t>
                      </w:r>
                      <w:r w:rsidR="00BF1779">
                        <w:rPr>
                          <w:rFonts w:ascii="Aptos" w:hAnsi="Aptos" w:cs="Segoe UI"/>
                          <w:sz w:val="20"/>
                          <w:szCs w:val="20"/>
                        </w:rPr>
                        <w:t>στεγαστικά</w:t>
                      </w:r>
                      <w:r w:rsidR="00BF1779" w:rsidRPr="00BF1779">
                        <w:rPr>
                          <w:rFonts w:ascii="Aptos" w:hAnsi="Aptos" w:cs="Segoe UI"/>
                          <w:sz w:val="20"/>
                          <w:szCs w:val="20"/>
                        </w:rPr>
                        <w:t>: ~32%, καταναλωτικά: ~2</w:t>
                      </w:r>
                      <w:r w:rsidR="000E5278">
                        <w:rPr>
                          <w:rFonts w:ascii="Aptos" w:hAnsi="Aptos" w:cs="Segoe UI"/>
                          <w:sz w:val="20"/>
                          <w:szCs w:val="20"/>
                        </w:rPr>
                        <w:t>5</w:t>
                      </w:r>
                      <w:r w:rsidR="00BF1779" w:rsidRPr="00BF1779">
                        <w:rPr>
                          <w:rFonts w:ascii="Aptos" w:hAnsi="Aptos" w:cs="Segoe UI"/>
                          <w:sz w:val="20"/>
                          <w:szCs w:val="20"/>
                        </w:rPr>
                        <w:t xml:space="preserve">%, </w:t>
                      </w:r>
                      <w:r w:rsidR="00BF1779">
                        <w:rPr>
                          <w:rFonts w:ascii="Aptos" w:hAnsi="Aptos" w:cs="Segoe UI"/>
                          <w:sz w:val="20"/>
                          <w:szCs w:val="20"/>
                        </w:rPr>
                        <w:t>μικρές επιχειρήσεις</w:t>
                      </w:r>
                      <w:r w:rsidR="00BF1779" w:rsidRPr="00BF1779">
                        <w:rPr>
                          <w:rFonts w:ascii="Aptos" w:hAnsi="Aptos" w:cs="Segoe UI"/>
                          <w:sz w:val="20"/>
                          <w:szCs w:val="20"/>
                        </w:rPr>
                        <w:t>: ~2</w:t>
                      </w:r>
                      <w:r w:rsidR="00DA1C30" w:rsidRPr="00DA1C30">
                        <w:rPr>
                          <w:rFonts w:ascii="Aptos" w:hAnsi="Aptos" w:cs="Segoe UI"/>
                          <w:sz w:val="20"/>
                          <w:szCs w:val="20"/>
                        </w:rPr>
                        <w:t>6</w:t>
                      </w:r>
                      <w:r w:rsidR="00BF1779" w:rsidRPr="00BF1779">
                        <w:rPr>
                          <w:rFonts w:ascii="Aptos" w:hAnsi="Aptos" w:cs="Segoe UI"/>
                          <w:sz w:val="20"/>
                          <w:szCs w:val="20"/>
                        </w:rPr>
                        <w:t>%</w:t>
                      </w:r>
                      <w:r w:rsidR="00DA1C30" w:rsidRPr="00DA1C30">
                        <w:rPr>
                          <w:rFonts w:ascii="Aptos" w:hAnsi="Aptos" w:cs="Segoe UI"/>
                          <w:sz w:val="20"/>
                          <w:szCs w:val="20"/>
                        </w:rPr>
                        <w:t xml:space="preserve"> </w:t>
                      </w:r>
                      <w:r w:rsidR="00DA1C30">
                        <w:rPr>
                          <w:rFonts w:ascii="Aptos" w:hAnsi="Aptos" w:cs="Segoe UI"/>
                          <w:sz w:val="20"/>
                          <w:szCs w:val="20"/>
                        </w:rPr>
                        <w:t>το 2024</w:t>
                      </w:r>
                      <w:r w:rsidR="00BF1779" w:rsidRPr="00BF1779">
                        <w:rPr>
                          <w:rFonts w:ascii="Aptos" w:hAnsi="Aptos" w:cs="Segoe UI"/>
                          <w:sz w:val="20"/>
                          <w:szCs w:val="20"/>
                        </w:rPr>
                        <w:t>)</w:t>
                      </w:r>
                    </w:p>
                    <w:p w14:paraId="7153DB38" w14:textId="6FC1C6AA" w:rsidR="00BF346D" w:rsidRPr="00840CF7" w:rsidRDefault="00BF346D" w:rsidP="00064490">
                      <w:pPr>
                        <w:numPr>
                          <w:ilvl w:val="1"/>
                          <w:numId w:val="2"/>
                        </w:numPr>
                        <w:spacing w:before="100"/>
                        <w:rPr>
                          <w:sz w:val="20"/>
                          <w:szCs w:val="20"/>
                        </w:rPr>
                      </w:pPr>
                      <w:r w:rsidRPr="00BF346D">
                        <w:rPr>
                          <w:rFonts w:ascii="Aptos" w:hAnsi="Aptos" w:cs="Segoe UI"/>
                          <w:sz w:val="20"/>
                          <w:szCs w:val="20"/>
                        </w:rPr>
                        <w:t xml:space="preserve">Παρά τη μείωση των μέσων επιτοκίων το </w:t>
                      </w:r>
                      <w:r>
                        <w:rPr>
                          <w:rFonts w:ascii="Aptos" w:hAnsi="Aptos" w:cs="Segoe UI"/>
                          <w:sz w:val="20"/>
                          <w:szCs w:val="20"/>
                        </w:rPr>
                        <w:t xml:space="preserve">Δ’ </w:t>
                      </w:r>
                      <w:r w:rsidRPr="00BF346D">
                        <w:rPr>
                          <w:rFonts w:ascii="Aptos" w:hAnsi="Aptos" w:cs="Segoe UI"/>
                          <w:sz w:val="20"/>
                          <w:szCs w:val="20"/>
                        </w:rPr>
                        <w:t xml:space="preserve">τρίμηνο </w:t>
                      </w:r>
                      <w:r>
                        <w:rPr>
                          <w:rFonts w:ascii="Aptos" w:hAnsi="Aptos" w:cs="Segoe UI"/>
                          <w:sz w:val="20"/>
                          <w:szCs w:val="20"/>
                        </w:rPr>
                        <w:t>20</w:t>
                      </w:r>
                      <w:r w:rsidRPr="00BF346D">
                        <w:rPr>
                          <w:rFonts w:ascii="Aptos" w:hAnsi="Aptos" w:cs="Segoe UI"/>
                          <w:sz w:val="20"/>
                          <w:szCs w:val="20"/>
                        </w:rPr>
                        <w:t>24 (-57</w:t>
                      </w:r>
                      <w:r w:rsidR="007755CF">
                        <w:rPr>
                          <w:rFonts w:ascii="Aptos" w:hAnsi="Aptos" w:cs="Segoe UI"/>
                          <w:sz w:val="20"/>
                          <w:szCs w:val="20"/>
                        </w:rPr>
                        <w:t xml:space="preserve"> </w:t>
                      </w:r>
                      <w:r w:rsidRPr="00BF346D">
                        <w:rPr>
                          <w:rFonts w:ascii="Aptos" w:hAnsi="Aptos" w:cs="Segoe UI"/>
                          <w:sz w:val="20"/>
                          <w:szCs w:val="20"/>
                        </w:rPr>
                        <w:t xml:space="preserve">μ.β. στο μέσο </w:t>
                      </w:r>
                      <w:r w:rsidR="00D51B1D">
                        <w:rPr>
                          <w:rFonts w:ascii="Aptos" w:hAnsi="Aptos" w:cs="Segoe UI"/>
                          <w:sz w:val="20"/>
                          <w:szCs w:val="20"/>
                        </w:rPr>
                        <w:t xml:space="preserve">τριμηνιαίο επιτόκιο </w:t>
                      </w:r>
                      <w:r w:rsidRPr="00BF346D">
                        <w:rPr>
                          <w:rFonts w:ascii="Aptos" w:hAnsi="Aptos" w:cs="Segoe UI"/>
                          <w:sz w:val="20"/>
                          <w:szCs w:val="20"/>
                        </w:rPr>
                        <w:t xml:space="preserve">Euribor), </w:t>
                      </w:r>
                      <w:r w:rsidR="00F11BB9">
                        <w:rPr>
                          <w:rFonts w:ascii="Aptos" w:hAnsi="Aptos" w:cs="Segoe UI"/>
                          <w:sz w:val="20"/>
                          <w:szCs w:val="20"/>
                        </w:rPr>
                        <w:t>η</w:t>
                      </w:r>
                      <w:r w:rsidRPr="00BF346D">
                        <w:rPr>
                          <w:rFonts w:ascii="Aptos" w:hAnsi="Aptos" w:cs="Segoe UI"/>
                          <w:sz w:val="20"/>
                          <w:szCs w:val="20"/>
                        </w:rPr>
                        <w:t xml:space="preserve"> </w:t>
                      </w:r>
                      <w:r w:rsidR="00A206E7">
                        <w:rPr>
                          <w:rFonts w:ascii="Aptos" w:hAnsi="Aptos" w:cs="Segoe UI"/>
                          <w:sz w:val="20"/>
                          <w:szCs w:val="20"/>
                        </w:rPr>
                        <w:t xml:space="preserve">αρνητική </w:t>
                      </w:r>
                      <w:r w:rsidR="00840CF7">
                        <w:rPr>
                          <w:rFonts w:ascii="Aptos" w:hAnsi="Aptos" w:cs="Segoe UI"/>
                          <w:sz w:val="20"/>
                          <w:szCs w:val="20"/>
                        </w:rPr>
                        <w:t xml:space="preserve">επίπτωση </w:t>
                      </w:r>
                      <w:r w:rsidR="00A206E7">
                        <w:rPr>
                          <w:rFonts w:ascii="Aptos" w:hAnsi="Aptos" w:cs="Segoe UI"/>
                          <w:sz w:val="20"/>
                          <w:szCs w:val="20"/>
                        </w:rPr>
                        <w:t>της τιμολόγησης</w:t>
                      </w:r>
                      <w:r w:rsidR="00840CF7">
                        <w:rPr>
                          <w:rFonts w:ascii="Aptos" w:hAnsi="Aptos" w:cs="Segoe UI"/>
                          <w:sz w:val="20"/>
                          <w:szCs w:val="20"/>
                        </w:rPr>
                        <w:t xml:space="preserve"> δανείων-καταθέσεων </w:t>
                      </w:r>
                      <w:r w:rsidRPr="00BF346D">
                        <w:rPr>
                          <w:rFonts w:ascii="Aptos" w:hAnsi="Aptos" w:cs="Segoe UI"/>
                          <w:sz w:val="20"/>
                          <w:szCs w:val="20"/>
                        </w:rPr>
                        <w:t>στ</w:t>
                      </w:r>
                      <w:r w:rsidR="00D67C61">
                        <w:rPr>
                          <w:rFonts w:ascii="Aptos" w:hAnsi="Aptos" w:cs="Segoe UI"/>
                          <w:sz w:val="20"/>
                          <w:szCs w:val="20"/>
                        </w:rPr>
                        <w:t xml:space="preserve">α καθαρά επιτοκιακά έσοδα </w:t>
                      </w:r>
                      <w:r w:rsidR="00A206E7">
                        <w:rPr>
                          <w:rFonts w:ascii="Aptos" w:hAnsi="Aptos" w:cs="Segoe UI"/>
                          <w:sz w:val="20"/>
                          <w:szCs w:val="20"/>
                        </w:rPr>
                        <w:t xml:space="preserve">απορροφήθηκε από </w:t>
                      </w:r>
                      <w:r w:rsidR="00F82E3A" w:rsidRPr="00840CF7">
                        <w:rPr>
                          <w:rFonts w:ascii="Aptos" w:hAnsi="Aptos" w:cs="Segoe UI"/>
                          <w:sz w:val="20"/>
                          <w:szCs w:val="20"/>
                        </w:rPr>
                        <w:t xml:space="preserve">την </w:t>
                      </w:r>
                      <w:r w:rsidRPr="00840CF7">
                        <w:rPr>
                          <w:rFonts w:ascii="Aptos" w:hAnsi="Aptos" w:cs="Segoe UI"/>
                          <w:b/>
                          <w:bCs/>
                          <w:sz w:val="20"/>
                          <w:szCs w:val="20"/>
                        </w:rPr>
                        <w:t>αντιστ</w:t>
                      </w:r>
                      <w:r w:rsidR="00F82E3A" w:rsidRPr="00840CF7">
                        <w:rPr>
                          <w:rFonts w:ascii="Aptos" w:hAnsi="Aptos" w:cs="Segoe UI"/>
                          <w:b/>
                          <w:bCs/>
                          <w:sz w:val="20"/>
                          <w:szCs w:val="20"/>
                        </w:rPr>
                        <w:t xml:space="preserve">άθμιση </w:t>
                      </w:r>
                      <w:r w:rsidR="009A2316" w:rsidRPr="00840CF7">
                        <w:rPr>
                          <w:rFonts w:ascii="Aptos" w:hAnsi="Aptos" w:cs="Segoe UI"/>
                          <w:b/>
                          <w:bCs/>
                          <w:sz w:val="20"/>
                          <w:szCs w:val="20"/>
                        </w:rPr>
                        <w:t>των καταθέσεων πελατών</w:t>
                      </w:r>
                      <w:r w:rsidR="00A206E7">
                        <w:rPr>
                          <w:rFonts w:ascii="Aptos" w:hAnsi="Aptos" w:cs="Segoe UI"/>
                          <w:b/>
                          <w:bCs/>
                          <w:sz w:val="20"/>
                          <w:szCs w:val="20"/>
                        </w:rPr>
                        <w:t xml:space="preserve"> (</w:t>
                      </w:r>
                      <w:r w:rsidR="00A206E7">
                        <w:rPr>
                          <w:rFonts w:ascii="Aptos" w:hAnsi="Aptos" w:cs="Segoe UI"/>
                          <w:b/>
                          <w:bCs/>
                          <w:sz w:val="20"/>
                          <w:szCs w:val="20"/>
                          <w:lang w:val="en-US"/>
                        </w:rPr>
                        <w:t>hedging</w:t>
                      </w:r>
                      <w:r w:rsidR="00A206E7" w:rsidRPr="00A206E7">
                        <w:rPr>
                          <w:rFonts w:ascii="Aptos" w:hAnsi="Aptos" w:cs="Segoe UI"/>
                          <w:b/>
                          <w:bCs/>
                          <w:sz w:val="20"/>
                          <w:szCs w:val="20"/>
                        </w:rPr>
                        <w:t>)</w:t>
                      </w:r>
                      <w:r w:rsidR="009A2316" w:rsidRPr="00840CF7">
                        <w:rPr>
                          <w:rFonts w:ascii="Aptos" w:hAnsi="Aptos" w:cs="Segoe UI"/>
                          <w:b/>
                          <w:bCs/>
                          <w:sz w:val="20"/>
                          <w:szCs w:val="20"/>
                        </w:rPr>
                        <w:t xml:space="preserve"> </w:t>
                      </w:r>
                      <w:r w:rsidRPr="00840CF7">
                        <w:rPr>
                          <w:rFonts w:ascii="Aptos" w:hAnsi="Aptos" w:cs="Segoe UI"/>
                          <w:b/>
                          <w:bCs/>
                          <w:sz w:val="20"/>
                          <w:szCs w:val="20"/>
                        </w:rPr>
                        <w:t>και τ</w:t>
                      </w:r>
                      <w:r w:rsidR="00840CF7" w:rsidRPr="00840CF7">
                        <w:rPr>
                          <w:rFonts w:ascii="Aptos" w:hAnsi="Aptos" w:cs="Segoe UI"/>
                          <w:b/>
                          <w:bCs/>
                          <w:sz w:val="20"/>
                          <w:szCs w:val="20"/>
                        </w:rPr>
                        <w:t xml:space="preserve">ο βελτιωμένο </w:t>
                      </w:r>
                      <w:r w:rsidRPr="00840CF7">
                        <w:rPr>
                          <w:rFonts w:ascii="Aptos" w:hAnsi="Aptos" w:cs="Segoe UI"/>
                          <w:b/>
                          <w:bCs/>
                          <w:sz w:val="20"/>
                          <w:szCs w:val="20"/>
                        </w:rPr>
                        <w:t>μείγμα καταθέσε</w:t>
                      </w:r>
                      <w:r w:rsidR="00840CF7" w:rsidRPr="00840CF7">
                        <w:rPr>
                          <w:rFonts w:ascii="Aptos" w:hAnsi="Aptos" w:cs="Segoe UI"/>
                          <w:b/>
                          <w:bCs/>
                          <w:sz w:val="20"/>
                          <w:szCs w:val="20"/>
                        </w:rPr>
                        <w:t>ω</w:t>
                      </w:r>
                      <w:r w:rsidRPr="00840CF7">
                        <w:rPr>
                          <w:rFonts w:ascii="Aptos" w:hAnsi="Aptos" w:cs="Segoe UI"/>
                          <w:b/>
                          <w:bCs/>
                          <w:sz w:val="20"/>
                          <w:szCs w:val="20"/>
                        </w:rPr>
                        <w:t xml:space="preserve">ν </w:t>
                      </w:r>
                    </w:p>
                    <w:p w14:paraId="63678444" w14:textId="01148DC7" w:rsidR="00D03ABB" w:rsidRDefault="006C3463" w:rsidP="00064490">
                      <w:pPr>
                        <w:numPr>
                          <w:ilvl w:val="1"/>
                          <w:numId w:val="2"/>
                        </w:numPr>
                        <w:spacing w:before="100"/>
                        <w:rPr>
                          <w:rFonts w:ascii="Aptos" w:hAnsi="Aptos" w:cs="Segoe UI"/>
                          <w:sz w:val="20"/>
                          <w:szCs w:val="20"/>
                        </w:rPr>
                      </w:pPr>
                      <w:r>
                        <w:rPr>
                          <w:rFonts w:ascii="Aptos" w:hAnsi="Aptos" w:cs="Segoe UI"/>
                          <w:sz w:val="20"/>
                          <w:szCs w:val="20"/>
                        </w:rPr>
                        <w:t>Με τα</w:t>
                      </w:r>
                      <w:r w:rsidR="00D40D38">
                        <w:rPr>
                          <w:rFonts w:ascii="Aptos" w:hAnsi="Aptos" w:cs="Segoe UI"/>
                          <w:sz w:val="20"/>
                          <w:szCs w:val="20"/>
                        </w:rPr>
                        <w:t xml:space="preserve"> </w:t>
                      </w:r>
                      <w:r>
                        <w:rPr>
                          <w:rFonts w:ascii="Aptos" w:hAnsi="Aptos" w:cs="Segoe UI"/>
                          <w:sz w:val="20"/>
                          <w:szCs w:val="20"/>
                        </w:rPr>
                        <w:t xml:space="preserve">επιτόκια </w:t>
                      </w:r>
                      <w:r w:rsidR="00D40D38">
                        <w:rPr>
                          <w:rFonts w:ascii="Aptos" w:hAnsi="Aptos" w:cs="Segoe UI"/>
                          <w:sz w:val="20"/>
                          <w:szCs w:val="20"/>
                        </w:rPr>
                        <w:t>της ΕΚΤ</w:t>
                      </w:r>
                      <w:r>
                        <w:rPr>
                          <w:rFonts w:ascii="Aptos" w:hAnsi="Aptos" w:cs="Segoe UI"/>
                          <w:sz w:val="20"/>
                          <w:szCs w:val="20"/>
                        </w:rPr>
                        <w:t xml:space="preserve"> σε </w:t>
                      </w:r>
                      <w:r w:rsidR="00557B28">
                        <w:rPr>
                          <w:rFonts w:ascii="Aptos" w:hAnsi="Aptos" w:cs="Segoe UI"/>
                          <w:sz w:val="20"/>
                          <w:szCs w:val="20"/>
                        </w:rPr>
                        <w:t>πτωτική πορεία</w:t>
                      </w:r>
                      <w:r w:rsidR="00D40D38">
                        <w:rPr>
                          <w:rFonts w:ascii="Aptos" w:hAnsi="Aptos" w:cs="Segoe UI"/>
                          <w:sz w:val="20"/>
                          <w:szCs w:val="20"/>
                        </w:rPr>
                        <w:t xml:space="preserve">, </w:t>
                      </w:r>
                      <w:r w:rsidR="00B211AC">
                        <w:rPr>
                          <w:rFonts w:ascii="Aptos" w:hAnsi="Aptos" w:cs="Segoe UI"/>
                          <w:sz w:val="20"/>
                          <w:szCs w:val="20"/>
                        </w:rPr>
                        <w:t>η</w:t>
                      </w:r>
                      <w:r w:rsidR="00D40D38">
                        <w:rPr>
                          <w:rFonts w:ascii="Aptos" w:hAnsi="Aptos" w:cs="Segoe UI"/>
                          <w:sz w:val="20"/>
                          <w:szCs w:val="20"/>
                        </w:rPr>
                        <w:t xml:space="preserve"> Τράπεζα </w:t>
                      </w:r>
                      <w:r w:rsidR="00CF5947">
                        <w:rPr>
                          <w:rFonts w:ascii="Aptos" w:hAnsi="Aptos" w:cs="Segoe UI"/>
                          <w:sz w:val="20"/>
                          <w:szCs w:val="20"/>
                        </w:rPr>
                        <w:t xml:space="preserve">χρησιμοποιεί </w:t>
                      </w:r>
                      <w:r w:rsidR="003D7AE1">
                        <w:rPr>
                          <w:rFonts w:ascii="Aptos" w:hAnsi="Aptos" w:cs="Segoe UI"/>
                          <w:sz w:val="20"/>
                          <w:szCs w:val="20"/>
                        </w:rPr>
                        <w:t>τ</w:t>
                      </w:r>
                      <w:r w:rsidR="008E6D23">
                        <w:rPr>
                          <w:rFonts w:ascii="Aptos" w:hAnsi="Aptos" w:cs="Segoe UI"/>
                          <w:sz w:val="20"/>
                          <w:szCs w:val="20"/>
                        </w:rPr>
                        <w:t>α</w:t>
                      </w:r>
                      <w:r w:rsidR="00D03ABB">
                        <w:rPr>
                          <w:rFonts w:ascii="Aptos" w:hAnsi="Aptos" w:cs="Segoe UI"/>
                          <w:sz w:val="20"/>
                          <w:szCs w:val="20"/>
                        </w:rPr>
                        <w:t xml:space="preserve"> </w:t>
                      </w:r>
                      <w:r w:rsidR="00CF5947">
                        <w:rPr>
                          <w:rFonts w:ascii="Aptos" w:hAnsi="Aptos" w:cs="Segoe UI"/>
                          <w:sz w:val="20"/>
                          <w:szCs w:val="20"/>
                        </w:rPr>
                        <w:t xml:space="preserve">ισχυρά ταμειακά της </w:t>
                      </w:r>
                      <w:r w:rsidR="00D03ABB" w:rsidRPr="005776B9">
                        <w:rPr>
                          <w:rFonts w:ascii="Aptos" w:hAnsi="Aptos" w:cs="Segoe UI"/>
                          <w:sz w:val="20"/>
                          <w:szCs w:val="20"/>
                        </w:rPr>
                        <w:t>διαθέσιμ</w:t>
                      </w:r>
                      <w:r w:rsidR="00CF5947">
                        <w:rPr>
                          <w:rFonts w:ascii="Aptos" w:hAnsi="Aptos" w:cs="Segoe UI"/>
                          <w:sz w:val="20"/>
                          <w:szCs w:val="20"/>
                        </w:rPr>
                        <w:t>α</w:t>
                      </w:r>
                      <w:r w:rsidR="00D03ABB" w:rsidRPr="005776B9">
                        <w:rPr>
                          <w:rFonts w:ascii="Aptos" w:hAnsi="Aptos" w:cs="Segoe UI"/>
                          <w:sz w:val="20"/>
                          <w:szCs w:val="20"/>
                        </w:rPr>
                        <w:t xml:space="preserve"> </w:t>
                      </w:r>
                      <w:r w:rsidR="00CF5947">
                        <w:rPr>
                          <w:rFonts w:ascii="Aptos" w:hAnsi="Aptos" w:cs="Segoe UI"/>
                          <w:sz w:val="20"/>
                          <w:szCs w:val="20"/>
                        </w:rPr>
                        <w:t xml:space="preserve">για να αυξήσει τη θέση της </w:t>
                      </w:r>
                      <w:r w:rsidR="00D03ABB" w:rsidRPr="005776B9">
                        <w:rPr>
                          <w:rFonts w:ascii="Aptos" w:hAnsi="Aptos" w:cs="Segoe UI"/>
                          <w:sz w:val="20"/>
                          <w:szCs w:val="20"/>
                        </w:rPr>
                        <w:t xml:space="preserve">σε </w:t>
                      </w:r>
                      <w:r w:rsidR="00697F42" w:rsidRPr="005776B9">
                        <w:rPr>
                          <w:rFonts w:ascii="Aptos" w:hAnsi="Aptos" w:cs="Segoe UI"/>
                          <w:sz w:val="20"/>
                          <w:szCs w:val="20"/>
                        </w:rPr>
                        <w:t xml:space="preserve">χρεόγραφα </w:t>
                      </w:r>
                      <w:r w:rsidR="008E6D23" w:rsidRPr="005776B9">
                        <w:rPr>
                          <w:rFonts w:ascii="Aptos" w:hAnsi="Aptos" w:cs="Segoe UI"/>
                          <w:sz w:val="20"/>
                          <w:szCs w:val="20"/>
                        </w:rPr>
                        <w:t>σταθερ</w:t>
                      </w:r>
                      <w:r w:rsidR="00697F42" w:rsidRPr="005776B9">
                        <w:rPr>
                          <w:rFonts w:ascii="Aptos" w:hAnsi="Aptos" w:cs="Segoe UI"/>
                          <w:sz w:val="20"/>
                          <w:szCs w:val="20"/>
                        </w:rPr>
                        <w:t>ής απόδοσης</w:t>
                      </w:r>
                      <w:r>
                        <w:rPr>
                          <w:rFonts w:ascii="Aptos" w:hAnsi="Aptos" w:cs="Segoe UI"/>
                          <w:sz w:val="20"/>
                          <w:szCs w:val="20"/>
                        </w:rPr>
                        <w:t xml:space="preserve"> </w:t>
                      </w:r>
                      <w:r w:rsidR="003D7AE1">
                        <w:rPr>
                          <w:rFonts w:ascii="Aptos" w:hAnsi="Aptos" w:cs="Segoe UI"/>
                          <w:sz w:val="20"/>
                          <w:szCs w:val="20"/>
                        </w:rPr>
                        <w:t>(+</w:t>
                      </w:r>
                      <w:r w:rsidR="008E6D23">
                        <w:rPr>
                          <w:rFonts w:ascii="Aptos" w:hAnsi="Aptos" w:cs="Segoe UI"/>
                          <w:sz w:val="20"/>
                          <w:szCs w:val="20"/>
                        </w:rPr>
                        <w:t>€</w:t>
                      </w:r>
                      <w:r w:rsidR="00D03ABB" w:rsidRPr="00D03ABB">
                        <w:rPr>
                          <w:rFonts w:ascii="Aptos" w:hAnsi="Aptos" w:cs="Segoe UI"/>
                          <w:sz w:val="20"/>
                          <w:szCs w:val="20"/>
                        </w:rPr>
                        <w:t>3,2 δισ. το 2024</w:t>
                      </w:r>
                      <w:r w:rsidR="003D7AE1">
                        <w:rPr>
                          <w:rFonts w:ascii="Aptos" w:hAnsi="Aptos" w:cs="Segoe UI"/>
                          <w:sz w:val="20"/>
                          <w:szCs w:val="20"/>
                        </w:rPr>
                        <w:t>)</w:t>
                      </w:r>
                    </w:p>
                    <w:p w14:paraId="32870E95" w14:textId="77777777" w:rsidR="00BE12D1" w:rsidRPr="00D03ABB" w:rsidRDefault="00BE12D1" w:rsidP="00BE12D1">
                      <w:pPr>
                        <w:spacing w:before="100"/>
                        <w:ind w:left="720"/>
                        <w:rPr>
                          <w:rFonts w:ascii="Aptos" w:hAnsi="Aptos" w:cs="Segoe UI"/>
                          <w:sz w:val="20"/>
                          <w:szCs w:val="20"/>
                        </w:rPr>
                      </w:pPr>
                    </w:p>
                    <w:p w14:paraId="1F725074" w14:textId="1A28B872" w:rsidR="00BE12D1" w:rsidRDefault="003178D1" w:rsidP="00064490">
                      <w:pPr>
                        <w:pStyle w:val="ListParagraph"/>
                        <w:numPr>
                          <w:ilvl w:val="0"/>
                          <w:numId w:val="2"/>
                        </w:numPr>
                        <w:spacing w:before="60" w:after="0" w:line="276" w:lineRule="auto"/>
                        <w:jc w:val="left"/>
                        <w:rPr>
                          <w:rFonts w:ascii="Aptos" w:hAnsi="Aptos" w:cs="Segoe UI"/>
                          <w:b/>
                          <w:color w:val="007B85"/>
                          <w:sz w:val="20"/>
                          <w:szCs w:val="20"/>
                        </w:rPr>
                      </w:pPr>
                      <w:r>
                        <w:rPr>
                          <w:rFonts w:ascii="Aptos" w:hAnsi="Aptos" w:cs="Segoe UI"/>
                          <w:b/>
                          <w:color w:val="007B85"/>
                          <w:sz w:val="20"/>
                          <w:szCs w:val="20"/>
                        </w:rPr>
                        <w:t>Ο δ</w:t>
                      </w:r>
                      <w:r w:rsidR="00BE12D1">
                        <w:rPr>
                          <w:rFonts w:ascii="Aptos" w:hAnsi="Aptos" w:cs="Segoe UI"/>
                          <w:b/>
                          <w:color w:val="007B85"/>
                          <w:sz w:val="20"/>
                          <w:szCs w:val="20"/>
                        </w:rPr>
                        <w:t xml:space="preserve">είκτης ΜΕΑ </w:t>
                      </w:r>
                      <w:r>
                        <w:rPr>
                          <w:rFonts w:ascii="Aptos" w:hAnsi="Aptos" w:cs="Segoe UI"/>
                          <w:b/>
                          <w:color w:val="007B85"/>
                          <w:sz w:val="20"/>
                          <w:szCs w:val="20"/>
                        </w:rPr>
                        <w:t xml:space="preserve">διαμορφώθηκε σε </w:t>
                      </w:r>
                      <w:r w:rsidR="00BE12D1">
                        <w:rPr>
                          <w:rFonts w:ascii="Aptos" w:hAnsi="Aptos" w:cs="Segoe UI"/>
                          <w:b/>
                          <w:color w:val="007B85"/>
                          <w:sz w:val="20"/>
                          <w:szCs w:val="20"/>
                        </w:rPr>
                        <w:t xml:space="preserve">2,6% σε επίπεδο Ομίλου, </w:t>
                      </w:r>
                      <w:r w:rsidR="00272A39">
                        <w:rPr>
                          <w:rFonts w:ascii="Aptos" w:hAnsi="Aptos" w:cs="Segoe UI"/>
                          <w:b/>
                          <w:color w:val="007B85"/>
                          <w:sz w:val="20"/>
                          <w:szCs w:val="20"/>
                        </w:rPr>
                        <w:t>μειωμένος κατά -</w:t>
                      </w:r>
                      <w:r w:rsidR="00BE12D1">
                        <w:rPr>
                          <w:rFonts w:ascii="Aptos" w:hAnsi="Aptos" w:cs="Segoe UI"/>
                          <w:b/>
                          <w:color w:val="007B85"/>
                          <w:sz w:val="20"/>
                          <w:szCs w:val="20"/>
                        </w:rPr>
                        <w:t>1,2</w:t>
                      </w:r>
                      <w:r w:rsidR="009E3A53">
                        <w:rPr>
                          <w:rFonts w:ascii="Aptos" w:hAnsi="Aptos" w:cs="Segoe UI"/>
                          <w:b/>
                          <w:color w:val="007B85"/>
                          <w:sz w:val="20"/>
                          <w:szCs w:val="20"/>
                        </w:rPr>
                        <w:t xml:space="preserve"> </w:t>
                      </w:r>
                      <w:r w:rsidR="00BE12D1">
                        <w:rPr>
                          <w:rFonts w:ascii="Aptos" w:hAnsi="Aptos" w:cs="Segoe UI"/>
                          <w:b/>
                          <w:color w:val="007B85"/>
                          <w:sz w:val="20"/>
                          <w:szCs w:val="20"/>
                        </w:rPr>
                        <w:t>π.μ. ετησίως</w:t>
                      </w:r>
                      <w:r>
                        <w:rPr>
                          <w:rFonts w:ascii="Aptos" w:hAnsi="Aptos" w:cs="Segoe UI"/>
                          <w:b/>
                          <w:color w:val="007B85"/>
                          <w:sz w:val="20"/>
                          <w:szCs w:val="20"/>
                        </w:rPr>
                        <w:t xml:space="preserve">, με το </w:t>
                      </w:r>
                      <w:r w:rsidR="00272A39">
                        <w:rPr>
                          <w:rFonts w:ascii="Aptos" w:hAnsi="Aptos" w:cs="Segoe UI"/>
                          <w:b/>
                          <w:color w:val="007B85"/>
                          <w:sz w:val="20"/>
                          <w:szCs w:val="20"/>
                        </w:rPr>
                        <w:t>δ</w:t>
                      </w:r>
                      <w:r w:rsidR="00BE12D1" w:rsidRPr="00BE12D1">
                        <w:rPr>
                          <w:rFonts w:ascii="Aptos" w:hAnsi="Aptos" w:cs="Segoe UI"/>
                          <w:b/>
                          <w:color w:val="007B85"/>
                          <w:sz w:val="20"/>
                          <w:szCs w:val="20"/>
                        </w:rPr>
                        <w:t>είκτη κάλυψης</w:t>
                      </w:r>
                      <w:r w:rsidR="00BE12D1">
                        <w:rPr>
                          <w:rFonts w:ascii="Aptos" w:hAnsi="Aptos" w:cs="Segoe UI"/>
                          <w:b/>
                          <w:color w:val="007B85"/>
                          <w:sz w:val="20"/>
                          <w:szCs w:val="20"/>
                        </w:rPr>
                        <w:t xml:space="preserve"> ΜΕΑ </w:t>
                      </w:r>
                      <w:r>
                        <w:rPr>
                          <w:rFonts w:ascii="Aptos" w:hAnsi="Aptos" w:cs="Segoe UI"/>
                          <w:b/>
                          <w:color w:val="007B85"/>
                          <w:sz w:val="20"/>
                          <w:szCs w:val="20"/>
                        </w:rPr>
                        <w:t xml:space="preserve">να </w:t>
                      </w:r>
                      <w:r w:rsidR="00BE12D1">
                        <w:rPr>
                          <w:rFonts w:ascii="Aptos" w:hAnsi="Aptos" w:cs="Segoe UI"/>
                          <w:b/>
                          <w:color w:val="007B85"/>
                          <w:sz w:val="20"/>
                          <w:szCs w:val="20"/>
                        </w:rPr>
                        <w:t>αγγίζει το 100%</w:t>
                      </w:r>
                    </w:p>
                    <w:p w14:paraId="7F852829" w14:textId="053224FE" w:rsidR="00BE12D1" w:rsidRPr="0088325D" w:rsidRDefault="00BE12D1" w:rsidP="00064490">
                      <w:pPr>
                        <w:numPr>
                          <w:ilvl w:val="1"/>
                          <w:numId w:val="2"/>
                        </w:numPr>
                        <w:spacing w:before="100"/>
                        <w:rPr>
                          <w:rFonts w:ascii="Aptos" w:hAnsi="Aptos" w:cs="Segoe UI"/>
                          <w:sz w:val="20"/>
                          <w:szCs w:val="20"/>
                        </w:rPr>
                      </w:pPr>
                      <w:r>
                        <w:rPr>
                          <w:rFonts w:ascii="Aptos" w:hAnsi="Aptos" w:cs="Segoe UI"/>
                          <w:b/>
                          <w:bCs/>
                          <w:sz w:val="20"/>
                          <w:szCs w:val="20"/>
                        </w:rPr>
                        <w:t>Ελλείψει καθαρών νέων ροών ΜΕΑ</w:t>
                      </w:r>
                      <w:r w:rsidRPr="0088325D">
                        <w:rPr>
                          <w:rFonts w:ascii="Aptos" w:hAnsi="Aptos" w:cs="Segoe UI"/>
                          <w:sz w:val="20"/>
                          <w:szCs w:val="20"/>
                        </w:rPr>
                        <w:t xml:space="preserve">, το κόστος πιστωτικού κινδύνου ομαλοποιήθηκε περαιτέρω </w:t>
                      </w:r>
                      <w:r w:rsidR="00272A39" w:rsidRPr="00272A39">
                        <w:rPr>
                          <w:rFonts w:ascii="Aptos" w:hAnsi="Aptos" w:cs="Segoe UI"/>
                          <w:sz w:val="20"/>
                          <w:szCs w:val="20"/>
                        </w:rPr>
                        <w:t xml:space="preserve">σε </w:t>
                      </w:r>
                      <w:r w:rsidR="00272A39">
                        <w:rPr>
                          <w:rFonts w:ascii="Aptos" w:hAnsi="Aptos" w:cs="Segoe UI"/>
                          <w:sz w:val="20"/>
                          <w:szCs w:val="20"/>
                        </w:rPr>
                        <w:t xml:space="preserve">επίπεδα </w:t>
                      </w:r>
                      <w:r w:rsidR="00272A39" w:rsidRPr="00272A39">
                        <w:rPr>
                          <w:rFonts w:ascii="Aptos" w:hAnsi="Aptos" w:cs="Segoe UI"/>
                          <w:sz w:val="20"/>
                          <w:szCs w:val="20"/>
                        </w:rPr>
                        <w:t xml:space="preserve">λίγο </w:t>
                      </w:r>
                      <w:r w:rsidR="00272A39">
                        <w:rPr>
                          <w:rFonts w:ascii="Aptos" w:hAnsi="Aptos" w:cs="Segoe UI"/>
                          <w:sz w:val="20"/>
                          <w:szCs w:val="20"/>
                        </w:rPr>
                        <w:t xml:space="preserve">υψηλότερα των </w:t>
                      </w:r>
                      <w:r w:rsidR="00272A39" w:rsidRPr="00272A39">
                        <w:rPr>
                          <w:rFonts w:ascii="Aptos" w:hAnsi="Aptos" w:cs="Segoe UI"/>
                          <w:sz w:val="20"/>
                          <w:szCs w:val="20"/>
                        </w:rPr>
                        <w:t>50</w:t>
                      </w:r>
                      <w:r w:rsidR="007755CF">
                        <w:rPr>
                          <w:rFonts w:ascii="Aptos" w:hAnsi="Aptos" w:cs="Segoe UI"/>
                          <w:sz w:val="20"/>
                          <w:szCs w:val="20"/>
                        </w:rPr>
                        <w:t xml:space="preserve"> </w:t>
                      </w:r>
                      <w:r w:rsidR="00272A39" w:rsidRPr="00272A39">
                        <w:rPr>
                          <w:rFonts w:ascii="Aptos" w:hAnsi="Aptos" w:cs="Segoe UI"/>
                          <w:sz w:val="20"/>
                          <w:szCs w:val="20"/>
                        </w:rPr>
                        <w:t>μ.β.</w:t>
                      </w:r>
                      <w:r w:rsidR="00862983">
                        <w:rPr>
                          <w:rFonts w:ascii="Aptos" w:hAnsi="Aptos" w:cs="Segoe UI"/>
                          <w:sz w:val="20"/>
                          <w:szCs w:val="20"/>
                        </w:rPr>
                        <w:t xml:space="preserve"> το 2024 </w:t>
                      </w:r>
                    </w:p>
                    <w:p w14:paraId="3262ABAD" w14:textId="70907F67" w:rsidR="00BE12D1" w:rsidRPr="0088325D" w:rsidRDefault="00BE12D1" w:rsidP="00064490">
                      <w:pPr>
                        <w:numPr>
                          <w:ilvl w:val="1"/>
                          <w:numId w:val="2"/>
                        </w:numPr>
                        <w:spacing w:before="100"/>
                        <w:rPr>
                          <w:rFonts w:ascii="Aptos" w:hAnsi="Aptos" w:cs="Segoe UI"/>
                          <w:sz w:val="20"/>
                          <w:szCs w:val="20"/>
                        </w:rPr>
                      </w:pPr>
                      <w:r w:rsidRPr="0088325D">
                        <w:rPr>
                          <w:rFonts w:ascii="Aptos" w:hAnsi="Aptos" w:cs="Segoe UI"/>
                          <w:sz w:val="20"/>
                          <w:szCs w:val="20"/>
                        </w:rPr>
                        <w:t xml:space="preserve">Τα </w:t>
                      </w:r>
                      <w:r w:rsidR="005F2755">
                        <w:rPr>
                          <w:rFonts w:ascii="Aptos" w:hAnsi="Aptos" w:cs="Segoe UI"/>
                          <w:sz w:val="20"/>
                          <w:szCs w:val="20"/>
                        </w:rPr>
                        <w:t xml:space="preserve">υπόλοιπα </w:t>
                      </w:r>
                      <w:r w:rsidRPr="0088325D">
                        <w:rPr>
                          <w:rFonts w:ascii="Aptos" w:hAnsi="Aptos" w:cs="Segoe UI"/>
                          <w:b/>
                          <w:bCs/>
                          <w:sz w:val="20"/>
                          <w:szCs w:val="20"/>
                        </w:rPr>
                        <w:t>ΜΕΑ</w:t>
                      </w:r>
                      <w:r w:rsidRPr="0088325D">
                        <w:rPr>
                          <w:rFonts w:ascii="Aptos" w:hAnsi="Aptos" w:cs="Segoe UI"/>
                          <w:sz w:val="20"/>
                          <w:szCs w:val="20"/>
                        </w:rPr>
                        <w:t xml:space="preserve"> διαμορφώθηκαν σε </w:t>
                      </w:r>
                      <w:r w:rsidR="005F2755">
                        <w:rPr>
                          <w:rFonts w:ascii="Aptos" w:hAnsi="Aptos" w:cs="Segoe UI"/>
                          <w:sz w:val="20"/>
                          <w:szCs w:val="20"/>
                        </w:rPr>
                        <w:t xml:space="preserve">επίπεδα κάτω του </w:t>
                      </w:r>
                      <w:r w:rsidRPr="0088325D">
                        <w:rPr>
                          <w:rFonts w:ascii="Aptos" w:hAnsi="Aptos" w:cs="Segoe UI"/>
                          <w:sz w:val="20"/>
                          <w:szCs w:val="20"/>
                        </w:rPr>
                        <w:t>€</w:t>
                      </w:r>
                      <w:r w:rsidR="005F2755">
                        <w:rPr>
                          <w:rFonts w:ascii="Aptos" w:hAnsi="Aptos" w:cs="Segoe UI"/>
                          <w:sz w:val="20"/>
                          <w:szCs w:val="20"/>
                        </w:rPr>
                        <w:t>1</w:t>
                      </w:r>
                      <w:r w:rsidRPr="0088325D">
                        <w:rPr>
                          <w:rFonts w:ascii="Aptos" w:hAnsi="Aptos" w:cs="Segoe UI"/>
                          <w:sz w:val="20"/>
                          <w:szCs w:val="20"/>
                        </w:rPr>
                        <w:t xml:space="preserve"> δισ. Ο</w:t>
                      </w:r>
                      <w:r w:rsidRPr="0088325D">
                        <w:rPr>
                          <w:rFonts w:ascii="Aptos" w:hAnsi="Aptos" w:cs="Segoe UI"/>
                          <w:b/>
                          <w:bCs/>
                          <w:sz w:val="20"/>
                          <w:szCs w:val="20"/>
                        </w:rPr>
                        <w:t xml:space="preserve"> δείκτης κάλυψης ΜΕΑ</w:t>
                      </w:r>
                      <w:r w:rsidRPr="0088325D">
                        <w:rPr>
                          <w:rFonts w:ascii="Aptos" w:hAnsi="Aptos" w:cs="Segoe UI"/>
                          <w:sz w:val="20"/>
                          <w:szCs w:val="20"/>
                        </w:rPr>
                        <w:t xml:space="preserve"> από σωρευμένες προβλέψεις ανήλθε σε </w:t>
                      </w:r>
                      <w:r w:rsidR="005F2755">
                        <w:rPr>
                          <w:rFonts w:ascii="Aptos" w:hAnsi="Aptos" w:cs="Segoe UI"/>
                          <w:sz w:val="20"/>
                          <w:szCs w:val="20"/>
                        </w:rPr>
                        <w:t>98</w:t>
                      </w:r>
                      <w:r w:rsidRPr="0088325D">
                        <w:rPr>
                          <w:rFonts w:ascii="Aptos" w:hAnsi="Aptos" w:cs="Segoe UI"/>
                          <w:sz w:val="20"/>
                          <w:szCs w:val="20"/>
                        </w:rPr>
                        <w:t>%, με το</w:t>
                      </w:r>
                      <w:r>
                        <w:rPr>
                          <w:rFonts w:ascii="Aptos" w:hAnsi="Aptos" w:cs="Segoe UI"/>
                          <w:sz w:val="20"/>
                          <w:szCs w:val="20"/>
                        </w:rPr>
                        <w:t xml:space="preserve">ν </w:t>
                      </w:r>
                      <w:r w:rsidRPr="0088325D">
                        <w:rPr>
                          <w:rFonts w:ascii="Aptos" w:hAnsi="Aptos" w:cs="Segoe UI"/>
                          <w:b/>
                          <w:bCs/>
                          <w:sz w:val="20"/>
                          <w:szCs w:val="20"/>
                        </w:rPr>
                        <w:t>δείκτ</w:t>
                      </w:r>
                      <w:r>
                        <w:rPr>
                          <w:rFonts w:ascii="Aptos" w:hAnsi="Aptos" w:cs="Segoe UI"/>
                          <w:b/>
                          <w:bCs/>
                          <w:sz w:val="20"/>
                          <w:szCs w:val="20"/>
                        </w:rPr>
                        <w:t xml:space="preserve">η </w:t>
                      </w:r>
                      <w:r w:rsidRPr="0088325D">
                        <w:rPr>
                          <w:rFonts w:ascii="Aptos" w:hAnsi="Aptos" w:cs="Segoe UI"/>
                          <w:b/>
                          <w:bCs/>
                          <w:sz w:val="20"/>
                          <w:szCs w:val="20"/>
                        </w:rPr>
                        <w:t xml:space="preserve">κάλυψης </w:t>
                      </w:r>
                      <w:r>
                        <w:rPr>
                          <w:rFonts w:ascii="Aptos" w:hAnsi="Aptos" w:cs="Segoe UI"/>
                          <w:b/>
                          <w:bCs/>
                          <w:sz w:val="20"/>
                          <w:szCs w:val="20"/>
                        </w:rPr>
                        <w:t>των δανείων του</w:t>
                      </w:r>
                      <w:r w:rsidRPr="0088325D">
                        <w:rPr>
                          <w:rFonts w:ascii="Aptos" w:hAnsi="Aptos" w:cs="Segoe UI"/>
                          <w:b/>
                          <w:bCs/>
                          <w:sz w:val="20"/>
                          <w:szCs w:val="20"/>
                        </w:rPr>
                        <w:t xml:space="preserve"> Σταδί</w:t>
                      </w:r>
                      <w:r>
                        <w:rPr>
                          <w:rFonts w:ascii="Aptos" w:hAnsi="Aptos" w:cs="Segoe UI"/>
                          <w:b/>
                          <w:bCs/>
                          <w:sz w:val="20"/>
                          <w:szCs w:val="20"/>
                        </w:rPr>
                        <w:t>ου</w:t>
                      </w:r>
                      <w:r w:rsidRPr="0088325D">
                        <w:rPr>
                          <w:rFonts w:ascii="Aptos" w:hAnsi="Aptos" w:cs="Segoe UI"/>
                          <w:b/>
                          <w:bCs/>
                          <w:sz w:val="20"/>
                          <w:szCs w:val="20"/>
                        </w:rPr>
                        <w:t xml:space="preserve"> </w:t>
                      </w:r>
                      <w:r>
                        <w:rPr>
                          <w:rFonts w:ascii="Aptos" w:hAnsi="Aptos" w:cs="Segoe UI"/>
                          <w:b/>
                          <w:bCs/>
                          <w:sz w:val="20"/>
                          <w:szCs w:val="20"/>
                        </w:rPr>
                        <w:t xml:space="preserve">3 </w:t>
                      </w:r>
                      <w:r>
                        <w:rPr>
                          <w:rFonts w:ascii="Aptos" w:hAnsi="Aptos" w:cs="Segoe UI"/>
                          <w:sz w:val="20"/>
                          <w:szCs w:val="20"/>
                        </w:rPr>
                        <w:t xml:space="preserve">στο </w:t>
                      </w:r>
                      <w:r w:rsidRPr="00C17241">
                        <w:rPr>
                          <w:rFonts w:ascii="Aptos" w:hAnsi="Aptos" w:cs="Segoe UI"/>
                          <w:sz w:val="20"/>
                          <w:szCs w:val="20"/>
                        </w:rPr>
                        <w:t>5</w:t>
                      </w:r>
                      <w:r w:rsidR="005F2755">
                        <w:rPr>
                          <w:rFonts w:ascii="Aptos" w:hAnsi="Aptos" w:cs="Segoe UI"/>
                          <w:sz w:val="20"/>
                          <w:szCs w:val="20"/>
                        </w:rPr>
                        <w:t>6</w:t>
                      </w:r>
                      <w:r w:rsidRPr="00C17241">
                        <w:rPr>
                          <w:rFonts w:ascii="Aptos" w:hAnsi="Aptos" w:cs="Segoe UI"/>
                          <w:sz w:val="20"/>
                          <w:szCs w:val="20"/>
                        </w:rPr>
                        <w:t>%</w:t>
                      </w:r>
                      <w:r w:rsidRPr="0088325D">
                        <w:rPr>
                          <w:rFonts w:ascii="Aptos" w:hAnsi="Aptos" w:cs="Segoe UI"/>
                          <w:sz w:val="20"/>
                          <w:szCs w:val="20"/>
                        </w:rPr>
                        <w:t xml:space="preserve"> </w:t>
                      </w:r>
                    </w:p>
                    <w:p w14:paraId="327672A4" w14:textId="42F7546F" w:rsidR="008D7211" w:rsidRDefault="008D7211" w:rsidP="00CA7408">
                      <w:pPr>
                        <w:spacing w:before="100"/>
                        <w:rPr>
                          <w:rFonts w:ascii="Aptos Light" w:eastAsiaTheme="minorEastAsia" w:hAnsi="Aptos Light"/>
                          <w:color w:val="595959"/>
                          <w:kern w:val="24"/>
                          <w:sz w:val="12"/>
                          <w:szCs w:val="12"/>
                        </w:rPr>
                      </w:pPr>
                    </w:p>
                    <w:p w14:paraId="256EEC3C" w14:textId="2B697F55" w:rsidR="005F72F0" w:rsidRDefault="005F72F0" w:rsidP="00CA7408">
                      <w:pPr>
                        <w:spacing w:before="100"/>
                        <w:rPr>
                          <w:rFonts w:ascii="Aptos Light" w:eastAsiaTheme="minorEastAsia" w:hAnsi="Aptos Light"/>
                          <w:color w:val="595959"/>
                          <w:kern w:val="24"/>
                          <w:sz w:val="12"/>
                          <w:szCs w:val="12"/>
                        </w:rPr>
                      </w:pPr>
                    </w:p>
                    <w:p w14:paraId="0946A8F0" w14:textId="77777777" w:rsidR="005F72F0" w:rsidRDefault="005F72F0" w:rsidP="00CA7408">
                      <w:pPr>
                        <w:spacing w:before="100"/>
                        <w:rPr>
                          <w:rFonts w:ascii="Aptos Light" w:eastAsiaTheme="minorEastAsia" w:hAnsi="Aptos Light"/>
                          <w:color w:val="595959"/>
                          <w:kern w:val="24"/>
                          <w:sz w:val="12"/>
                          <w:szCs w:val="12"/>
                        </w:rPr>
                      </w:pPr>
                    </w:p>
                    <w:p w14:paraId="2235B644" w14:textId="77777777" w:rsidR="008D7211" w:rsidRDefault="008D7211" w:rsidP="00CA7408">
                      <w:pPr>
                        <w:spacing w:before="100"/>
                        <w:rPr>
                          <w:rFonts w:ascii="Aptos Light" w:eastAsiaTheme="minorEastAsia" w:hAnsi="Aptos Light"/>
                          <w:color w:val="595959"/>
                          <w:kern w:val="24"/>
                          <w:sz w:val="12"/>
                          <w:szCs w:val="12"/>
                        </w:rPr>
                      </w:pPr>
                    </w:p>
                    <w:p w14:paraId="13D57D55" w14:textId="19ED98D0" w:rsidR="00CA7408" w:rsidRPr="00CA7408" w:rsidRDefault="00CA7408" w:rsidP="00CA7408">
                      <w:pPr>
                        <w:spacing w:before="100"/>
                        <w:rPr>
                          <w:rFonts w:ascii="Aptos" w:eastAsia="Calibri" w:hAnsi="Aptos" w:cs="Segoe UI"/>
                          <w:bCs/>
                          <w:sz w:val="20"/>
                          <w:szCs w:val="20"/>
                          <w:lang w:eastAsia="el-GR"/>
                        </w:rPr>
                      </w:pPr>
                      <w:r w:rsidRPr="00CA7408">
                        <w:rPr>
                          <w:rFonts w:ascii="Aptos Light" w:eastAsiaTheme="minorEastAsia" w:hAnsi="Aptos Light"/>
                          <w:color w:val="595959"/>
                          <w:kern w:val="24"/>
                          <w:sz w:val="12"/>
                          <w:szCs w:val="12"/>
                        </w:rPr>
                        <w:t xml:space="preserve">1 Εξαιρούν τα έσοδα από χρηματοοικονομικές πράξεις και λοιπά έσοδα, καθώς και μη επαναλαμβανόμενα έσοδα/δαπάνες | </w:t>
                      </w:r>
                      <w:r w:rsidR="00316A5B">
                        <w:rPr>
                          <w:rFonts w:ascii="Aptos Light" w:eastAsiaTheme="minorEastAsia" w:hAnsi="Aptos Light"/>
                          <w:color w:val="595959"/>
                          <w:kern w:val="24"/>
                          <w:sz w:val="12"/>
                          <w:szCs w:val="12"/>
                        </w:rPr>
                        <w:t xml:space="preserve">2 Αναπροσαρμόζοντας </w:t>
                      </w:r>
                      <w:r w:rsidR="00316A5B" w:rsidRPr="00316A5B">
                        <w:rPr>
                          <w:rFonts w:ascii="Aptos Light" w:eastAsiaTheme="minorEastAsia" w:hAnsi="Aptos Light"/>
                          <w:color w:val="595959"/>
                          <w:kern w:val="24"/>
                          <w:sz w:val="12"/>
                          <w:szCs w:val="12"/>
                        </w:rPr>
                        <w:t>για</w:t>
                      </w:r>
                      <w:r w:rsidR="00316A5B">
                        <w:rPr>
                          <w:rFonts w:ascii="Aptos Light" w:eastAsiaTheme="minorEastAsia" w:hAnsi="Aptos Light"/>
                          <w:color w:val="595959"/>
                          <w:kern w:val="24"/>
                          <w:sz w:val="12"/>
                          <w:szCs w:val="12"/>
                        </w:rPr>
                        <w:t xml:space="preserve"> το</w:t>
                      </w:r>
                      <w:r w:rsidR="00316A5B" w:rsidRPr="00316A5B">
                        <w:rPr>
                          <w:rFonts w:ascii="Aptos Light" w:eastAsiaTheme="minorEastAsia" w:hAnsi="Aptos Light"/>
                          <w:color w:val="595959"/>
                          <w:kern w:val="24"/>
                          <w:sz w:val="12"/>
                          <w:szCs w:val="12"/>
                        </w:rPr>
                        <w:t xml:space="preserve"> εφάπαξ όφελος από φόρους και </w:t>
                      </w:r>
                      <w:r w:rsidR="007714E0">
                        <w:rPr>
                          <w:rFonts w:ascii="Aptos Light" w:eastAsiaTheme="minorEastAsia" w:hAnsi="Aptos Light"/>
                          <w:color w:val="595959"/>
                          <w:kern w:val="24"/>
                          <w:sz w:val="12"/>
                          <w:szCs w:val="12"/>
                        </w:rPr>
                        <w:t>τέλη</w:t>
                      </w:r>
                      <w:r w:rsidR="00316A5B" w:rsidRPr="00316A5B">
                        <w:rPr>
                          <w:rFonts w:ascii="Aptos Light" w:eastAsiaTheme="minorEastAsia" w:hAnsi="Aptos Light"/>
                          <w:color w:val="595959"/>
                          <w:kern w:val="24"/>
                          <w:sz w:val="12"/>
                          <w:szCs w:val="12"/>
                        </w:rPr>
                        <w:t xml:space="preserve"> </w:t>
                      </w:r>
                      <w:r w:rsidR="00316A5B">
                        <w:rPr>
                          <w:rFonts w:ascii="Aptos Light" w:eastAsiaTheme="minorEastAsia" w:hAnsi="Aptos Light"/>
                          <w:color w:val="595959"/>
                          <w:kern w:val="24"/>
                          <w:sz w:val="12"/>
                          <w:szCs w:val="12"/>
                        </w:rPr>
                        <w:t xml:space="preserve">στα </w:t>
                      </w:r>
                      <w:r w:rsidR="006E0D45">
                        <w:rPr>
                          <w:rFonts w:ascii="Aptos Light" w:eastAsiaTheme="minorEastAsia" w:hAnsi="Aptos Light"/>
                          <w:color w:val="595959"/>
                          <w:kern w:val="24"/>
                          <w:sz w:val="12"/>
                          <w:szCs w:val="12"/>
                        </w:rPr>
                        <w:t>δ</w:t>
                      </w:r>
                      <w:r w:rsidR="006E0D45" w:rsidRPr="006E0D45">
                        <w:rPr>
                          <w:rFonts w:ascii="Aptos Light" w:eastAsiaTheme="minorEastAsia" w:hAnsi="Aptos Light"/>
                          <w:color w:val="595959"/>
                          <w:kern w:val="24"/>
                          <w:sz w:val="12"/>
                          <w:szCs w:val="12"/>
                        </w:rPr>
                        <w:t xml:space="preserve">ιοικητικά και λοιπά λειτουργικά έξοδα </w:t>
                      </w:r>
                      <w:r w:rsidR="00316A5B">
                        <w:rPr>
                          <w:rFonts w:ascii="Aptos Light" w:eastAsiaTheme="minorEastAsia" w:hAnsi="Aptos Light"/>
                          <w:color w:val="595959"/>
                          <w:kern w:val="24"/>
                          <w:sz w:val="12"/>
                          <w:szCs w:val="12"/>
                        </w:rPr>
                        <w:t>το</w:t>
                      </w:r>
                      <w:r w:rsidR="00316A5B" w:rsidRPr="00316A5B">
                        <w:rPr>
                          <w:rFonts w:ascii="Aptos Light" w:eastAsiaTheme="minorEastAsia" w:hAnsi="Aptos Light"/>
                          <w:color w:val="595959"/>
                          <w:kern w:val="24"/>
                          <w:sz w:val="12"/>
                          <w:szCs w:val="12"/>
                        </w:rPr>
                        <w:t xml:space="preserve"> 2023 </w:t>
                      </w:r>
                      <w:r w:rsidR="00316A5B">
                        <w:rPr>
                          <w:rFonts w:ascii="Aptos Light" w:eastAsiaTheme="minorEastAsia" w:hAnsi="Aptos Light"/>
                          <w:color w:val="595959"/>
                          <w:kern w:val="24"/>
                          <w:sz w:val="12"/>
                          <w:szCs w:val="12"/>
                        </w:rPr>
                        <w:t xml:space="preserve">| </w:t>
                      </w:r>
                      <w:r>
                        <w:rPr>
                          <w:rFonts w:ascii="Aptos Light" w:eastAsiaTheme="minorEastAsia" w:hAnsi="Aptos Light"/>
                          <w:color w:val="595959"/>
                          <w:kern w:val="24"/>
                          <w:sz w:val="12"/>
                          <w:szCs w:val="12"/>
                        </w:rPr>
                        <w:t>3</w:t>
                      </w:r>
                      <w:r w:rsidRPr="00CA7408">
                        <w:rPr>
                          <w:rFonts w:ascii="Aptos Light" w:eastAsiaTheme="minorEastAsia" w:hAnsi="Aptos Light"/>
                          <w:color w:val="595959"/>
                          <w:kern w:val="24"/>
                          <w:sz w:val="12"/>
                          <w:szCs w:val="12"/>
                        </w:rPr>
                        <w:t xml:space="preserve"> Οργανικά κέρδη μετά φόρων προς μέσο όρο ενσώματων ιδίων κεφαλαίων</w:t>
                      </w:r>
                    </w:p>
                    <w:p w14:paraId="42EDD455" w14:textId="77777777" w:rsidR="00CD492A" w:rsidRPr="00A266F2" w:rsidRDefault="00CD492A" w:rsidP="00CD492A">
                      <w:pPr>
                        <w:spacing w:before="100"/>
                        <w:ind w:left="720"/>
                        <w:rPr>
                          <w:sz w:val="20"/>
                          <w:szCs w:val="20"/>
                        </w:rPr>
                      </w:pPr>
                    </w:p>
                  </w:txbxContent>
                </v:textbox>
                <w10:wrap anchorx="margin"/>
              </v:shape>
            </w:pict>
          </mc:Fallback>
        </mc:AlternateContent>
      </w:r>
      <w:r w:rsidRPr="003D2405">
        <w:rPr>
          <w:rFonts w:ascii="Aptos" w:hAnsi="Aptos" w:cs="Segoe UI"/>
          <w:i/>
          <w:color w:val="595959"/>
          <w:sz w:val="18"/>
          <w:szCs w:val="20"/>
        </w:rPr>
        <w:br w:type="page"/>
      </w:r>
    </w:p>
    <w:p w14:paraId="35B287B0" w14:textId="633EB43F" w:rsidR="00A323AA" w:rsidRDefault="00A323AA">
      <w:pPr>
        <w:rPr>
          <w:rFonts w:ascii="Aptos" w:hAnsi="Aptos" w:cs="Segoe UI"/>
          <w:i/>
          <w:color w:val="595959"/>
          <w:sz w:val="18"/>
          <w:szCs w:val="20"/>
        </w:rPr>
      </w:pPr>
      <w:r w:rsidRPr="007B3B7C">
        <w:rPr>
          <w:rFonts w:ascii="Segoe UI" w:hAnsi="Segoe UI" w:cs="Segoe UI"/>
          <w:noProof/>
          <w:color w:val="595959"/>
          <w:lang w:eastAsia="el-GR"/>
        </w:rPr>
        <w:lastRenderedPageBreak/>
        <mc:AlternateContent>
          <mc:Choice Requires="wps">
            <w:drawing>
              <wp:anchor distT="0" distB="0" distL="114300" distR="114300" simplePos="0" relativeHeight="251946496" behindDoc="0" locked="0" layoutInCell="1" allowOverlap="1" wp14:anchorId="7795C3DA" wp14:editId="478782C6">
                <wp:simplePos x="0" y="0"/>
                <wp:positionH relativeFrom="margin">
                  <wp:posOffset>-1270</wp:posOffset>
                </wp:positionH>
                <wp:positionV relativeFrom="paragraph">
                  <wp:posOffset>-33655</wp:posOffset>
                </wp:positionV>
                <wp:extent cx="6473161" cy="9314121"/>
                <wp:effectExtent l="0" t="0" r="4445" b="190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314121"/>
                        </a:xfrm>
                        <a:prstGeom prst="rect">
                          <a:avLst/>
                        </a:prstGeom>
                        <a:solidFill>
                          <a:srgbClr val="F5F9F6"/>
                        </a:solidFill>
                        <a:ln w="9525">
                          <a:noFill/>
                        </a:ln>
                      </wps:spPr>
                      <wps:txbx>
                        <w:txbxContent>
                          <w:p w14:paraId="6CF3AAA9" w14:textId="2B5988F6" w:rsidR="00A323AA" w:rsidRPr="00823492" w:rsidRDefault="00823492" w:rsidP="00064490">
                            <w:pPr>
                              <w:pStyle w:val="ListParagraph"/>
                              <w:numPr>
                                <w:ilvl w:val="0"/>
                                <w:numId w:val="2"/>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Ο </w:t>
                            </w:r>
                            <w:r w:rsidRPr="00823492">
                              <w:rPr>
                                <w:rFonts w:ascii="Aptos" w:hAnsi="Aptos" w:cs="Segoe UI"/>
                                <w:b/>
                                <w:color w:val="007B85"/>
                                <w:sz w:val="20"/>
                                <w:szCs w:val="20"/>
                              </w:rPr>
                              <w:t xml:space="preserve">δείκτης </w:t>
                            </w:r>
                            <w:r w:rsidRPr="00823492">
                              <w:rPr>
                                <w:rFonts w:ascii="Aptos" w:hAnsi="Aptos" w:cs="Segoe UI"/>
                                <w:b/>
                                <w:color w:val="007B85"/>
                                <w:sz w:val="20"/>
                                <w:szCs w:val="20"/>
                                <w:lang w:val="en-US"/>
                              </w:rPr>
                              <w:t>CET</w:t>
                            </w:r>
                            <w:r w:rsidRPr="00823492">
                              <w:rPr>
                                <w:rFonts w:ascii="Aptos" w:hAnsi="Aptos" w:cs="Segoe UI"/>
                                <w:b/>
                                <w:color w:val="007B85"/>
                                <w:sz w:val="20"/>
                                <w:szCs w:val="20"/>
                              </w:rPr>
                              <w:t>1 ανήλθε σε 1</w:t>
                            </w:r>
                            <w:r w:rsidR="00983D4D">
                              <w:rPr>
                                <w:rFonts w:ascii="Aptos" w:hAnsi="Aptos" w:cs="Segoe UI"/>
                                <w:b/>
                                <w:color w:val="007B85"/>
                                <w:sz w:val="20"/>
                                <w:szCs w:val="20"/>
                              </w:rPr>
                              <w:t>8,</w:t>
                            </w:r>
                            <w:r w:rsidR="006E2097">
                              <w:rPr>
                                <w:rFonts w:ascii="Aptos" w:hAnsi="Aptos" w:cs="Segoe UI"/>
                                <w:b/>
                                <w:color w:val="007B85"/>
                                <w:sz w:val="20"/>
                                <w:szCs w:val="20"/>
                              </w:rPr>
                              <w:t>3</w:t>
                            </w:r>
                            <w:r w:rsidRPr="00823492">
                              <w:rPr>
                                <w:rFonts w:ascii="Aptos" w:hAnsi="Aptos" w:cs="Segoe UI"/>
                                <w:b/>
                                <w:color w:val="007B85"/>
                                <w:sz w:val="20"/>
                                <w:szCs w:val="20"/>
                              </w:rPr>
                              <w:t>%, με το Συνολικό Δείκτη Κεφαλαιακής Επάρκειας να διαμορφώνεται σε 2</w:t>
                            </w:r>
                            <w:r w:rsidR="009D7CDD">
                              <w:rPr>
                                <w:rFonts w:ascii="Aptos" w:hAnsi="Aptos" w:cs="Segoe UI"/>
                                <w:b/>
                                <w:color w:val="007B85"/>
                                <w:sz w:val="20"/>
                                <w:szCs w:val="20"/>
                              </w:rPr>
                              <w:t>1,</w:t>
                            </w:r>
                            <w:r w:rsidR="003178D1">
                              <w:rPr>
                                <w:rFonts w:ascii="Aptos" w:hAnsi="Aptos" w:cs="Segoe UI"/>
                                <w:b/>
                                <w:color w:val="007B85"/>
                                <w:sz w:val="20"/>
                                <w:szCs w:val="20"/>
                              </w:rPr>
                              <w:t>1</w:t>
                            </w:r>
                            <w:r w:rsidRPr="00823492">
                              <w:rPr>
                                <w:rFonts w:ascii="Aptos" w:hAnsi="Aptos" w:cs="Segoe UI"/>
                                <w:b/>
                                <w:color w:val="007B85"/>
                                <w:sz w:val="20"/>
                                <w:szCs w:val="20"/>
                              </w:rPr>
                              <w:t>%</w:t>
                            </w:r>
                          </w:p>
                          <w:p w14:paraId="5873B26C" w14:textId="439B2CD9" w:rsidR="00B578B3" w:rsidRPr="00DF4881" w:rsidRDefault="006E2097" w:rsidP="00064490">
                            <w:pPr>
                              <w:numPr>
                                <w:ilvl w:val="1"/>
                                <w:numId w:val="2"/>
                              </w:numPr>
                              <w:spacing w:before="100"/>
                              <w:rPr>
                                <w:rFonts w:ascii="Aptos" w:eastAsia="Calibri" w:hAnsi="Aptos" w:cs="Segoe UI"/>
                                <w:bCs/>
                                <w:sz w:val="20"/>
                                <w:szCs w:val="20"/>
                                <w:lang w:eastAsia="el-GR"/>
                              </w:rPr>
                            </w:pPr>
                            <w:r>
                              <w:rPr>
                                <w:rFonts w:ascii="Aptos" w:eastAsia="Calibri" w:hAnsi="Aptos" w:cs="Segoe UI"/>
                                <w:b/>
                                <w:sz w:val="20"/>
                                <w:szCs w:val="20"/>
                                <w:lang w:eastAsia="el-GR"/>
                              </w:rPr>
                              <w:t xml:space="preserve">Ο </w:t>
                            </w:r>
                            <w:r w:rsidRPr="00DF4881">
                              <w:rPr>
                                <w:rFonts w:ascii="Aptos" w:eastAsia="Calibri" w:hAnsi="Aptos" w:cs="Segoe UI"/>
                                <w:b/>
                                <w:sz w:val="20"/>
                                <w:szCs w:val="20"/>
                                <w:lang w:eastAsia="el-GR"/>
                              </w:rPr>
                              <w:t>δείκτη</w:t>
                            </w:r>
                            <w:r>
                              <w:rPr>
                                <w:rFonts w:ascii="Aptos" w:eastAsia="Calibri" w:hAnsi="Aptos" w:cs="Segoe UI"/>
                                <w:b/>
                                <w:sz w:val="20"/>
                                <w:szCs w:val="20"/>
                                <w:lang w:eastAsia="el-GR"/>
                              </w:rPr>
                              <w:t>ς</w:t>
                            </w:r>
                            <w:r w:rsidRPr="00DF4881">
                              <w:rPr>
                                <w:rFonts w:ascii="Aptos" w:eastAsia="Calibri" w:hAnsi="Aptos" w:cs="Segoe UI"/>
                                <w:b/>
                                <w:sz w:val="20"/>
                                <w:szCs w:val="20"/>
                                <w:lang w:eastAsia="el-GR"/>
                              </w:rPr>
                              <w:t xml:space="preserve"> CET1</w:t>
                            </w:r>
                            <w:r w:rsidRPr="00DF4881">
                              <w:rPr>
                                <w:rFonts w:ascii="Aptos" w:eastAsia="Calibri" w:hAnsi="Aptos" w:cs="Segoe UI"/>
                                <w:bCs/>
                                <w:sz w:val="20"/>
                                <w:szCs w:val="20"/>
                                <w:lang w:eastAsia="el-GR"/>
                              </w:rPr>
                              <w:t xml:space="preserve"> </w:t>
                            </w:r>
                            <w:r w:rsidR="00AD318F">
                              <w:rPr>
                                <w:rFonts w:ascii="Aptos" w:eastAsia="Calibri" w:hAnsi="Aptos" w:cs="Segoe UI"/>
                                <w:bCs/>
                                <w:sz w:val="20"/>
                                <w:szCs w:val="20"/>
                                <w:lang w:eastAsia="el-GR"/>
                              </w:rPr>
                              <w:t>αυξήθηκε κατά +0,</w:t>
                            </w:r>
                            <w:r w:rsidR="00EA655D">
                              <w:rPr>
                                <w:rFonts w:ascii="Aptos" w:eastAsia="Calibri" w:hAnsi="Aptos" w:cs="Segoe UI"/>
                                <w:bCs/>
                                <w:sz w:val="20"/>
                                <w:szCs w:val="20"/>
                                <w:lang w:eastAsia="el-GR"/>
                              </w:rPr>
                              <w:t>5</w:t>
                            </w:r>
                            <w:r w:rsidR="00165C08">
                              <w:rPr>
                                <w:rFonts w:ascii="Aptos" w:eastAsia="Calibri" w:hAnsi="Aptos" w:cs="Segoe UI"/>
                                <w:bCs/>
                                <w:sz w:val="20"/>
                                <w:szCs w:val="20"/>
                                <w:lang w:eastAsia="el-GR"/>
                              </w:rPr>
                              <w:t xml:space="preserve"> </w:t>
                            </w:r>
                            <w:r w:rsidR="00AD318F">
                              <w:rPr>
                                <w:rFonts w:ascii="Aptos" w:eastAsia="Calibri" w:hAnsi="Aptos" w:cs="Segoe UI"/>
                                <w:bCs/>
                                <w:sz w:val="20"/>
                                <w:szCs w:val="20"/>
                                <w:lang w:eastAsia="el-GR"/>
                              </w:rPr>
                              <w:t xml:space="preserve">π.μ. ετησίως </w:t>
                            </w:r>
                            <w:r w:rsidR="00520DBE">
                              <w:rPr>
                                <w:rFonts w:ascii="Aptos" w:eastAsia="Calibri" w:hAnsi="Aptos" w:cs="Segoe UI"/>
                                <w:bCs/>
                                <w:sz w:val="20"/>
                                <w:szCs w:val="20"/>
                                <w:lang w:eastAsia="el-GR"/>
                              </w:rPr>
                              <w:t>σε</w:t>
                            </w:r>
                            <w:r>
                              <w:rPr>
                                <w:rFonts w:ascii="Aptos" w:eastAsia="Calibri" w:hAnsi="Aptos" w:cs="Segoe UI"/>
                                <w:bCs/>
                                <w:sz w:val="20"/>
                                <w:szCs w:val="20"/>
                                <w:lang w:eastAsia="el-GR"/>
                              </w:rPr>
                              <w:t xml:space="preserve"> </w:t>
                            </w:r>
                            <w:r w:rsidRPr="00273E0E">
                              <w:rPr>
                                <w:rFonts w:ascii="Aptos" w:eastAsia="Calibri" w:hAnsi="Aptos" w:cs="Segoe UI"/>
                                <w:b/>
                                <w:sz w:val="20"/>
                                <w:szCs w:val="20"/>
                                <w:lang w:eastAsia="el-GR"/>
                              </w:rPr>
                              <w:t>18,3%</w:t>
                            </w:r>
                            <w:r w:rsidR="00520DBE">
                              <w:rPr>
                                <w:rFonts w:ascii="Aptos" w:eastAsia="Calibri" w:hAnsi="Aptos" w:cs="Segoe UI"/>
                                <w:bCs/>
                                <w:sz w:val="20"/>
                                <w:szCs w:val="20"/>
                                <w:lang w:eastAsia="el-GR"/>
                              </w:rPr>
                              <w:t xml:space="preserve">, </w:t>
                            </w:r>
                            <w:r w:rsidR="008132F3">
                              <w:rPr>
                                <w:rFonts w:ascii="Aptos" w:eastAsia="Calibri" w:hAnsi="Aptos" w:cs="Segoe UI"/>
                                <w:bCs/>
                                <w:sz w:val="20"/>
                                <w:szCs w:val="20"/>
                                <w:lang w:eastAsia="el-GR"/>
                              </w:rPr>
                              <w:t xml:space="preserve">απορροφώντας </w:t>
                            </w:r>
                            <w:r w:rsidR="00CF1DB5">
                              <w:rPr>
                                <w:rFonts w:ascii="Aptos" w:eastAsia="Calibri" w:hAnsi="Aptos" w:cs="Segoe UI"/>
                                <w:bCs/>
                                <w:sz w:val="20"/>
                                <w:szCs w:val="20"/>
                                <w:lang w:eastAsia="el-GR"/>
                              </w:rPr>
                              <w:t xml:space="preserve">την </w:t>
                            </w:r>
                            <w:r w:rsidR="00CF1DB5" w:rsidRPr="00273E0E">
                              <w:rPr>
                                <w:rFonts w:ascii="Aptos" w:eastAsia="Calibri" w:hAnsi="Aptos" w:cs="Segoe UI"/>
                                <w:b/>
                                <w:sz w:val="20"/>
                                <w:szCs w:val="20"/>
                                <w:lang w:eastAsia="el-GR"/>
                              </w:rPr>
                              <w:t xml:space="preserve">αύξηση της </w:t>
                            </w:r>
                            <w:r w:rsidR="00DF4881" w:rsidRPr="00273E0E">
                              <w:rPr>
                                <w:rFonts w:ascii="Aptos" w:eastAsia="Calibri" w:hAnsi="Aptos" w:cs="Segoe UI"/>
                                <w:b/>
                                <w:sz w:val="20"/>
                                <w:szCs w:val="20"/>
                                <w:lang w:eastAsia="el-GR"/>
                              </w:rPr>
                              <w:t>πρόβλεψη</w:t>
                            </w:r>
                            <w:r w:rsidR="00CF1DB5" w:rsidRPr="00273E0E">
                              <w:rPr>
                                <w:rFonts w:ascii="Aptos" w:eastAsia="Calibri" w:hAnsi="Aptos" w:cs="Segoe UI"/>
                                <w:b/>
                                <w:sz w:val="20"/>
                                <w:szCs w:val="20"/>
                                <w:lang w:eastAsia="el-GR"/>
                              </w:rPr>
                              <w:t>ς</w:t>
                            </w:r>
                            <w:r w:rsidR="00992640" w:rsidRPr="00273E0E">
                              <w:rPr>
                                <w:rFonts w:ascii="Aptos" w:eastAsia="Calibri" w:hAnsi="Aptos" w:cs="Segoe UI"/>
                                <w:b/>
                                <w:sz w:val="20"/>
                                <w:szCs w:val="20"/>
                                <w:lang w:eastAsia="el-GR"/>
                              </w:rPr>
                              <w:t xml:space="preserve"> </w:t>
                            </w:r>
                            <w:r w:rsidR="002F06AE" w:rsidRPr="00273E0E">
                              <w:rPr>
                                <w:rFonts w:ascii="Aptos" w:eastAsia="Calibri" w:hAnsi="Aptos" w:cs="Segoe UI"/>
                                <w:b/>
                                <w:sz w:val="20"/>
                                <w:szCs w:val="20"/>
                                <w:lang w:eastAsia="el-GR"/>
                              </w:rPr>
                              <w:t>για διανομή</w:t>
                            </w:r>
                            <w:r w:rsidR="00E5527C" w:rsidRPr="00273E0E">
                              <w:rPr>
                                <w:rFonts w:ascii="Aptos" w:eastAsia="Calibri" w:hAnsi="Aptos" w:cs="Segoe UI"/>
                                <w:b/>
                                <w:sz w:val="20"/>
                                <w:szCs w:val="20"/>
                                <w:lang w:eastAsia="el-GR"/>
                              </w:rPr>
                              <w:t xml:space="preserve"> από τα κέρδη του 2024 </w:t>
                            </w:r>
                            <w:r w:rsidR="009610AE" w:rsidRPr="00273E0E">
                              <w:rPr>
                                <w:rFonts w:ascii="Aptos" w:eastAsia="Calibri" w:hAnsi="Aptos" w:cs="Segoe UI"/>
                                <w:b/>
                                <w:sz w:val="20"/>
                                <w:szCs w:val="20"/>
                                <w:lang w:eastAsia="el-GR"/>
                              </w:rPr>
                              <w:t>σε</w:t>
                            </w:r>
                            <w:r w:rsidRPr="00273E0E">
                              <w:rPr>
                                <w:rFonts w:ascii="Aptos" w:eastAsia="Calibri" w:hAnsi="Aptos" w:cs="Segoe UI"/>
                                <w:b/>
                                <w:sz w:val="20"/>
                                <w:szCs w:val="20"/>
                                <w:lang w:eastAsia="el-GR"/>
                              </w:rPr>
                              <w:t xml:space="preserve"> 50%</w:t>
                            </w:r>
                            <w:r w:rsidR="00DA3781" w:rsidRPr="00273E0E">
                              <w:rPr>
                                <w:rFonts w:ascii="Aptos" w:eastAsia="Calibri" w:hAnsi="Aptos" w:cs="Segoe UI"/>
                                <w:b/>
                                <w:sz w:val="20"/>
                                <w:szCs w:val="20"/>
                                <w:vertAlign w:val="superscript"/>
                                <w:lang w:eastAsia="el-GR"/>
                              </w:rPr>
                              <w:t>4</w:t>
                            </w:r>
                            <w:r w:rsidRPr="00273E0E">
                              <w:rPr>
                                <w:rFonts w:ascii="Aptos" w:eastAsia="Calibri" w:hAnsi="Aptos" w:cs="Segoe UI"/>
                                <w:b/>
                                <w:sz w:val="20"/>
                                <w:szCs w:val="20"/>
                                <w:lang w:eastAsia="el-GR"/>
                              </w:rPr>
                              <w:t xml:space="preserve"> </w:t>
                            </w:r>
                            <w:r w:rsidR="00EA655D">
                              <w:rPr>
                                <w:rFonts w:ascii="Aptos" w:eastAsia="Calibri" w:hAnsi="Aptos" w:cs="Segoe UI"/>
                                <w:bCs/>
                                <w:sz w:val="20"/>
                                <w:szCs w:val="20"/>
                                <w:lang w:eastAsia="el-GR"/>
                              </w:rPr>
                              <w:t xml:space="preserve">από </w:t>
                            </w:r>
                            <w:r w:rsidR="009610AE">
                              <w:rPr>
                                <w:rFonts w:ascii="Aptos" w:eastAsia="Calibri" w:hAnsi="Aptos" w:cs="Segoe UI"/>
                                <w:bCs/>
                                <w:sz w:val="20"/>
                                <w:szCs w:val="20"/>
                                <w:lang w:eastAsia="el-GR"/>
                              </w:rPr>
                              <w:t>40% το εν</w:t>
                            </w:r>
                            <w:r w:rsidR="002F398D">
                              <w:rPr>
                                <w:rFonts w:ascii="Aptos" w:eastAsia="Calibri" w:hAnsi="Aptos" w:cs="Segoe UI"/>
                                <w:bCs/>
                                <w:sz w:val="20"/>
                                <w:szCs w:val="20"/>
                                <w:lang w:eastAsia="el-GR"/>
                              </w:rPr>
                              <w:t>νε</w:t>
                            </w:r>
                            <w:r w:rsidR="009610AE">
                              <w:rPr>
                                <w:rFonts w:ascii="Aptos" w:eastAsia="Calibri" w:hAnsi="Aptos" w:cs="Segoe UI"/>
                                <w:bCs/>
                                <w:sz w:val="20"/>
                                <w:szCs w:val="20"/>
                                <w:lang w:eastAsia="el-GR"/>
                              </w:rPr>
                              <w:t>άμηνο</w:t>
                            </w:r>
                            <w:r w:rsidR="00473E76">
                              <w:rPr>
                                <w:rFonts w:ascii="Aptos" w:eastAsia="Calibri" w:hAnsi="Aptos" w:cs="Segoe UI"/>
                                <w:bCs/>
                                <w:sz w:val="20"/>
                                <w:szCs w:val="20"/>
                                <w:lang w:eastAsia="el-GR"/>
                              </w:rPr>
                              <w:t xml:space="preserve">, καθώς </w:t>
                            </w:r>
                            <w:r>
                              <w:rPr>
                                <w:rFonts w:ascii="Aptos" w:eastAsia="Calibri" w:hAnsi="Aptos" w:cs="Segoe UI"/>
                                <w:bCs/>
                                <w:sz w:val="20"/>
                                <w:szCs w:val="20"/>
                                <w:lang w:eastAsia="el-GR"/>
                              </w:rPr>
                              <w:t xml:space="preserve">και </w:t>
                            </w:r>
                            <w:r w:rsidR="00473E76">
                              <w:rPr>
                                <w:rFonts w:ascii="Aptos" w:eastAsia="Calibri" w:hAnsi="Aptos" w:cs="Segoe UI"/>
                                <w:bCs/>
                                <w:sz w:val="20"/>
                                <w:szCs w:val="20"/>
                                <w:lang w:eastAsia="el-GR"/>
                              </w:rPr>
                              <w:t>τη</w:t>
                            </w:r>
                            <w:r w:rsidR="008132F3">
                              <w:rPr>
                                <w:rFonts w:ascii="Aptos" w:eastAsia="Calibri" w:hAnsi="Aptos" w:cs="Segoe UI"/>
                                <w:bCs/>
                                <w:sz w:val="20"/>
                                <w:szCs w:val="20"/>
                                <w:lang w:eastAsia="el-GR"/>
                              </w:rPr>
                              <w:t>ν</w:t>
                            </w:r>
                            <w:r w:rsidR="00473E76">
                              <w:rPr>
                                <w:rFonts w:ascii="Aptos" w:eastAsia="Calibri" w:hAnsi="Aptos" w:cs="Segoe UI"/>
                                <w:bCs/>
                                <w:sz w:val="20"/>
                                <w:szCs w:val="20"/>
                                <w:lang w:eastAsia="el-GR"/>
                              </w:rPr>
                              <w:t xml:space="preserve"> </w:t>
                            </w:r>
                            <w:r w:rsidR="00EA655D">
                              <w:rPr>
                                <w:rFonts w:ascii="Aptos" w:eastAsia="Calibri" w:hAnsi="Aptos" w:cs="Segoe UI"/>
                                <w:bCs/>
                                <w:sz w:val="20"/>
                                <w:szCs w:val="20"/>
                                <w:lang w:eastAsia="el-GR"/>
                              </w:rPr>
                              <w:t>ισχυρή</w:t>
                            </w:r>
                            <w:r>
                              <w:rPr>
                                <w:rFonts w:ascii="Aptos" w:eastAsia="Calibri" w:hAnsi="Aptos" w:cs="Segoe UI"/>
                                <w:bCs/>
                                <w:sz w:val="20"/>
                                <w:szCs w:val="20"/>
                                <w:lang w:eastAsia="el-GR"/>
                              </w:rPr>
                              <w:t xml:space="preserve"> αύξηση των σταθμισμένων στοιχείων του Ενεργητικού </w:t>
                            </w:r>
                            <w:r w:rsidR="00EA655D">
                              <w:rPr>
                                <w:rFonts w:ascii="Aptos" w:eastAsia="Calibri" w:hAnsi="Aptos" w:cs="Segoe UI"/>
                                <w:bCs/>
                                <w:sz w:val="20"/>
                                <w:szCs w:val="20"/>
                                <w:lang w:eastAsia="el-GR"/>
                              </w:rPr>
                              <w:t>λόγω της ενίσχυσης των δανείων</w:t>
                            </w:r>
                            <w:r w:rsidR="00CF1DB5">
                              <w:rPr>
                                <w:rFonts w:ascii="Aptos" w:eastAsia="Calibri" w:hAnsi="Aptos" w:cs="Segoe UI"/>
                                <w:bCs/>
                                <w:sz w:val="20"/>
                                <w:szCs w:val="20"/>
                                <w:lang w:eastAsia="el-GR"/>
                              </w:rPr>
                              <w:t xml:space="preserve"> κυρίως </w:t>
                            </w:r>
                            <w:r w:rsidR="009610AE">
                              <w:rPr>
                                <w:rFonts w:ascii="Aptos" w:eastAsia="Calibri" w:hAnsi="Aptos" w:cs="Segoe UI"/>
                                <w:bCs/>
                                <w:sz w:val="20"/>
                                <w:szCs w:val="20"/>
                                <w:lang w:eastAsia="el-GR"/>
                              </w:rPr>
                              <w:t>σ</w:t>
                            </w:r>
                            <w:r w:rsidR="00CF1DB5">
                              <w:rPr>
                                <w:rFonts w:ascii="Aptos" w:eastAsia="Calibri" w:hAnsi="Aptos" w:cs="Segoe UI"/>
                                <w:bCs/>
                                <w:sz w:val="20"/>
                                <w:szCs w:val="20"/>
                                <w:lang w:eastAsia="el-GR"/>
                              </w:rPr>
                              <w:t>το Δ’ τρίμηνο 2025</w:t>
                            </w:r>
                            <w:r w:rsidR="00DF4881" w:rsidRPr="00DF4881">
                              <w:rPr>
                                <w:rFonts w:ascii="Aptos" w:eastAsia="Calibri" w:hAnsi="Aptos" w:cs="Segoe UI"/>
                                <w:bCs/>
                                <w:sz w:val="20"/>
                                <w:szCs w:val="20"/>
                                <w:lang w:eastAsia="el-GR"/>
                              </w:rPr>
                              <w:t>.</w:t>
                            </w:r>
                            <w:r w:rsidR="00DF4881">
                              <w:rPr>
                                <w:rFonts w:ascii="Aptos" w:eastAsia="Calibri" w:hAnsi="Aptos" w:cs="Segoe UI"/>
                                <w:bCs/>
                                <w:sz w:val="20"/>
                                <w:szCs w:val="20"/>
                                <w:lang w:eastAsia="el-GR"/>
                              </w:rPr>
                              <w:t xml:space="preserve"> </w:t>
                            </w:r>
                            <w:r w:rsidR="00B578B3" w:rsidRPr="00DF4881">
                              <w:rPr>
                                <w:rFonts w:ascii="Aptos" w:eastAsia="Calibri" w:hAnsi="Aptos" w:cs="Segoe UI"/>
                                <w:bCs/>
                                <w:sz w:val="20"/>
                                <w:szCs w:val="20"/>
                                <w:lang w:eastAsia="el-GR"/>
                              </w:rPr>
                              <w:t xml:space="preserve">Ο </w:t>
                            </w:r>
                            <w:r w:rsidR="00555973" w:rsidRPr="00DF4881">
                              <w:rPr>
                                <w:rFonts w:ascii="Aptos" w:eastAsia="Calibri" w:hAnsi="Aptos" w:cs="Segoe UI"/>
                                <w:b/>
                                <w:sz w:val="20"/>
                                <w:szCs w:val="20"/>
                                <w:lang w:eastAsia="el-GR"/>
                              </w:rPr>
                              <w:t>Σ</w:t>
                            </w:r>
                            <w:r w:rsidR="00B578B3" w:rsidRPr="00DF4881">
                              <w:rPr>
                                <w:rFonts w:ascii="Aptos" w:eastAsia="Calibri" w:hAnsi="Aptos" w:cs="Segoe UI"/>
                                <w:b/>
                                <w:sz w:val="20"/>
                                <w:szCs w:val="20"/>
                                <w:lang w:eastAsia="el-GR"/>
                              </w:rPr>
                              <w:t xml:space="preserve">υνολικός </w:t>
                            </w:r>
                            <w:r w:rsidR="00555973" w:rsidRPr="00DF4881">
                              <w:rPr>
                                <w:rFonts w:ascii="Aptos" w:eastAsia="Calibri" w:hAnsi="Aptos" w:cs="Segoe UI"/>
                                <w:b/>
                                <w:sz w:val="20"/>
                                <w:szCs w:val="20"/>
                                <w:lang w:eastAsia="el-GR"/>
                              </w:rPr>
                              <w:t>Δ</w:t>
                            </w:r>
                            <w:r w:rsidR="00B578B3" w:rsidRPr="00DF4881">
                              <w:rPr>
                                <w:rFonts w:ascii="Aptos" w:eastAsia="Calibri" w:hAnsi="Aptos" w:cs="Segoe UI"/>
                                <w:b/>
                                <w:sz w:val="20"/>
                                <w:szCs w:val="20"/>
                                <w:lang w:eastAsia="el-GR"/>
                              </w:rPr>
                              <w:t xml:space="preserve">είκτης </w:t>
                            </w:r>
                            <w:r w:rsidR="00555973" w:rsidRPr="00DF4881">
                              <w:rPr>
                                <w:rFonts w:ascii="Aptos" w:eastAsia="Calibri" w:hAnsi="Aptos" w:cs="Segoe UI"/>
                                <w:b/>
                                <w:sz w:val="20"/>
                                <w:szCs w:val="20"/>
                                <w:lang w:eastAsia="el-GR"/>
                              </w:rPr>
                              <w:t>Κ</w:t>
                            </w:r>
                            <w:r w:rsidR="00B578B3" w:rsidRPr="00DF4881">
                              <w:rPr>
                                <w:rFonts w:ascii="Aptos" w:eastAsia="Calibri" w:hAnsi="Aptos" w:cs="Segoe UI"/>
                                <w:b/>
                                <w:sz w:val="20"/>
                                <w:szCs w:val="20"/>
                                <w:lang w:eastAsia="el-GR"/>
                              </w:rPr>
                              <w:t xml:space="preserve">εφαλαιακής </w:t>
                            </w:r>
                            <w:r w:rsidR="00555973" w:rsidRPr="00DF4881">
                              <w:rPr>
                                <w:rFonts w:ascii="Aptos" w:eastAsia="Calibri" w:hAnsi="Aptos" w:cs="Segoe UI"/>
                                <w:b/>
                                <w:sz w:val="20"/>
                                <w:szCs w:val="20"/>
                                <w:lang w:eastAsia="el-GR"/>
                              </w:rPr>
                              <w:t>Ε</w:t>
                            </w:r>
                            <w:r w:rsidR="00B578B3" w:rsidRPr="00DF4881">
                              <w:rPr>
                                <w:rFonts w:ascii="Aptos" w:eastAsia="Calibri" w:hAnsi="Aptos" w:cs="Segoe UI"/>
                                <w:b/>
                                <w:sz w:val="20"/>
                                <w:szCs w:val="20"/>
                                <w:lang w:eastAsia="el-GR"/>
                              </w:rPr>
                              <w:t xml:space="preserve">πάρκειας </w:t>
                            </w:r>
                            <w:r w:rsidR="009B01C6">
                              <w:rPr>
                                <w:rFonts w:ascii="Aptos" w:eastAsia="Calibri" w:hAnsi="Aptos" w:cs="Segoe UI"/>
                                <w:bCs/>
                                <w:sz w:val="20"/>
                                <w:szCs w:val="20"/>
                                <w:lang w:eastAsia="el-GR"/>
                              </w:rPr>
                              <w:t>ανήλθε</w:t>
                            </w:r>
                            <w:r w:rsidR="00B578B3" w:rsidRPr="00DF4881">
                              <w:rPr>
                                <w:rFonts w:ascii="Aptos" w:eastAsia="Calibri" w:hAnsi="Aptos" w:cs="Segoe UI"/>
                                <w:bCs/>
                                <w:sz w:val="20"/>
                                <w:szCs w:val="20"/>
                                <w:lang w:eastAsia="el-GR"/>
                              </w:rPr>
                              <w:t xml:space="preserve"> σ</w:t>
                            </w:r>
                            <w:r w:rsidR="00555973" w:rsidRPr="00DF4881">
                              <w:rPr>
                                <w:rFonts w:ascii="Aptos" w:eastAsia="Calibri" w:hAnsi="Aptos" w:cs="Segoe UI"/>
                                <w:bCs/>
                                <w:sz w:val="20"/>
                                <w:szCs w:val="20"/>
                                <w:lang w:eastAsia="el-GR"/>
                              </w:rPr>
                              <w:t xml:space="preserve">ε </w:t>
                            </w:r>
                            <w:r w:rsidR="00B578B3" w:rsidRPr="00273E0E">
                              <w:rPr>
                                <w:rFonts w:ascii="Aptos" w:eastAsia="Calibri" w:hAnsi="Aptos" w:cs="Segoe UI"/>
                                <w:b/>
                                <w:sz w:val="20"/>
                                <w:szCs w:val="20"/>
                                <w:lang w:eastAsia="el-GR"/>
                              </w:rPr>
                              <w:t>2</w:t>
                            </w:r>
                            <w:r w:rsidR="00992640" w:rsidRPr="00273E0E">
                              <w:rPr>
                                <w:rFonts w:ascii="Aptos" w:eastAsia="Calibri" w:hAnsi="Aptos" w:cs="Segoe UI"/>
                                <w:b/>
                                <w:sz w:val="20"/>
                                <w:szCs w:val="20"/>
                                <w:lang w:eastAsia="el-GR"/>
                              </w:rPr>
                              <w:t>1</w:t>
                            </w:r>
                            <w:r w:rsidR="002A617D" w:rsidRPr="00273E0E">
                              <w:rPr>
                                <w:rFonts w:ascii="Aptos" w:eastAsia="Calibri" w:hAnsi="Aptos" w:cs="Segoe UI"/>
                                <w:b/>
                                <w:sz w:val="20"/>
                                <w:szCs w:val="20"/>
                                <w:lang w:eastAsia="el-GR"/>
                              </w:rPr>
                              <w:t>,5</w:t>
                            </w:r>
                            <w:r w:rsidR="00B578B3" w:rsidRPr="00273E0E">
                              <w:rPr>
                                <w:rFonts w:ascii="Aptos" w:eastAsia="Calibri" w:hAnsi="Aptos" w:cs="Segoe UI"/>
                                <w:b/>
                                <w:sz w:val="20"/>
                                <w:szCs w:val="20"/>
                                <w:lang w:eastAsia="el-GR"/>
                              </w:rPr>
                              <w:t>%</w:t>
                            </w:r>
                            <w:r w:rsidR="00B578B3" w:rsidRPr="00DF4881">
                              <w:rPr>
                                <w:rFonts w:ascii="Aptos" w:eastAsia="Calibri" w:hAnsi="Aptos" w:cs="Segoe UI"/>
                                <w:bCs/>
                                <w:sz w:val="20"/>
                                <w:szCs w:val="20"/>
                                <w:lang w:eastAsia="el-GR"/>
                              </w:rPr>
                              <w:t xml:space="preserve">, </w:t>
                            </w:r>
                            <w:r w:rsidR="008621D8" w:rsidRPr="00DF4881">
                              <w:rPr>
                                <w:rFonts w:ascii="Aptos" w:eastAsia="Calibri" w:hAnsi="Aptos" w:cs="Segoe UI"/>
                                <w:bCs/>
                                <w:sz w:val="20"/>
                                <w:szCs w:val="20"/>
                                <w:lang w:eastAsia="el-GR"/>
                              </w:rPr>
                              <w:t>ενισχυμένος</w:t>
                            </w:r>
                            <w:r w:rsidR="00B578B3" w:rsidRPr="00DF4881">
                              <w:rPr>
                                <w:rFonts w:ascii="Aptos" w:eastAsia="Calibri" w:hAnsi="Aptos" w:cs="Segoe UI"/>
                                <w:bCs/>
                                <w:sz w:val="20"/>
                                <w:szCs w:val="20"/>
                                <w:lang w:eastAsia="el-GR"/>
                              </w:rPr>
                              <w:t xml:space="preserve"> κατά +</w:t>
                            </w:r>
                            <w:r w:rsidR="002A617D">
                              <w:rPr>
                                <w:rFonts w:ascii="Aptos" w:eastAsia="Calibri" w:hAnsi="Aptos" w:cs="Segoe UI"/>
                                <w:bCs/>
                                <w:sz w:val="20"/>
                                <w:szCs w:val="20"/>
                                <w:lang w:eastAsia="el-GR"/>
                              </w:rPr>
                              <w:t>1</w:t>
                            </w:r>
                            <w:r w:rsidR="00165C08">
                              <w:rPr>
                                <w:rFonts w:ascii="Aptos" w:eastAsia="Calibri" w:hAnsi="Aptos" w:cs="Segoe UI"/>
                                <w:bCs/>
                                <w:sz w:val="20"/>
                                <w:szCs w:val="20"/>
                                <w:lang w:eastAsia="el-GR"/>
                              </w:rPr>
                              <w:t xml:space="preserve"> </w:t>
                            </w:r>
                            <w:r w:rsidR="00B77873">
                              <w:rPr>
                                <w:rFonts w:ascii="Aptos" w:eastAsia="Calibri" w:hAnsi="Aptos" w:cs="Segoe UI"/>
                                <w:bCs/>
                                <w:sz w:val="20"/>
                                <w:szCs w:val="20"/>
                                <w:lang w:eastAsia="el-GR"/>
                              </w:rPr>
                              <w:t>π.μ. σε ετήσια βάση</w:t>
                            </w:r>
                          </w:p>
                          <w:p w14:paraId="33839735" w14:textId="098C9C2D" w:rsidR="00EB1BA0" w:rsidRPr="00B45A60" w:rsidRDefault="00983D4D" w:rsidP="00064490">
                            <w:pPr>
                              <w:numPr>
                                <w:ilvl w:val="1"/>
                                <w:numId w:val="2"/>
                              </w:numPr>
                              <w:spacing w:before="100"/>
                              <w:rPr>
                                <w:rFonts w:ascii="Aptos" w:hAnsi="Aptos" w:cs="Segoe UI"/>
                                <w:bCs/>
                                <w:sz w:val="20"/>
                                <w:szCs w:val="20"/>
                              </w:rPr>
                            </w:pPr>
                            <w:r w:rsidRPr="002F027C">
                              <w:rPr>
                                <w:rFonts w:ascii="Aptos" w:eastAsia="Calibri" w:hAnsi="Aptos" w:cs="Segoe UI"/>
                                <w:bCs/>
                                <w:sz w:val="20"/>
                                <w:szCs w:val="20"/>
                                <w:lang w:eastAsia="el-GR"/>
                              </w:rPr>
                              <w:t>Ο</w:t>
                            </w:r>
                            <w:r w:rsidR="00EB1BA0" w:rsidRPr="00EB1BA0">
                              <w:rPr>
                                <w:rFonts w:ascii="Aptos" w:eastAsia="Calibri" w:hAnsi="Aptos" w:cs="Segoe UI"/>
                                <w:b/>
                                <w:sz w:val="20"/>
                                <w:szCs w:val="20"/>
                                <w:lang w:eastAsia="el-GR"/>
                              </w:rPr>
                              <w:t xml:space="preserve"> δείκτης MREL </w:t>
                            </w:r>
                            <w:r w:rsidR="00EB1BA0" w:rsidRPr="00555973">
                              <w:rPr>
                                <w:rFonts w:ascii="Aptos" w:eastAsia="Calibri" w:hAnsi="Aptos" w:cs="Segoe UI"/>
                                <w:bCs/>
                                <w:sz w:val="20"/>
                                <w:szCs w:val="20"/>
                                <w:lang w:eastAsia="el-GR"/>
                              </w:rPr>
                              <w:t xml:space="preserve">του Ομίλου διαμορφώθηκε σε </w:t>
                            </w:r>
                            <w:r w:rsidR="00C14DE1" w:rsidRPr="00D51873">
                              <w:rPr>
                                <w:rFonts w:ascii="Aptos" w:eastAsia="Calibri" w:hAnsi="Aptos" w:cs="Segoe UI"/>
                                <w:b/>
                                <w:sz w:val="20"/>
                                <w:szCs w:val="20"/>
                                <w:lang w:eastAsia="el-GR"/>
                              </w:rPr>
                              <w:t>2</w:t>
                            </w:r>
                            <w:r w:rsidR="006E2097" w:rsidRPr="00D51873">
                              <w:rPr>
                                <w:rFonts w:ascii="Aptos" w:eastAsia="Calibri" w:hAnsi="Aptos" w:cs="Segoe UI"/>
                                <w:b/>
                                <w:sz w:val="20"/>
                                <w:szCs w:val="20"/>
                                <w:lang w:eastAsia="el-GR"/>
                              </w:rPr>
                              <w:t>8</w:t>
                            </w:r>
                            <w:r w:rsidR="00C14DE1" w:rsidRPr="00D51873">
                              <w:rPr>
                                <w:rFonts w:ascii="Aptos" w:eastAsia="Calibri" w:hAnsi="Aptos" w:cs="Segoe UI"/>
                                <w:b/>
                                <w:sz w:val="20"/>
                                <w:szCs w:val="20"/>
                                <w:lang w:eastAsia="el-GR"/>
                              </w:rPr>
                              <w:t>,</w:t>
                            </w:r>
                            <w:r w:rsidR="006E2097" w:rsidRPr="00D51873">
                              <w:rPr>
                                <w:rFonts w:ascii="Aptos" w:eastAsia="Calibri" w:hAnsi="Aptos" w:cs="Segoe UI"/>
                                <w:b/>
                                <w:sz w:val="20"/>
                                <w:szCs w:val="20"/>
                                <w:lang w:eastAsia="el-GR"/>
                              </w:rPr>
                              <w:t>0</w:t>
                            </w:r>
                            <w:r w:rsidR="00EB1BA0" w:rsidRPr="00D51873">
                              <w:rPr>
                                <w:rFonts w:ascii="Aptos" w:eastAsia="Calibri" w:hAnsi="Aptos" w:cs="Segoe UI"/>
                                <w:b/>
                                <w:sz w:val="20"/>
                                <w:szCs w:val="20"/>
                                <w:lang w:eastAsia="el-GR"/>
                              </w:rPr>
                              <w:t>%</w:t>
                            </w:r>
                            <w:r w:rsidR="00EB1BA0" w:rsidRPr="00555973">
                              <w:rPr>
                                <w:rFonts w:ascii="Aptos" w:eastAsia="Calibri" w:hAnsi="Aptos" w:cs="Segoe UI"/>
                                <w:bCs/>
                                <w:sz w:val="20"/>
                                <w:szCs w:val="20"/>
                                <w:lang w:eastAsia="el-GR"/>
                              </w:rPr>
                              <w:t xml:space="preserve">, </w:t>
                            </w:r>
                            <w:r w:rsidR="00B45A60" w:rsidRPr="00B45A60">
                              <w:rPr>
                                <w:rFonts w:ascii="Aptos" w:hAnsi="Aptos" w:cs="Segoe UI"/>
                                <w:bCs/>
                                <w:sz w:val="20"/>
                                <w:szCs w:val="20"/>
                              </w:rPr>
                              <w:t>εκπληρών</w:t>
                            </w:r>
                            <w:r w:rsidR="00555973">
                              <w:rPr>
                                <w:rFonts w:ascii="Aptos" w:eastAsia="Calibri" w:hAnsi="Aptos" w:cs="Segoe UI"/>
                                <w:bCs/>
                                <w:sz w:val="20"/>
                                <w:szCs w:val="20"/>
                                <w:lang w:eastAsia="el-GR"/>
                              </w:rPr>
                              <w:t xml:space="preserve">οντας </w:t>
                            </w:r>
                            <w:r w:rsidR="00B45A60">
                              <w:rPr>
                                <w:rFonts w:ascii="Aptos" w:eastAsia="Calibri" w:hAnsi="Aptos" w:cs="Segoe UI"/>
                                <w:bCs/>
                                <w:sz w:val="20"/>
                                <w:szCs w:val="20"/>
                                <w:lang w:eastAsia="el-GR"/>
                              </w:rPr>
                              <w:t>τ</w:t>
                            </w:r>
                            <w:r w:rsidR="005E39F0">
                              <w:rPr>
                                <w:rFonts w:ascii="Aptos" w:eastAsia="Calibri" w:hAnsi="Aptos" w:cs="Segoe UI"/>
                                <w:bCs/>
                                <w:sz w:val="20"/>
                                <w:szCs w:val="20"/>
                                <w:lang w:eastAsia="el-GR"/>
                              </w:rPr>
                              <w:t>ην τελικό στόχο</w:t>
                            </w:r>
                            <w:r w:rsidR="00EB1BA0" w:rsidRPr="00555973">
                              <w:rPr>
                                <w:rFonts w:ascii="Aptos" w:eastAsia="Calibri" w:hAnsi="Aptos" w:cs="Segoe UI"/>
                                <w:bCs/>
                                <w:sz w:val="20"/>
                                <w:szCs w:val="20"/>
                                <w:lang w:eastAsia="el-GR"/>
                              </w:rPr>
                              <w:t xml:space="preserve"> MREL </w:t>
                            </w:r>
                            <w:r w:rsidR="00555973">
                              <w:rPr>
                                <w:rFonts w:ascii="Aptos" w:eastAsia="Calibri" w:hAnsi="Aptos" w:cs="Segoe UI"/>
                                <w:bCs/>
                                <w:sz w:val="20"/>
                                <w:szCs w:val="20"/>
                                <w:lang w:eastAsia="el-GR"/>
                              </w:rPr>
                              <w:t>ύψους</w:t>
                            </w:r>
                            <w:r w:rsidR="00EB1BA0" w:rsidRPr="00555973">
                              <w:rPr>
                                <w:rFonts w:ascii="Aptos" w:eastAsia="Calibri" w:hAnsi="Aptos" w:cs="Segoe UI"/>
                                <w:bCs/>
                                <w:sz w:val="20"/>
                                <w:szCs w:val="20"/>
                                <w:lang w:eastAsia="el-GR"/>
                              </w:rPr>
                              <w:t xml:space="preserve"> 2</w:t>
                            </w:r>
                            <w:r w:rsidR="00B45A60">
                              <w:rPr>
                                <w:rFonts w:ascii="Aptos" w:eastAsia="Calibri" w:hAnsi="Aptos" w:cs="Segoe UI"/>
                                <w:bCs/>
                                <w:sz w:val="20"/>
                                <w:szCs w:val="20"/>
                                <w:lang w:eastAsia="el-GR"/>
                              </w:rPr>
                              <w:t>6</w:t>
                            </w:r>
                            <w:r w:rsidR="00EB1BA0" w:rsidRPr="00555973">
                              <w:rPr>
                                <w:rFonts w:ascii="Aptos" w:eastAsia="Calibri" w:hAnsi="Aptos" w:cs="Segoe UI"/>
                                <w:bCs/>
                                <w:sz w:val="20"/>
                                <w:szCs w:val="20"/>
                                <w:lang w:eastAsia="el-GR"/>
                              </w:rPr>
                              <w:t>,</w:t>
                            </w:r>
                            <w:r w:rsidR="00B45A60">
                              <w:rPr>
                                <w:rFonts w:ascii="Aptos" w:eastAsia="Calibri" w:hAnsi="Aptos" w:cs="Segoe UI"/>
                                <w:bCs/>
                                <w:sz w:val="20"/>
                                <w:szCs w:val="20"/>
                                <w:lang w:eastAsia="el-GR"/>
                              </w:rPr>
                              <w:t>8</w:t>
                            </w:r>
                            <w:r w:rsidR="00EB1BA0" w:rsidRPr="00555973">
                              <w:rPr>
                                <w:rFonts w:ascii="Aptos" w:eastAsia="Calibri" w:hAnsi="Aptos" w:cs="Segoe UI"/>
                                <w:bCs/>
                                <w:sz w:val="20"/>
                                <w:szCs w:val="20"/>
                                <w:lang w:eastAsia="el-GR"/>
                              </w:rPr>
                              <w:t>%</w:t>
                            </w:r>
                            <w:r>
                              <w:rPr>
                                <w:rFonts w:ascii="Aptos" w:eastAsia="Calibri" w:hAnsi="Aptos" w:cs="Segoe UI"/>
                                <w:bCs/>
                                <w:sz w:val="20"/>
                                <w:szCs w:val="20"/>
                                <w:lang w:eastAsia="el-GR"/>
                              </w:rPr>
                              <w:t xml:space="preserve"> </w:t>
                            </w:r>
                            <w:r w:rsidR="00B45A60" w:rsidRPr="00B45A60">
                              <w:rPr>
                                <w:rFonts w:ascii="Aptos" w:hAnsi="Aptos" w:cs="Segoe UI"/>
                                <w:bCs/>
                                <w:sz w:val="20"/>
                                <w:szCs w:val="20"/>
                              </w:rPr>
                              <w:t>νωρίτερα από το χρονοδιάγραμμα</w:t>
                            </w:r>
                            <w:r w:rsidR="00B45A60">
                              <w:rPr>
                                <w:rFonts w:ascii="Aptos" w:eastAsia="Calibri" w:hAnsi="Aptos" w:cs="Segoe UI"/>
                                <w:bCs/>
                                <w:sz w:val="20"/>
                                <w:szCs w:val="20"/>
                                <w:lang w:eastAsia="el-GR"/>
                              </w:rPr>
                              <w:t xml:space="preserve"> </w:t>
                            </w:r>
                          </w:p>
                          <w:p w14:paraId="2DD35EA2" w14:textId="77777777" w:rsidR="00A323AA" w:rsidRPr="00BA1EE9" w:rsidRDefault="00A323AA" w:rsidP="00A323AA">
                            <w:pPr>
                              <w:spacing w:before="80"/>
                              <w:rPr>
                                <w:rFonts w:ascii="Aptos" w:hAnsi="Aptos" w:cs="Segoe UI"/>
                                <w:sz w:val="20"/>
                                <w:szCs w:val="20"/>
                              </w:rPr>
                            </w:pPr>
                          </w:p>
                          <w:p w14:paraId="458C8A06" w14:textId="20B7606C" w:rsidR="00D534AE" w:rsidRPr="00D534AE" w:rsidRDefault="0040130E" w:rsidP="00064490">
                            <w:pPr>
                              <w:pStyle w:val="ListParagraph"/>
                              <w:numPr>
                                <w:ilvl w:val="0"/>
                                <w:numId w:val="2"/>
                              </w:numPr>
                              <w:spacing w:before="60" w:after="0" w:line="276" w:lineRule="auto"/>
                              <w:jc w:val="left"/>
                              <w:rPr>
                                <w:rFonts w:ascii="Aptos" w:hAnsi="Aptos" w:cs="Segoe UI"/>
                                <w:b/>
                                <w:color w:val="007B85"/>
                                <w:sz w:val="20"/>
                                <w:szCs w:val="20"/>
                              </w:rPr>
                            </w:pPr>
                            <w:r w:rsidRPr="004732BB">
                              <w:rPr>
                                <w:rFonts w:ascii="Aptos" w:hAnsi="Aptos" w:cs="Segoe UI"/>
                                <w:b/>
                                <w:color w:val="007B85"/>
                                <w:sz w:val="20"/>
                                <w:szCs w:val="20"/>
                              </w:rPr>
                              <w:t xml:space="preserve">Το </w:t>
                            </w:r>
                            <w:r w:rsidR="00D534AE" w:rsidRPr="00D534AE">
                              <w:rPr>
                                <w:rFonts w:ascii="Aptos" w:hAnsi="Aptos" w:cs="Segoe UI"/>
                                <w:b/>
                                <w:color w:val="007B85"/>
                                <w:sz w:val="20"/>
                                <w:szCs w:val="20"/>
                              </w:rPr>
                              <w:t>Πρόγραμμα Μετασχηματισμού λειτουργ</w:t>
                            </w:r>
                            <w:r w:rsidR="00473E76">
                              <w:rPr>
                                <w:rFonts w:ascii="Aptos" w:hAnsi="Aptos" w:cs="Segoe UI"/>
                                <w:b/>
                                <w:color w:val="007B85"/>
                                <w:sz w:val="20"/>
                                <w:szCs w:val="20"/>
                              </w:rPr>
                              <w:t xml:space="preserve">εί </w:t>
                            </w:r>
                            <w:r w:rsidR="00D534AE" w:rsidRPr="00D534AE">
                              <w:rPr>
                                <w:rFonts w:ascii="Aptos" w:hAnsi="Aptos" w:cs="Segoe UI"/>
                                <w:b/>
                                <w:color w:val="007B85"/>
                                <w:sz w:val="20"/>
                                <w:szCs w:val="20"/>
                              </w:rPr>
                              <w:t xml:space="preserve">ως </w:t>
                            </w:r>
                            <w:r w:rsidR="00473E76">
                              <w:rPr>
                                <w:rFonts w:ascii="Aptos" w:hAnsi="Aptos" w:cs="Segoe UI"/>
                                <w:b/>
                                <w:color w:val="007B85"/>
                                <w:sz w:val="20"/>
                                <w:szCs w:val="20"/>
                              </w:rPr>
                              <w:t>μοχλός</w:t>
                            </w:r>
                            <w:r w:rsidR="00D534AE" w:rsidRPr="00D534AE">
                              <w:rPr>
                                <w:rFonts w:ascii="Aptos" w:hAnsi="Aptos" w:cs="Segoe UI"/>
                                <w:b/>
                                <w:color w:val="007B85"/>
                                <w:sz w:val="20"/>
                                <w:szCs w:val="20"/>
                              </w:rPr>
                              <w:t xml:space="preserve"> για βιώσιμες αλλαγές</w:t>
                            </w:r>
                          </w:p>
                          <w:p w14:paraId="7C19E6F6" w14:textId="10C84E49" w:rsidR="00D534AE" w:rsidRDefault="00D534AE" w:rsidP="00064490">
                            <w:pPr>
                              <w:numPr>
                                <w:ilvl w:val="1"/>
                                <w:numId w:val="2"/>
                              </w:numPr>
                              <w:spacing w:before="100"/>
                              <w:rPr>
                                <w:rFonts w:ascii="Aptos" w:eastAsia="Calibri" w:hAnsi="Aptos" w:cs="Segoe UI"/>
                                <w:bCs/>
                                <w:sz w:val="20"/>
                                <w:szCs w:val="20"/>
                                <w:lang w:eastAsia="el-GR"/>
                              </w:rPr>
                            </w:pPr>
                            <w:r w:rsidRPr="00D534AE">
                              <w:rPr>
                                <w:rFonts w:ascii="Aptos" w:eastAsia="Calibri" w:hAnsi="Aptos" w:cs="Segoe UI"/>
                                <w:bCs/>
                                <w:sz w:val="20"/>
                                <w:szCs w:val="20"/>
                                <w:lang w:eastAsia="el-GR"/>
                              </w:rPr>
                              <w:t xml:space="preserve">Στην </w:t>
                            </w:r>
                            <w:r w:rsidRPr="00D534AE">
                              <w:rPr>
                                <w:rFonts w:ascii="Aptos" w:eastAsia="Calibri" w:hAnsi="Aptos" w:cs="Segoe UI"/>
                                <w:b/>
                                <w:sz w:val="20"/>
                                <w:szCs w:val="20"/>
                                <w:lang w:eastAsia="el-GR"/>
                              </w:rPr>
                              <w:t>Εταιρική Τραπεζική</w:t>
                            </w:r>
                            <w:r w:rsidRPr="00D534AE">
                              <w:rPr>
                                <w:rFonts w:ascii="Aptos" w:eastAsia="Calibri" w:hAnsi="Aptos" w:cs="Segoe UI"/>
                                <w:bCs/>
                                <w:sz w:val="20"/>
                                <w:szCs w:val="20"/>
                                <w:lang w:eastAsia="el-GR"/>
                              </w:rPr>
                              <w:t xml:space="preserve"> </w:t>
                            </w:r>
                            <w:r w:rsidR="00C15C5E">
                              <w:rPr>
                                <w:rFonts w:ascii="Aptos" w:eastAsia="Calibri" w:hAnsi="Aptos" w:cs="Segoe UI"/>
                                <w:bCs/>
                                <w:sz w:val="20"/>
                                <w:szCs w:val="20"/>
                                <w:lang w:eastAsia="el-GR"/>
                              </w:rPr>
                              <w:t>αναβαθμίσαμε το</w:t>
                            </w:r>
                            <w:r w:rsidRPr="00D534AE">
                              <w:rPr>
                                <w:rFonts w:ascii="Aptos" w:eastAsia="Calibri" w:hAnsi="Aptos" w:cs="Segoe UI"/>
                                <w:bCs/>
                                <w:sz w:val="20"/>
                                <w:szCs w:val="20"/>
                                <w:lang w:eastAsia="el-GR"/>
                              </w:rPr>
                              <w:t xml:space="preserve"> μοντέλ</w:t>
                            </w:r>
                            <w:r w:rsidR="00C15C5E">
                              <w:rPr>
                                <w:rFonts w:ascii="Aptos" w:eastAsia="Calibri" w:hAnsi="Aptos" w:cs="Segoe UI"/>
                                <w:bCs/>
                                <w:sz w:val="20"/>
                                <w:szCs w:val="20"/>
                                <w:lang w:eastAsia="el-GR"/>
                              </w:rPr>
                              <w:t>ο</w:t>
                            </w:r>
                            <w:r w:rsidRPr="00D534AE">
                              <w:rPr>
                                <w:rFonts w:ascii="Aptos" w:eastAsia="Calibri" w:hAnsi="Aptos" w:cs="Segoe UI"/>
                                <w:bCs/>
                                <w:sz w:val="20"/>
                                <w:szCs w:val="20"/>
                                <w:lang w:eastAsia="el-GR"/>
                              </w:rPr>
                              <w:t xml:space="preserve"> εξυπηρέτησης με εξειδικευμένα στελέχη πρώτης γραμμής, </w:t>
                            </w:r>
                            <w:r>
                              <w:rPr>
                                <w:rFonts w:ascii="Aptos" w:eastAsia="Calibri" w:hAnsi="Aptos" w:cs="Segoe UI"/>
                                <w:bCs/>
                                <w:sz w:val="20"/>
                                <w:szCs w:val="20"/>
                                <w:lang w:eastAsia="el-GR"/>
                              </w:rPr>
                              <w:t xml:space="preserve">καθώς και </w:t>
                            </w:r>
                            <w:r w:rsidRPr="00D534AE">
                              <w:rPr>
                                <w:rFonts w:ascii="Aptos" w:eastAsia="Calibri" w:hAnsi="Aptos" w:cs="Segoe UI"/>
                                <w:bCs/>
                                <w:sz w:val="20"/>
                                <w:szCs w:val="20"/>
                                <w:lang w:eastAsia="el-GR"/>
                              </w:rPr>
                              <w:t>κεντροποιημένη Μονάδα εξυπηρέτησης εταιρικών πελατών και διαχείρισης δανείων. Συνεχίζουμε να επεκτείνουμε το φάσμα των λύσεων που προσφέρουμε με καινοτόμα προϊόντα και υπηρεσίες, όπως η διάθεση Energy Baseload Swaps και η ανάπτυξη νέων ψηφιακών λύσεων</w:t>
                            </w:r>
                          </w:p>
                          <w:p w14:paraId="154289D6" w14:textId="3B347994" w:rsidR="00D534AE" w:rsidRDefault="00D534AE" w:rsidP="00064490">
                            <w:pPr>
                              <w:numPr>
                                <w:ilvl w:val="1"/>
                                <w:numId w:val="2"/>
                              </w:numPr>
                              <w:spacing w:before="100"/>
                              <w:rPr>
                                <w:rFonts w:ascii="Aptos" w:eastAsia="Calibri" w:hAnsi="Aptos" w:cs="Segoe UI"/>
                                <w:bCs/>
                                <w:sz w:val="20"/>
                                <w:szCs w:val="20"/>
                                <w:lang w:eastAsia="el-GR"/>
                              </w:rPr>
                            </w:pPr>
                            <w:r w:rsidRPr="00D534AE">
                              <w:rPr>
                                <w:rFonts w:ascii="Aptos" w:eastAsia="Calibri" w:hAnsi="Aptos" w:cs="Segoe UI"/>
                                <w:bCs/>
                                <w:sz w:val="20"/>
                                <w:szCs w:val="20"/>
                                <w:lang w:eastAsia="el-GR"/>
                              </w:rPr>
                              <w:t xml:space="preserve">Στη </w:t>
                            </w:r>
                            <w:r w:rsidRPr="00D534AE">
                              <w:rPr>
                                <w:rFonts w:ascii="Aptos" w:eastAsia="Calibri" w:hAnsi="Aptos" w:cs="Segoe UI"/>
                                <w:b/>
                                <w:sz w:val="20"/>
                                <w:szCs w:val="20"/>
                                <w:lang w:eastAsia="el-GR"/>
                              </w:rPr>
                              <w:t>Λιανική Τραπεζική</w:t>
                            </w:r>
                            <w:r w:rsidRPr="00D534AE">
                              <w:rPr>
                                <w:rFonts w:ascii="Aptos" w:eastAsia="Calibri" w:hAnsi="Aptos" w:cs="Segoe UI"/>
                                <w:bCs/>
                                <w:sz w:val="20"/>
                                <w:szCs w:val="20"/>
                                <w:lang w:eastAsia="el-GR"/>
                              </w:rPr>
                              <w:t xml:space="preserve"> </w:t>
                            </w:r>
                            <w:r w:rsidR="004B19AF">
                              <w:rPr>
                                <w:rFonts w:ascii="Aptos" w:eastAsia="Calibri" w:hAnsi="Aptos" w:cs="Segoe UI"/>
                                <w:bCs/>
                                <w:sz w:val="20"/>
                                <w:szCs w:val="20"/>
                                <w:lang w:eastAsia="el-GR"/>
                              </w:rPr>
                              <w:t xml:space="preserve">επαναπροσδιορίσαμε </w:t>
                            </w:r>
                            <w:r w:rsidRPr="00D534AE">
                              <w:rPr>
                                <w:rFonts w:ascii="Aptos" w:eastAsia="Calibri" w:hAnsi="Aptos" w:cs="Segoe UI"/>
                                <w:bCs/>
                                <w:sz w:val="20"/>
                                <w:szCs w:val="20"/>
                                <w:lang w:eastAsia="el-GR"/>
                              </w:rPr>
                              <w:t xml:space="preserve">το μοντέλο εξυπηρέτησης σε όλους τους τομείς, με εξειδικευμένους σύμβουλους πελατείας (Relationship Managers), κυρίως για μικρές επιχειρήσεις και πελάτες Premium Banking, αλλά και Ιδιώτες. </w:t>
                            </w:r>
                            <w:r w:rsidR="004B19AF">
                              <w:rPr>
                                <w:rFonts w:ascii="Aptos" w:eastAsia="Calibri" w:hAnsi="Aptos" w:cs="Segoe UI"/>
                                <w:bCs/>
                                <w:sz w:val="20"/>
                                <w:szCs w:val="20"/>
                                <w:lang w:eastAsia="el-GR"/>
                              </w:rPr>
                              <w:t>Σε συνδυασμό με τ</w:t>
                            </w:r>
                            <w:r w:rsidRPr="00D534AE">
                              <w:rPr>
                                <w:rFonts w:ascii="Aptos" w:eastAsia="Calibri" w:hAnsi="Aptos" w:cs="Segoe UI"/>
                                <w:bCs/>
                                <w:sz w:val="20"/>
                                <w:szCs w:val="20"/>
                                <w:lang w:eastAsia="el-GR"/>
                              </w:rPr>
                              <w:t>α ανταγωνιστικά μας προϊόντα</w:t>
                            </w:r>
                            <w:r w:rsidR="004B19AF">
                              <w:rPr>
                                <w:rFonts w:ascii="Aptos" w:eastAsia="Calibri" w:hAnsi="Aptos" w:cs="Segoe UI"/>
                                <w:bCs/>
                                <w:sz w:val="20"/>
                                <w:szCs w:val="20"/>
                                <w:lang w:eastAsia="el-GR"/>
                              </w:rPr>
                              <w:t>, αυτές οι βελτιώσεις</w:t>
                            </w:r>
                            <w:r w:rsidRPr="00D534AE">
                              <w:rPr>
                                <w:rFonts w:ascii="Aptos" w:eastAsia="Calibri" w:hAnsi="Aptos" w:cs="Segoe UI"/>
                                <w:bCs/>
                                <w:sz w:val="20"/>
                                <w:szCs w:val="20"/>
                                <w:lang w:eastAsia="el-GR"/>
                              </w:rPr>
                              <w:t xml:space="preserve"> συ</w:t>
                            </w:r>
                            <w:r w:rsidR="004B19AF">
                              <w:rPr>
                                <w:rFonts w:ascii="Aptos" w:eastAsia="Calibri" w:hAnsi="Aptos" w:cs="Segoe UI"/>
                                <w:bCs/>
                                <w:sz w:val="20"/>
                                <w:szCs w:val="20"/>
                                <w:lang w:eastAsia="el-GR"/>
                              </w:rPr>
                              <w:t xml:space="preserve">νέβαλαν </w:t>
                            </w:r>
                            <w:r w:rsidRPr="00D534AE">
                              <w:rPr>
                                <w:rFonts w:ascii="Aptos" w:eastAsia="Calibri" w:hAnsi="Aptos" w:cs="Segoe UI"/>
                                <w:bCs/>
                                <w:sz w:val="20"/>
                                <w:szCs w:val="20"/>
                                <w:lang w:eastAsia="el-GR"/>
                              </w:rPr>
                              <w:t xml:space="preserve">στην αύξηση των μεριδίων αγοράς σε όλες τις κατηγορίες δανείων </w:t>
                            </w:r>
                            <w:r>
                              <w:rPr>
                                <w:rFonts w:ascii="Aptos" w:eastAsia="Calibri" w:hAnsi="Aptos" w:cs="Segoe UI"/>
                                <w:bCs/>
                                <w:sz w:val="20"/>
                                <w:szCs w:val="20"/>
                                <w:lang w:eastAsia="el-GR"/>
                              </w:rPr>
                              <w:t>Λ</w:t>
                            </w:r>
                            <w:r w:rsidRPr="00D534AE">
                              <w:rPr>
                                <w:rFonts w:ascii="Aptos" w:eastAsia="Calibri" w:hAnsi="Aptos" w:cs="Segoe UI"/>
                                <w:bCs/>
                                <w:sz w:val="20"/>
                                <w:szCs w:val="20"/>
                                <w:lang w:eastAsia="el-GR"/>
                              </w:rPr>
                              <w:t>ιανικής, πιστωτικών καρτών και επενδυτικών προϊόντων</w:t>
                            </w:r>
                          </w:p>
                          <w:p w14:paraId="7BB6964C" w14:textId="08095706" w:rsidR="005814BB" w:rsidRDefault="00D534AE" w:rsidP="00064490">
                            <w:pPr>
                              <w:numPr>
                                <w:ilvl w:val="1"/>
                                <w:numId w:val="2"/>
                              </w:numPr>
                              <w:spacing w:before="100"/>
                              <w:rPr>
                                <w:rFonts w:ascii="Aptos" w:eastAsia="Calibri" w:hAnsi="Aptos" w:cs="Segoe UI"/>
                                <w:bCs/>
                                <w:sz w:val="20"/>
                                <w:szCs w:val="20"/>
                                <w:lang w:eastAsia="el-GR"/>
                              </w:rPr>
                            </w:pPr>
                            <w:r w:rsidRPr="00D534AE">
                              <w:rPr>
                                <w:rFonts w:ascii="Aptos" w:hAnsi="Aptos" w:cs="Segoe UI"/>
                                <w:b/>
                                <w:sz w:val="20"/>
                                <w:szCs w:val="20"/>
                              </w:rPr>
                              <w:t>Παγιώνουμε την ηγετική μας θέση στην ψηφιακή τραπεζική</w:t>
                            </w:r>
                            <w:r w:rsidRPr="00D534AE">
                              <w:rPr>
                                <w:rFonts w:ascii="Aptos" w:hAnsi="Aptos" w:cs="Segoe UI"/>
                                <w:bCs/>
                                <w:sz w:val="20"/>
                                <w:szCs w:val="20"/>
                              </w:rPr>
                              <w:t>, με εξειδικευμένες εφαρμογές για επιχειρήσεις και εταιρικούς πελάτες, καθώς και για τους πελάτες νεαρής ηλικίας (Next). Οι ενεργοί</w:t>
                            </w:r>
                            <w:r w:rsidR="00442562">
                              <w:rPr>
                                <w:rFonts w:ascii="Aptos" w:hAnsi="Aptos" w:cs="Segoe UI"/>
                                <w:bCs/>
                                <w:sz w:val="20"/>
                                <w:szCs w:val="20"/>
                              </w:rPr>
                              <w:t xml:space="preserve"> </w:t>
                            </w:r>
                            <w:r w:rsidRPr="00D534AE">
                              <w:rPr>
                                <w:rFonts w:ascii="Aptos" w:hAnsi="Aptos" w:cs="Segoe UI"/>
                                <w:bCs/>
                                <w:sz w:val="20"/>
                                <w:szCs w:val="20"/>
                              </w:rPr>
                              <w:t>χρήστες των ψηφιακών καναλιών της Εθνικής Τράπεζας ξεπέρασαν το όριο των 3 εκατ. το Δ</w:t>
                            </w:r>
                            <w:r>
                              <w:rPr>
                                <w:rFonts w:ascii="Aptos" w:hAnsi="Aptos" w:cs="Segoe UI"/>
                                <w:bCs/>
                                <w:sz w:val="20"/>
                                <w:szCs w:val="20"/>
                              </w:rPr>
                              <w:t xml:space="preserve">’ </w:t>
                            </w:r>
                            <w:r w:rsidRPr="00D534AE">
                              <w:rPr>
                                <w:rFonts w:ascii="Aptos" w:hAnsi="Aptos" w:cs="Segoe UI"/>
                                <w:bCs/>
                                <w:sz w:val="20"/>
                                <w:szCs w:val="20"/>
                              </w:rPr>
                              <w:t>Τρίμηνο 2024 (μερίδιο αγορά</w:t>
                            </w:r>
                            <w:r>
                              <w:rPr>
                                <w:rFonts w:ascii="Aptos" w:hAnsi="Aptos" w:cs="Segoe UI"/>
                                <w:bCs/>
                                <w:sz w:val="20"/>
                                <w:szCs w:val="20"/>
                              </w:rPr>
                              <w:t xml:space="preserve">ς: </w:t>
                            </w:r>
                            <w:r w:rsidRPr="00D534AE">
                              <w:rPr>
                                <w:rFonts w:ascii="Aptos" w:hAnsi="Aptos" w:cs="Segoe UI"/>
                                <w:bCs/>
                                <w:sz w:val="20"/>
                                <w:szCs w:val="20"/>
                              </w:rPr>
                              <w:t>31%</w:t>
                            </w:r>
                            <w:r>
                              <w:rPr>
                                <w:rFonts w:ascii="Aptos" w:hAnsi="Aptos" w:cs="Segoe UI"/>
                                <w:bCs/>
                                <w:sz w:val="20"/>
                                <w:szCs w:val="20"/>
                              </w:rPr>
                              <w:t xml:space="preserve"> στα κινητά</w:t>
                            </w:r>
                            <w:r w:rsidRPr="00D534AE">
                              <w:rPr>
                                <w:rFonts w:ascii="Aptos" w:hAnsi="Aptos" w:cs="Segoe UI"/>
                                <w:bCs/>
                                <w:sz w:val="20"/>
                                <w:szCs w:val="20"/>
                              </w:rPr>
                              <w:t>, 26%</w:t>
                            </w:r>
                            <w:r>
                              <w:rPr>
                                <w:rFonts w:ascii="Aptos" w:hAnsi="Aptos" w:cs="Segoe UI"/>
                                <w:bCs/>
                                <w:sz w:val="20"/>
                                <w:szCs w:val="20"/>
                              </w:rPr>
                              <w:t xml:space="preserve"> στο διαδίκτυο</w:t>
                            </w:r>
                            <w:r w:rsidRPr="00D534AE">
                              <w:rPr>
                                <w:rFonts w:ascii="Aptos" w:hAnsi="Aptos" w:cs="Segoe UI"/>
                                <w:bCs/>
                                <w:sz w:val="20"/>
                                <w:szCs w:val="20"/>
                              </w:rPr>
                              <w:t>)</w:t>
                            </w:r>
                            <w:r>
                              <w:rPr>
                                <w:rFonts w:ascii="Aptos" w:hAnsi="Aptos" w:cs="Segoe UI"/>
                                <w:bCs/>
                                <w:sz w:val="20"/>
                                <w:szCs w:val="20"/>
                              </w:rPr>
                              <w:t xml:space="preserve">, ενώ </w:t>
                            </w:r>
                            <w:r w:rsidRPr="00D534AE">
                              <w:rPr>
                                <w:rFonts w:ascii="Aptos" w:hAnsi="Aptos" w:cs="Segoe UI"/>
                                <w:bCs/>
                                <w:sz w:val="20"/>
                                <w:szCs w:val="20"/>
                              </w:rPr>
                              <w:t>οι σωρευτικές ψηφιακές πωλήσεις άγγιξαν τα 1,7 εκ</w:t>
                            </w:r>
                            <w:r>
                              <w:rPr>
                                <w:rFonts w:ascii="Aptos" w:hAnsi="Aptos" w:cs="Segoe UI"/>
                                <w:bCs/>
                                <w:sz w:val="20"/>
                                <w:szCs w:val="20"/>
                              </w:rPr>
                              <w:t xml:space="preserve">ατ. </w:t>
                            </w:r>
                            <w:r w:rsidR="00F66672">
                              <w:rPr>
                                <w:rFonts w:ascii="Aptos" w:hAnsi="Aptos" w:cs="Segoe UI"/>
                                <w:bCs/>
                                <w:sz w:val="20"/>
                                <w:szCs w:val="20"/>
                              </w:rPr>
                              <w:t xml:space="preserve">προϊόντα </w:t>
                            </w:r>
                            <w:r w:rsidR="002B6803">
                              <w:rPr>
                                <w:rFonts w:ascii="Aptos" w:hAnsi="Aptos" w:cs="Segoe UI"/>
                                <w:bCs/>
                                <w:sz w:val="20"/>
                                <w:szCs w:val="20"/>
                              </w:rPr>
                              <w:t xml:space="preserve">για το </w:t>
                            </w:r>
                            <w:r w:rsidRPr="00D534AE">
                              <w:rPr>
                                <w:rFonts w:ascii="Aptos" w:hAnsi="Aptos" w:cs="Segoe UI"/>
                                <w:bCs/>
                                <w:sz w:val="20"/>
                                <w:szCs w:val="20"/>
                              </w:rPr>
                              <w:t>έτος</w:t>
                            </w:r>
                          </w:p>
                          <w:p w14:paraId="4825D374" w14:textId="41BC6D4B" w:rsidR="007B73F7" w:rsidRDefault="005814BB" w:rsidP="00064490">
                            <w:pPr>
                              <w:numPr>
                                <w:ilvl w:val="1"/>
                                <w:numId w:val="2"/>
                              </w:numPr>
                              <w:spacing w:before="100"/>
                              <w:rPr>
                                <w:rFonts w:ascii="Aptos" w:eastAsia="Calibri" w:hAnsi="Aptos" w:cs="Segoe UI"/>
                                <w:bCs/>
                                <w:sz w:val="20"/>
                                <w:szCs w:val="20"/>
                                <w:lang w:eastAsia="el-GR"/>
                              </w:rPr>
                            </w:pPr>
                            <w:r w:rsidRPr="005814BB">
                              <w:rPr>
                                <w:rFonts w:ascii="Aptos" w:hAnsi="Aptos" w:cs="Segoe UI"/>
                                <w:bCs/>
                                <w:sz w:val="20"/>
                                <w:szCs w:val="20"/>
                              </w:rPr>
                              <w:t xml:space="preserve">Συνεχίζουμε την επιτυχημένη υλοποίηση του νέου μας </w:t>
                            </w:r>
                            <w:r w:rsidRPr="00030446">
                              <w:rPr>
                                <w:rFonts w:ascii="Aptos" w:hAnsi="Aptos" w:cs="Segoe UI"/>
                                <w:b/>
                                <w:sz w:val="20"/>
                                <w:szCs w:val="20"/>
                              </w:rPr>
                              <w:t>συστήματος Βασικών Τραπεζικών Εργασιών</w:t>
                            </w:r>
                            <w:r w:rsidRPr="005814BB">
                              <w:rPr>
                                <w:rFonts w:ascii="Aptos" w:hAnsi="Aptos" w:cs="Segoe UI"/>
                                <w:bCs/>
                                <w:sz w:val="20"/>
                                <w:szCs w:val="20"/>
                              </w:rPr>
                              <w:t xml:space="preserve"> (Core Banking System), με τη μετάβαση του μεγαλύτερου μέρους του δανει</w:t>
                            </w:r>
                            <w:r w:rsidR="00F66672">
                              <w:rPr>
                                <w:rFonts w:ascii="Aptos" w:hAnsi="Aptos" w:cs="Segoe UI"/>
                                <w:bCs/>
                                <w:sz w:val="20"/>
                                <w:szCs w:val="20"/>
                              </w:rPr>
                              <w:t xml:space="preserve">ακού </w:t>
                            </w:r>
                            <w:r w:rsidRPr="005814BB">
                              <w:rPr>
                                <w:rFonts w:ascii="Aptos" w:hAnsi="Aptos" w:cs="Segoe UI"/>
                                <w:bCs/>
                                <w:sz w:val="20"/>
                                <w:szCs w:val="20"/>
                              </w:rPr>
                              <w:t xml:space="preserve">μας χαρτοφυλακίου (επιχειρηματικών, ΜΜΕ και καταναλωτικών δανείων) να έχει ήδη ολοκληρωθεί. </w:t>
                            </w:r>
                            <w:r w:rsidR="007B73F7">
                              <w:rPr>
                                <w:rFonts w:ascii="Aptos" w:hAnsi="Aptos" w:cs="Segoe UI"/>
                                <w:bCs/>
                                <w:sz w:val="20"/>
                                <w:szCs w:val="20"/>
                              </w:rPr>
                              <w:t>Επιπλέον, μ</w:t>
                            </w:r>
                            <w:r w:rsidRPr="005814BB">
                              <w:rPr>
                                <w:rFonts w:ascii="Aptos" w:hAnsi="Aptos" w:cs="Segoe UI"/>
                                <w:bCs/>
                                <w:sz w:val="20"/>
                                <w:szCs w:val="20"/>
                              </w:rPr>
                              <w:t xml:space="preserve">ε πρόσθετες </w:t>
                            </w:r>
                            <w:r w:rsidRPr="00030446">
                              <w:rPr>
                                <w:rFonts w:ascii="Aptos" w:hAnsi="Aptos" w:cs="Segoe UI"/>
                                <w:b/>
                                <w:sz w:val="20"/>
                                <w:szCs w:val="20"/>
                              </w:rPr>
                              <w:t>τεχνολογικές επενδύσεις</w:t>
                            </w:r>
                            <w:r w:rsidRPr="005814BB">
                              <w:rPr>
                                <w:rFonts w:ascii="Aptos" w:hAnsi="Aptos" w:cs="Segoe UI"/>
                                <w:bCs/>
                                <w:sz w:val="20"/>
                                <w:szCs w:val="20"/>
                              </w:rPr>
                              <w:t xml:space="preserve"> (π.χ., μετάβαση σε διαδικασίες χωρίς τη χρήση χαρτιού, αντικατάσταση των συστημάτων διαχείρισης ροής εργασιών (workflow platforms) και υιοθέτηση τεχνολογιών GenAI) ενισχύεται περαιτέρω η αποτελεσματικότητα του λειτουργικού μας μοντέλου</w:t>
                            </w:r>
                          </w:p>
                          <w:p w14:paraId="14A509C9" w14:textId="6BC2094F" w:rsidR="007B73F7" w:rsidRPr="007B73F7" w:rsidRDefault="007B73F7" w:rsidP="00064490">
                            <w:pPr>
                              <w:numPr>
                                <w:ilvl w:val="1"/>
                                <w:numId w:val="2"/>
                              </w:numPr>
                              <w:spacing w:before="100"/>
                              <w:rPr>
                                <w:rFonts w:ascii="Aptos" w:eastAsia="Calibri" w:hAnsi="Aptos" w:cs="Segoe UI"/>
                                <w:bCs/>
                                <w:sz w:val="20"/>
                                <w:szCs w:val="20"/>
                                <w:lang w:eastAsia="el-GR"/>
                              </w:rPr>
                            </w:pPr>
                            <w:r w:rsidRPr="007B73F7">
                              <w:rPr>
                                <w:rFonts w:ascii="Aptos" w:hAnsi="Aptos" w:cs="Segoe UI"/>
                                <w:bCs/>
                                <w:sz w:val="20"/>
                                <w:szCs w:val="20"/>
                              </w:rPr>
                              <w:t xml:space="preserve">Αναφορικά με την επιχειρηματική μας </w:t>
                            </w:r>
                            <w:r w:rsidRPr="007B73F7">
                              <w:rPr>
                                <w:rFonts w:ascii="Aptos" w:hAnsi="Aptos" w:cs="Segoe UI"/>
                                <w:b/>
                                <w:sz w:val="20"/>
                                <w:szCs w:val="20"/>
                              </w:rPr>
                              <w:t>στρατηγική ESG</w:t>
                            </w:r>
                            <w:r w:rsidRPr="007B73F7">
                              <w:rPr>
                                <w:rFonts w:ascii="Aptos" w:hAnsi="Aptos" w:cs="Segoe UI"/>
                                <w:bCs/>
                                <w:sz w:val="20"/>
                                <w:szCs w:val="20"/>
                              </w:rPr>
                              <w:t>, ολοκληρώσαμε την έκδοση του δεύτερου πράσινου ομολόγου υψηλής εξασφάλισης (€650 εκατ.) και ενισχύσαμε περαιτέρω το χαρτοφυλάκιο χρηματοδοτήσεων που υποστηρίζουν την πράσινη μετάβαση, σύμφωνα με το πλαίσιο βιώσιμης χρηματοδότησης (Sustainable Financing Framework) και τη στόχευσή μας για μηδενικό ισοζύγιο εκπομπών έως το 2030</w:t>
                            </w:r>
                          </w:p>
                          <w:p w14:paraId="2BC84DA7" w14:textId="7D2DED84" w:rsidR="006E2097" w:rsidRDefault="006E2097" w:rsidP="004D2BF7">
                            <w:pPr>
                              <w:spacing w:before="100"/>
                              <w:rPr>
                                <w:rFonts w:ascii="Aptos Light" w:eastAsiaTheme="minorEastAsia" w:hAnsi="Aptos Light"/>
                                <w:color w:val="595959"/>
                                <w:kern w:val="24"/>
                                <w:sz w:val="12"/>
                                <w:szCs w:val="12"/>
                              </w:rPr>
                            </w:pPr>
                          </w:p>
                          <w:p w14:paraId="65FDE3DA" w14:textId="581B089F" w:rsidR="00FB7529" w:rsidRDefault="00FB7529" w:rsidP="004D2BF7">
                            <w:pPr>
                              <w:spacing w:before="100"/>
                              <w:rPr>
                                <w:rFonts w:ascii="Aptos Light" w:eastAsiaTheme="minorEastAsia" w:hAnsi="Aptos Light"/>
                                <w:color w:val="595959"/>
                                <w:kern w:val="24"/>
                                <w:sz w:val="12"/>
                                <w:szCs w:val="12"/>
                              </w:rPr>
                            </w:pPr>
                          </w:p>
                          <w:p w14:paraId="2026A138" w14:textId="05039293" w:rsidR="00FB7529" w:rsidRDefault="00FB7529" w:rsidP="004D2BF7">
                            <w:pPr>
                              <w:spacing w:before="100"/>
                              <w:rPr>
                                <w:rFonts w:ascii="Aptos Light" w:eastAsiaTheme="minorEastAsia" w:hAnsi="Aptos Light"/>
                                <w:color w:val="595959"/>
                                <w:kern w:val="24"/>
                                <w:sz w:val="12"/>
                                <w:szCs w:val="12"/>
                              </w:rPr>
                            </w:pPr>
                          </w:p>
                          <w:p w14:paraId="751AD1D6" w14:textId="20F1070A" w:rsidR="00FB7529" w:rsidRDefault="00FB7529" w:rsidP="004D2BF7">
                            <w:pPr>
                              <w:spacing w:before="100"/>
                              <w:rPr>
                                <w:rFonts w:ascii="Aptos Light" w:eastAsiaTheme="minorEastAsia" w:hAnsi="Aptos Light"/>
                                <w:color w:val="595959"/>
                                <w:kern w:val="24"/>
                                <w:sz w:val="12"/>
                                <w:szCs w:val="12"/>
                              </w:rPr>
                            </w:pPr>
                          </w:p>
                          <w:p w14:paraId="59A7CDB1" w14:textId="158AEEF2" w:rsidR="00FB7529" w:rsidRDefault="00FB7529" w:rsidP="004D2BF7">
                            <w:pPr>
                              <w:spacing w:before="100"/>
                              <w:rPr>
                                <w:rFonts w:ascii="Aptos Light" w:eastAsiaTheme="minorEastAsia" w:hAnsi="Aptos Light"/>
                                <w:color w:val="595959"/>
                                <w:kern w:val="24"/>
                                <w:sz w:val="12"/>
                                <w:szCs w:val="12"/>
                              </w:rPr>
                            </w:pPr>
                          </w:p>
                          <w:p w14:paraId="4D13791B" w14:textId="7F19E9B4" w:rsidR="00FB7529" w:rsidRDefault="00FB7529" w:rsidP="004D2BF7">
                            <w:pPr>
                              <w:spacing w:before="100"/>
                              <w:rPr>
                                <w:rFonts w:ascii="Aptos Light" w:eastAsiaTheme="minorEastAsia" w:hAnsi="Aptos Light"/>
                                <w:color w:val="595959"/>
                                <w:kern w:val="24"/>
                                <w:sz w:val="12"/>
                                <w:szCs w:val="12"/>
                              </w:rPr>
                            </w:pPr>
                          </w:p>
                          <w:p w14:paraId="2027A9FC" w14:textId="2CB0EB4F" w:rsidR="00FB7529" w:rsidRDefault="00FB7529" w:rsidP="004D2BF7">
                            <w:pPr>
                              <w:spacing w:before="100"/>
                              <w:rPr>
                                <w:rFonts w:ascii="Aptos Light" w:eastAsiaTheme="minorEastAsia" w:hAnsi="Aptos Light"/>
                                <w:color w:val="595959"/>
                                <w:kern w:val="24"/>
                                <w:sz w:val="12"/>
                                <w:szCs w:val="12"/>
                              </w:rPr>
                            </w:pPr>
                          </w:p>
                          <w:p w14:paraId="1A400979" w14:textId="25B81D48" w:rsidR="00FB7529" w:rsidRDefault="00FB7529" w:rsidP="004D2BF7">
                            <w:pPr>
                              <w:spacing w:before="100"/>
                              <w:rPr>
                                <w:rFonts w:ascii="Aptos Light" w:eastAsiaTheme="minorEastAsia" w:hAnsi="Aptos Light"/>
                                <w:color w:val="595959"/>
                                <w:kern w:val="24"/>
                                <w:sz w:val="12"/>
                                <w:szCs w:val="12"/>
                              </w:rPr>
                            </w:pPr>
                          </w:p>
                          <w:p w14:paraId="23482115" w14:textId="2129F8E0" w:rsidR="00FB7529" w:rsidRDefault="00FB7529" w:rsidP="004D2BF7">
                            <w:pPr>
                              <w:spacing w:before="100"/>
                              <w:rPr>
                                <w:rFonts w:ascii="Aptos Light" w:eastAsiaTheme="minorEastAsia" w:hAnsi="Aptos Light"/>
                                <w:color w:val="595959"/>
                                <w:kern w:val="24"/>
                                <w:sz w:val="12"/>
                                <w:szCs w:val="12"/>
                              </w:rPr>
                            </w:pPr>
                          </w:p>
                          <w:p w14:paraId="623D5F79" w14:textId="67848457" w:rsidR="00FB7529" w:rsidRDefault="00FB7529" w:rsidP="004D2BF7">
                            <w:pPr>
                              <w:spacing w:before="100"/>
                              <w:rPr>
                                <w:rFonts w:ascii="Aptos Light" w:eastAsiaTheme="minorEastAsia" w:hAnsi="Aptos Light"/>
                                <w:color w:val="595959"/>
                                <w:kern w:val="24"/>
                                <w:sz w:val="12"/>
                                <w:szCs w:val="12"/>
                              </w:rPr>
                            </w:pPr>
                          </w:p>
                          <w:p w14:paraId="61D5E036" w14:textId="650752F4" w:rsidR="00FB7529" w:rsidRDefault="00FB7529" w:rsidP="004D2BF7">
                            <w:pPr>
                              <w:spacing w:before="100"/>
                              <w:rPr>
                                <w:rFonts w:ascii="Aptos Light" w:eastAsiaTheme="minorEastAsia" w:hAnsi="Aptos Light"/>
                                <w:color w:val="595959"/>
                                <w:kern w:val="24"/>
                                <w:sz w:val="12"/>
                                <w:szCs w:val="12"/>
                              </w:rPr>
                            </w:pPr>
                          </w:p>
                          <w:p w14:paraId="65064496" w14:textId="3C82288D" w:rsidR="00FB7529" w:rsidRDefault="00FB7529" w:rsidP="004D2BF7">
                            <w:pPr>
                              <w:spacing w:before="100"/>
                              <w:rPr>
                                <w:rFonts w:ascii="Aptos Light" w:eastAsiaTheme="minorEastAsia" w:hAnsi="Aptos Light"/>
                                <w:color w:val="595959"/>
                                <w:kern w:val="24"/>
                                <w:sz w:val="12"/>
                                <w:szCs w:val="12"/>
                              </w:rPr>
                            </w:pPr>
                          </w:p>
                          <w:p w14:paraId="685A7EF0" w14:textId="72C4B598" w:rsidR="00FB7529" w:rsidRDefault="00FB7529" w:rsidP="004D2BF7">
                            <w:pPr>
                              <w:spacing w:before="100"/>
                              <w:rPr>
                                <w:rFonts w:ascii="Aptos Light" w:eastAsiaTheme="minorEastAsia" w:hAnsi="Aptos Light"/>
                                <w:color w:val="595959"/>
                                <w:kern w:val="24"/>
                                <w:sz w:val="12"/>
                                <w:szCs w:val="12"/>
                              </w:rPr>
                            </w:pPr>
                          </w:p>
                          <w:p w14:paraId="7F778472" w14:textId="27210FEA" w:rsidR="00FB7529" w:rsidRDefault="00FB7529" w:rsidP="004D2BF7">
                            <w:pPr>
                              <w:spacing w:before="100"/>
                              <w:rPr>
                                <w:rFonts w:ascii="Aptos Light" w:eastAsiaTheme="minorEastAsia" w:hAnsi="Aptos Light"/>
                                <w:color w:val="595959"/>
                                <w:kern w:val="24"/>
                                <w:sz w:val="12"/>
                                <w:szCs w:val="12"/>
                              </w:rPr>
                            </w:pPr>
                          </w:p>
                          <w:p w14:paraId="3A6C3948" w14:textId="64DE5E9D" w:rsidR="00FB7529" w:rsidRDefault="00FB7529" w:rsidP="004D2BF7">
                            <w:pPr>
                              <w:spacing w:before="100"/>
                              <w:rPr>
                                <w:rFonts w:ascii="Aptos Light" w:eastAsiaTheme="minorEastAsia" w:hAnsi="Aptos Light"/>
                                <w:color w:val="595959"/>
                                <w:kern w:val="24"/>
                                <w:sz w:val="12"/>
                                <w:szCs w:val="12"/>
                              </w:rPr>
                            </w:pPr>
                          </w:p>
                          <w:p w14:paraId="41E0969C" w14:textId="5FFEB5E3" w:rsidR="00FB7529" w:rsidRDefault="00FB7529" w:rsidP="004D2BF7">
                            <w:pPr>
                              <w:spacing w:before="100"/>
                              <w:rPr>
                                <w:rFonts w:ascii="Aptos Light" w:eastAsiaTheme="minorEastAsia" w:hAnsi="Aptos Light"/>
                                <w:color w:val="595959"/>
                                <w:kern w:val="24"/>
                                <w:sz w:val="12"/>
                                <w:szCs w:val="12"/>
                              </w:rPr>
                            </w:pPr>
                          </w:p>
                          <w:p w14:paraId="4994AFCA" w14:textId="6828A88E" w:rsidR="00FB7529" w:rsidRDefault="00FB7529" w:rsidP="004D2BF7">
                            <w:pPr>
                              <w:spacing w:before="100"/>
                              <w:rPr>
                                <w:rFonts w:ascii="Aptos Light" w:eastAsiaTheme="minorEastAsia" w:hAnsi="Aptos Light"/>
                                <w:color w:val="595959"/>
                                <w:kern w:val="24"/>
                                <w:sz w:val="12"/>
                                <w:szCs w:val="12"/>
                              </w:rPr>
                            </w:pPr>
                          </w:p>
                          <w:p w14:paraId="7AD7370F" w14:textId="77777777" w:rsidR="00FB7529" w:rsidRDefault="00FB7529" w:rsidP="004D2BF7">
                            <w:pPr>
                              <w:spacing w:before="100"/>
                              <w:rPr>
                                <w:rFonts w:ascii="Aptos Light" w:eastAsiaTheme="minorEastAsia" w:hAnsi="Aptos Light"/>
                                <w:color w:val="595959"/>
                                <w:kern w:val="24"/>
                                <w:sz w:val="12"/>
                                <w:szCs w:val="12"/>
                              </w:rPr>
                            </w:pPr>
                          </w:p>
                          <w:p w14:paraId="5E779A1C" w14:textId="60E957AE" w:rsidR="004D2BF7" w:rsidRDefault="00DA3781" w:rsidP="004D2BF7">
                            <w:pPr>
                              <w:spacing w:before="100"/>
                              <w:rPr>
                                <w:rFonts w:ascii="Aptos" w:eastAsia="Calibri" w:hAnsi="Aptos" w:cs="Segoe UI"/>
                                <w:bCs/>
                                <w:sz w:val="20"/>
                                <w:szCs w:val="20"/>
                                <w:lang w:eastAsia="el-GR"/>
                              </w:rPr>
                            </w:pPr>
                            <w:r w:rsidRPr="00247FEA">
                              <w:rPr>
                                <w:rFonts w:ascii="Aptos Light" w:eastAsiaTheme="minorEastAsia" w:hAnsi="Aptos Light"/>
                                <w:color w:val="595959"/>
                                <w:kern w:val="24"/>
                                <w:sz w:val="12"/>
                                <w:szCs w:val="12"/>
                              </w:rPr>
                              <w:t>4</w:t>
                            </w:r>
                            <w:r w:rsidR="006E2097">
                              <w:rPr>
                                <w:rFonts w:ascii="Aptos Light" w:eastAsiaTheme="minorEastAsia" w:hAnsi="Aptos Light"/>
                                <w:color w:val="595959"/>
                                <w:kern w:val="24"/>
                                <w:sz w:val="12"/>
                                <w:szCs w:val="12"/>
                              </w:rPr>
                              <w:t xml:space="preserve"> Υπό την αίρεση της έγκρισης της Ετήσιας Γενικής Συνέλευσης και λοιπών κανονιστικών εγκρίσεων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5C3DA" id="_x0000_s1029" type="#_x0000_t202" style="position:absolute;margin-left:-.1pt;margin-top:-2.65pt;width:509.7pt;height:733.4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" fillcolor="#f5f9f6" stroked="f">
                <v:textbox>
                  <w:txbxContent>
                    <w:p w14:paraId="6CF3AAA9" w14:textId="2B5988F6" w:rsidR="00A323AA" w:rsidRPr="00823492" w:rsidRDefault="00823492" w:rsidP="00064490">
                      <w:pPr>
                        <w:pStyle w:val="ListParagraph"/>
                        <w:numPr>
                          <w:ilvl w:val="0"/>
                          <w:numId w:val="2"/>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Ο </w:t>
                      </w:r>
                      <w:r w:rsidRPr="00823492">
                        <w:rPr>
                          <w:rFonts w:ascii="Aptos" w:hAnsi="Aptos" w:cs="Segoe UI"/>
                          <w:b/>
                          <w:color w:val="007B85"/>
                          <w:sz w:val="20"/>
                          <w:szCs w:val="20"/>
                        </w:rPr>
                        <w:t xml:space="preserve">δείκτης </w:t>
                      </w:r>
                      <w:r w:rsidRPr="00823492">
                        <w:rPr>
                          <w:rFonts w:ascii="Aptos" w:hAnsi="Aptos" w:cs="Segoe UI"/>
                          <w:b/>
                          <w:color w:val="007B85"/>
                          <w:sz w:val="20"/>
                          <w:szCs w:val="20"/>
                          <w:lang w:val="en-US"/>
                        </w:rPr>
                        <w:t>CET</w:t>
                      </w:r>
                      <w:r w:rsidRPr="00823492">
                        <w:rPr>
                          <w:rFonts w:ascii="Aptos" w:hAnsi="Aptos" w:cs="Segoe UI"/>
                          <w:b/>
                          <w:color w:val="007B85"/>
                          <w:sz w:val="20"/>
                          <w:szCs w:val="20"/>
                        </w:rPr>
                        <w:t>1 ανήλθε σε 1</w:t>
                      </w:r>
                      <w:r w:rsidR="00983D4D">
                        <w:rPr>
                          <w:rFonts w:ascii="Aptos" w:hAnsi="Aptos" w:cs="Segoe UI"/>
                          <w:b/>
                          <w:color w:val="007B85"/>
                          <w:sz w:val="20"/>
                          <w:szCs w:val="20"/>
                        </w:rPr>
                        <w:t>8,</w:t>
                      </w:r>
                      <w:r w:rsidR="006E2097">
                        <w:rPr>
                          <w:rFonts w:ascii="Aptos" w:hAnsi="Aptos" w:cs="Segoe UI"/>
                          <w:b/>
                          <w:color w:val="007B85"/>
                          <w:sz w:val="20"/>
                          <w:szCs w:val="20"/>
                        </w:rPr>
                        <w:t>3</w:t>
                      </w:r>
                      <w:r w:rsidRPr="00823492">
                        <w:rPr>
                          <w:rFonts w:ascii="Aptos" w:hAnsi="Aptos" w:cs="Segoe UI"/>
                          <w:b/>
                          <w:color w:val="007B85"/>
                          <w:sz w:val="20"/>
                          <w:szCs w:val="20"/>
                        </w:rPr>
                        <w:t>%, με το Συνολικό Δείκτη Κεφαλαιακής Επάρκειας να διαμορφώνεται σε 2</w:t>
                      </w:r>
                      <w:r w:rsidR="009D7CDD">
                        <w:rPr>
                          <w:rFonts w:ascii="Aptos" w:hAnsi="Aptos" w:cs="Segoe UI"/>
                          <w:b/>
                          <w:color w:val="007B85"/>
                          <w:sz w:val="20"/>
                          <w:szCs w:val="20"/>
                        </w:rPr>
                        <w:t>1,</w:t>
                      </w:r>
                      <w:r w:rsidR="003178D1">
                        <w:rPr>
                          <w:rFonts w:ascii="Aptos" w:hAnsi="Aptos" w:cs="Segoe UI"/>
                          <w:b/>
                          <w:color w:val="007B85"/>
                          <w:sz w:val="20"/>
                          <w:szCs w:val="20"/>
                        </w:rPr>
                        <w:t>1</w:t>
                      </w:r>
                      <w:r w:rsidRPr="00823492">
                        <w:rPr>
                          <w:rFonts w:ascii="Aptos" w:hAnsi="Aptos" w:cs="Segoe UI"/>
                          <w:b/>
                          <w:color w:val="007B85"/>
                          <w:sz w:val="20"/>
                          <w:szCs w:val="20"/>
                        </w:rPr>
                        <w:t>%</w:t>
                      </w:r>
                    </w:p>
                    <w:p w14:paraId="5873B26C" w14:textId="439B2CD9" w:rsidR="00B578B3" w:rsidRPr="00DF4881" w:rsidRDefault="006E2097" w:rsidP="00064490">
                      <w:pPr>
                        <w:numPr>
                          <w:ilvl w:val="1"/>
                          <w:numId w:val="2"/>
                        </w:numPr>
                        <w:spacing w:before="100"/>
                        <w:rPr>
                          <w:rFonts w:ascii="Aptos" w:eastAsia="Calibri" w:hAnsi="Aptos" w:cs="Segoe UI"/>
                          <w:bCs/>
                          <w:sz w:val="20"/>
                          <w:szCs w:val="20"/>
                          <w:lang w:eastAsia="el-GR"/>
                        </w:rPr>
                      </w:pPr>
                      <w:r>
                        <w:rPr>
                          <w:rFonts w:ascii="Aptos" w:eastAsia="Calibri" w:hAnsi="Aptos" w:cs="Segoe UI"/>
                          <w:b/>
                          <w:sz w:val="20"/>
                          <w:szCs w:val="20"/>
                          <w:lang w:eastAsia="el-GR"/>
                        </w:rPr>
                        <w:t xml:space="preserve">Ο </w:t>
                      </w:r>
                      <w:r w:rsidRPr="00DF4881">
                        <w:rPr>
                          <w:rFonts w:ascii="Aptos" w:eastAsia="Calibri" w:hAnsi="Aptos" w:cs="Segoe UI"/>
                          <w:b/>
                          <w:sz w:val="20"/>
                          <w:szCs w:val="20"/>
                          <w:lang w:eastAsia="el-GR"/>
                        </w:rPr>
                        <w:t>δείκτη</w:t>
                      </w:r>
                      <w:r>
                        <w:rPr>
                          <w:rFonts w:ascii="Aptos" w:eastAsia="Calibri" w:hAnsi="Aptos" w:cs="Segoe UI"/>
                          <w:b/>
                          <w:sz w:val="20"/>
                          <w:szCs w:val="20"/>
                          <w:lang w:eastAsia="el-GR"/>
                        </w:rPr>
                        <w:t>ς</w:t>
                      </w:r>
                      <w:r w:rsidRPr="00DF4881">
                        <w:rPr>
                          <w:rFonts w:ascii="Aptos" w:eastAsia="Calibri" w:hAnsi="Aptos" w:cs="Segoe UI"/>
                          <w:b/>
                          <w:sz w:val="20"/>
                          <w:szCs w:val="20"/>
                          <w:lang w:eastAsia="el-GR"/>
                        </w:rPr>
                        <w:t xml:space="preserve"> CET1</w:t>
                      </w:r>
                      <w:r w:rsidRPr="00DF4881">
                        <w:rPr>
                          <w:rFonts w:ascii="Aptos" w:eastAsia="Calibri" w:hAnsi="Aptos" w:cs="Segoe UI"/>
                          <w:bCs/>
                          <w:sz w:val="20"/>
                          <w:szCs w:val="20"/>
                          <w:lang w:eastAsia="el-GR"/>
                        </w:rPr>
                        <w:t xml:space="preserve"> </w:t>
                      </w:r>
                      <w:r w:rsidR="00AD318F">
                        <w:rPr>
                          <w:rFonts w:ascii="Aptos" w:eastAsia="Calibri" w:hAnsi="Aptos" w:cs="Segoe UI"/>
                          <w:bCs/>
                          <w:sz w:val="20"/>
                          <w:szCs w:val="20"/>
                          <w:lang w:eastAsia="el-GR"/>
                        </w:rPr>
                        <w:t>αυξήθηκε κατά +0,</w:t>
                      </w:r>
                      <w:r w:rsidR="00EA655D">
                        <w:rPr>
                          <w:rFonts w:ascii="Aptos" w:eastAsia="Calibri" w:hAnsi="Aptos" w:cs="Segoe UI"/>
                          <w:bCs/>
                          <w:sz w:val="20"/>
                          <w:szCs w:val="20"/>
                          <w:lang w:eastAsia="el-GR"/>
                        </w:rPr>
                        <w:t>5</w:t>
                      </w:r>
                      <w:r w:rsidR="00165C08">
                        <w:rPr>
                          <w:rFonts w:ascii="Aptos" w:eastAsia="Calibri" w:hAnsi="Aptos" w:cs="Segoe UI"/>
                          <w:bCs/>
                          <w:sz w:val="20"/>
                          <w:szCs w:val="20"/>
                          <w:lang w:eastAsia="el-GR"/>
                        </w:rPr>
                        <w:t xml:space="preserve"> </w:t>
                      </w:r>
                      <w:r w:rsidR="00AD318F">
                        <w:rPr>
                          <w:rFonts w:ascii="Aptos" w:eastAsia="Calibri" w:hAnsi="Aptos" w:cs="Segoe UI"/>
                          <w:bCs/>
                          <w:sz w:val="20"/>
                          <w:szCs w:val="20"/>
                          <w:lang w:eastAsia="el-GR"/>
                        </w:rPr>
                        <w:t xml:space="preserve">π.μ. ετησίως </w:t>
                      </w:r>
                      <w:r w:rsidR="00520DBE">
                        <w:rPr>
                          <w:rFonts w:ascii="Aptos" w:eastAsia="Calibri" w:hAnsi="Aptos" w:cs="Segoe UI"/>
                          <w:bCs/>
                          <w:sz w:val="20"/>
                          <w:szCs w:val="20"/>
                          <w:lang w:eastAsia="el-GR"/>
                        </w:rPr>
                        <w:t>σε</w:t>
                      </w:r>
                      <w:r>
                        <w:rPr>
                          <w:rFonts w:ascii="Aptos" w:eastAsia="Calibri" w:hAnsi="Aptos" w:cs="Segoe UI"/>
                          <w:bCs/>
                          <w:sz w:val="20"/>
                          <w:szCs w:val="20"/>
                          <w:lang w:eastAsia="el-GR"/>
                        </w:rPr>
                        <w:t xml:space="preserve"> </w:t>
                      </w:r>
                      <w:r w:rsidRPr="00273E0E">
                        <w:rPr>
                          <w:rFonts w:ascii="Aptos" w:eastAsia="Calibri" w:hAnsi="Aptos" w:cs="Segoe UI"/>
                          <w:b/>
                          <w:sz w:val="20"/>
                          <w:szCs w:val="20"/>
                          <w:lang w:eastAsia="el-GR"/>
                        </w:rPr>
                        <w:t>18,3%</w:t>
                      </w:r>
                      <w:r w:rsidR="00520DBE">
                        <w:rPr>
                          <w:rFonts w:ascii="Aptos" w:eastAsia="Calibri" w:hAnsi="Aptos" w:cs="Segoe UI"/>
                          <w:bCs/>
                          <w:sz w:val="20"/>
                          <w:szCs w:val="20"/>
                          <w:lang w:eastAsia="el-GR"/>
                        </w:rPr>
                        <w:t xml:space="preserve">, </w:t>
                      </w:r>
                      <w:r w:rsidR="008132F3">
                        <w:rPr>
                          <w:rFonts w:ascii="Aptos" w:eastAsia="Calibri" w:hAnsi="Aptos" w:cs="Segoe UI"/>
                          <w:bCs/>
                          <w:sz w:val="20"/>
                          <w:szCs w:val="20"/>
                          <w:lang w:eastAsia="el-GR"/>
                        </w:rPr>
                        <w:t xml:space="preserve">απορροφώντας </w:t>
                      </w:r>
                      <w:r w:rsidR="00CF1DB5">
                        <w:rPr>
                          <w:rFonts w:ascii="Aptos" w:eastAsia="Calibri" w:hAnsi="Aptos" w:cs="Segoe UI"/>
                          <w:bCs/>
                          <w:sz w:val="20"/>
                          <w:szCs w:val="20"/>
                          <w:lang w:eastAsia="el-GR"/>
                        </w:rPr>
                        <w:t xml:space="preserve">την </w:t>
                      </w:r>
                      <w:r w:rsidR="00CF1DB5" w:rsidRPr="00273E0E">
                        <w:rPr>
                          <w:rFonts w:ascii="Aptos" w:eastAsia="Calibri" w:hAnsi="Aptos" w:cs="Segoe UI"/>
                          <w:b/>
                          <w:sz w:val="20"/>
                          <w:szCs w:val="20"/>
                          <w:lang w:eastAsia="el-GR"/>
                        </w:rPr>
                        <w:t xml:space="preserve">αύξηση της </w:t>
                      </w:r>
                      <w:r w:rsidR="00DF4881" w:rsidRPr="00273E0E">
                        <w:rPr>
                          <w:rFonts w:ascii="Aptos" w:eastAsia="Calibri" w:hAnsi="Aptos" w:cs="Segoe UI"/>
                          <w:b/>
                          <w:sz w:val="20"/>
                          <w:szCs w:val="20"/>
                          <w:lang w:eastAsia="el-GR"/>
                        </w:rPr>
                        <w:t>πρόβλεψη</w:t>
                      </w:r>
                      <w:r w:rsidR="00CF1DB5" w:rsidRPr="00273E0E">
                        <w:rPr>
                          <w:rFonts w:ascii="Aptos" w:eastAsia="Calibri" w:hAnsi="Aptos" w:cs="Segoe UI"/>
                          <w:b/>
                          <w:sz w:val="20"/>
                          <w:szCs w:val="20"/>
                          <w:lang w:eastAsia="el-GR"/>
                        </w:rPr>
                        <w:t>ς</w:t>
                      </w:r>
                      <w:r w:rsidR="00992640" w:rsidRPr="00273E0E">
                        <w:rPr>
                          <w:rFonts w:ascii="Aptos" w:eastAsia="Calibri" w:hAnsi="Aptos" w:cs="Segoe UI"/>
                          <w:b/>
                          <w:sz w:val="20"/>
                          <w:szCs w:val="20"/>
                          <w:lang w:eastAsia="el-GR"/>
                        </w:rPr>
                        <w:t xml:space="preserve"> </w:t>
                      </w:r>
                      <w:r w:rsidR="002F06AE" w:rsidRPr="00273E0E">
                        <w:rPr>
                          <w:rFonts w:ascii="Aptos" w:eastAsia="Calibri" w:hAnsi="Aptos" w:cs="Segoe UI"/>
                          <w:b/>
                          <w:sz w:val="20"/>
                          <w:szCs w:val="20"/>
                          <w:lang w:eastAsia="el-GR"/>
                        </w:rPr>
                        <w:t>για διανομή</w:t>
                      </w:r>
                      <w:r w:rsidR="00E5527C" w:rsidRPr="00273E0E">
                        <w:rPr>
                          <w:rFonts w:ascii="Aptos" w:eastAsia="Calibri" w:hAnsi="Aptos" w:cs="Segoe UI"/>
                          <w:b/>
                          <w:sz w:val="20"/>
                          <w:szCs w:val="20"/>
                          <w:lang w:eastAsia="el-GR"/>
                        </w:rPr>
                        <w:t xml:space="preserve"> από τα κέρδη του 2024 </w:t>
                      </w:r>
                      <w:r w:rsidR="009610AE" w:rsidRPr="00273E0E">
                        <w:rPr>
                          <w:rFonts w:ascii="Aptos" w:eastAsia="Calibri" w:hAnsi="Aptos" w:cs="Segoe UI"/>
                          <w:b/>
                          <w:sz w:val="20"/>
                          <w:szCs w:val="20"/>
                          <w:lang w:eastAsia="el-GR"/>
                        </w:rPr>
                        <w:t>σε</w:t>
                      </w:r>
                      <w:r w:rsidRPr="00273E0E">
                        <w:rPr>
                          <w:rFonts w:ascii="Aptos" w:eastAsia="Calibri" w:hAnsi="Aptos" w:cs="Segoe UI"/>
                          <w:b/>
                          <w:sz w:val="20"/>
                          <w:szCs w:val="20"/>
                          <w:lang w:eastAsia="el-GR"/>
                        </w:rPr>
                        <w:t xml:space="preserve"> 50%</w:t>
                      </w:r>
                      <w:r w:rsidR="00DA3781" w:rsidRPr="00273E0E">
                        <w:rPr>
                          <w:rFonts w:ascii="Aptos" w:eastAsia="Calibri" w:hAnsi="Aptos" w:cs="Segoe UI"/>
                          <w:b/>
                          <w:sz w:val="20"/>
                          <w:szCs w:val="20"/>
                          <w:vertAlign w:val="superscript"/>
                          <w:lang w:eastAsia="el-GR"/>
                        </w:rPr>
                        <w:t>4</w:t>
                      </w:r>
                      <w:r w:rsidRPr="00273E0E">
                        <w:rPr>
                          <w:rFonts w:ascii="Aptos" w:eastAsia="Calibri" w:hAnsi="Aptos" w:cs="Segoe UI"/>
                          <w:b/>
                          <w:sz w:val="20"/>
                          <w:szCs w:val="20"/>
                          <w:lang w:eastAsia="el-GR"/>
                        </w:rPr>
                        <w:t xml:space="preserve"> </w:t>
                      </w:r>
                      <w:r w:rsidR="00EA655D">
                        <w:rPr>
                          <w:rFonts w:ascii="Aptos" w:eastAsia="Calibri" w:hAnsi="Aptos" w:cs="Segoe UI"/>
                          <w:bCs/>
                          <w:sz w:val="20"/>
                          <w:szCs w:val="20"/>
                          <w:lang w:eastAsia="el-GR"/>
                        </w:rPr>
                        <w:t xml:space="preserve">από </w:t>
                      </w:r>
                      <w:r w:rsidR="009610AE">
                        <w:rPr>
                          <w:rFonts w:ascii="Aptos" w:eastAsia="Calibri" w:hAnsi="Aptos" w:cs="Segoe UI"/>
                          <w:bCs/>
                          <w:sz w:val="20"/>
                          <w:szCs w:val="20"/>
                          <w:lang w:eastAsia="el-GR"/>
                        </w:rPr>
                        <w:t>40% το εν</w:t>
                      </w:r>
                      <w:r w:rsidR="002F398D">
                        <w:rPr>
                          <w:rFonts w:ascii="Aptos" w:eastAsia="Calibri" w:hAnsi="Aptos" w:cs="Segoe UI"/>
                          <w:bCs/>
                          <w:sz w:val="20"/>
                          <w:szCs w:val="20"/>
                          <w:lang w:eastAsia="el-GR"/>
                        </w:rPr>
                        <w:t>νε</w:t>
                      </w:r>
                      <w:r w:rsidR="009610AE">
                        <w:rPr>
                          <w:rFonts w:ascii="Aptos" w:eastAsia="Calibri" w:hAnsi="Aptos" w:cs="Segoe UI"/>
                          <w:bCs/>
                          <w:sz w:val="20"/>
                          <w:szCs w:val="20"/>
                          <w:lang w:eastAsia="el-GR"/>
                        </w:rPr>
                        <w:t>άμηνο</w:t>
                      </w:r>
                      <w:r w:rsidR="00473E76">
                        <w:rPr>
                          <w:rFonts w:ascii="Aptos" w:eastAsia="Calibri" w:hAnsi="Aptos" w:cs="Segoe UI"/>
                          <w:bCs/>
                          <w:sz w:val="20"/>
                          <w:szCs w:val="20"/>
                          <w:lang w:eastAsia="el-GR"/>
                        </w:rPr>
                        <w:t xml:space="preserve">, καθώς </w:t>
                      </w:r>
                      <w:r>
                        <w:rPr>
                          <w:rFonts w:ascii="Aptos" w:eastAsia="Calibri" w:hAnsi="Aptos" w:cs="Segoe UI"/>
                          <w:bCs/>
                          <w:sz w:val="20"/>
                          <w:szCs w:val="20"/>
                          <w:lang w:eastAsia="el-GR"/>
                        </w:rPr>
                        <w:t xml:space="preserve">και </w:t>
                      </w:r>
                      <w:r w:rsidR="00473E76">
                        <w:rPr>
                          <w:rFonts w:ascii="Aptos" w:eastAsia="Calibri" w:hAnsi="Aptos" w:cs="Segoe UI"/>
                          <w:bCs/>
                          <w:sz w:val="20"/>
                          <w:szCs w:val="20"/>
                          <w:lang w:eastAsia="el-GR"/>
                        </w:rPr>
                        <w:t>τη</w:t>
                      </w:r>
                      <w:r w:rsidR="008132F3">
                        <w:rPr>
                          <w:rFonts w:ascii="Aptos" w:eastAsia="Calibri" w:hAnsi="Aptos" w:cs="Segoe UI"/>
                          <w:bCs/>
                          <w:sz w:val="20"/>
                          <w:szCs w:val="20"/>
                          <w:lang w:eastAsia="el-GR"/>
                        </w:rPr>
                        <w:t>ν</w:t>
                      </w:r>
                      <w:r w:rsidR="00473E76">
                        <w:rPr>
                          <w:rFonts w:ascii="Aptos" w:eastAsia="Calibri" w:hAnsi="Aptos" w:cs="Segoe UI"/>
                          <w:bCs/>
                          <w:sz w:val="20"/>
                          <w:szCs w:val="20"/>
                          <w:lang w:eastAsia="el-GR"/>
                        </w:rPr>
                        <w:t xml:space="preserve"> </w:t>
                      </w:r>
                      <w:r w:rsidR="00EA655D">
                        <w:rPr>
                          <w:rFonts w:ascii="Aptos" w:eastAsia="Calibri" w:hAnsi="Aptos" w:cs="Segoe UI"/>
                          <w:bCs/>
                          <w:sz w:val="20"/>
                          <w:szCs w:val="20"/>
                          <w:lang w:eastAsia="el-GR"/>
                        </w:rPr>
                        <w:t>ισχυρή</w:t>
                      </w:r>
                      <w:r>
                        <w:rPr>
                          <w:rFonts w:ascii="Aptos" w:eastAsia="Calibri" w:hAnsi="Aptos" w:cs="Segoe UI"/>
                          <w:bCs/>
                          <w:sz w:val="20"/>
                          <w:szCs w:val="20"/>
                          <w:lang w:eastAsia="el-GR"/>
                        </w:rPr>
                        <w:t xml:space="preserve"> αύξηση των σταθμισμένων στοιχείων του Ενεργητικού </w:t>
                      </w:r>
                      <w:r w:rsidR="00EA655D">
                        <w:rPr>
                          <w:rFonts w:ascii="Aptos" w:eastAsia="Calibri" w:hAnsi="Aptos" w:cs="Segoe UI"/>
                          <w:bCs/>
                          <w:sz w:val="20"/>
                          <w:szCs w:val="20"/>
                          <w:lang w:eastAsia="el-GR"/>
                        </w:rPr>
                        <w:t>λόγω της ενίσχυσης των δανείων</w:t>
                      </w:r>
                      <w:r w:rsidR="00CF1DB5">
                        <w:rPr>
                          <w:rFonts w:ascii="Aptos" w:eastAsia="Calibri" w:hAnsi="Aptos" w:cs="Segoe UI"/>
                          <w:bCs/>
                          <w:sz w:val="20"/>
                          <w:szCs w:val="20"/>
                          <w:lang w:eastAsia="el-GR"/>
                        </w:rPr>
                        <w:t xml:space="preserve"> κυρίως </w:t>
                      </w:r>
                      <w:r w:rsidR="009610AE">
                        <w:rPr>
                          <w:rFonts w:ascii="Aptos" w:eastAsia="Calibri" w:hAnsi="Aptos" w:cs="Segoe UI"/>
                          <w:bCs/>
                          <w:sz w:val="20"/>
                          <w:szCs w:val="20"/>
                          <w:lang w:eastAsia="el-GR"/>
                        </w:rPr>
                        <w:t>σ</w:t>
                      </w:r>
                      <w:r w:rsidR="00CF1DB5">
                        <w:rPr>
                          <w:rFonts w:ascii="Aptos" w:eastAsia="Calibri" w:hAnsi="Aptos" w:cs="Segoe UI"/>
                          <w:bCs/>
                          <w:sz w:val="20"/>
                          <w:szCs w:val="20"/>
                          <w:lang w:eastAsia="el-GR"/>
                        </w:rPr>
                        <w:t>το Δ’ τρίμηνο 2025</w:t>
                      </w:r>
                      <w:r w:rsidR="00DF4881" w:rsidRPr="00DF4881">
                        <w:rPr>
                          <w:rFonts w:ascii="Aptos" w:eastAsia="Calibri" w:hAnsi="Aptos" w:cs="Segoe UI"/>
                          <w:bCs/>
                          <w:sz w:val="20"/>
                          <w:szCs w:val="20"/>
                          <w:lang w:eastAsia="el-GR"/>
                        </w:rPr>
                        <w:t>.</w:t>
                      </w:r>
                      <w:r w:rsidR="00DF4881">
                        <w:rPr>
                          <w:rFonts w:ascii="Aptos" w:eastAsia="Calibri" w:hAnsi="Aptos" w:cs="Segoe UI"/>
                          <w:bCs/>
                          <w:sz w:val="20"/>
                          <w:szCs w:val="20"/>
                          <w:lang w:eastAsia="el-GR"/>
                        </w:rPr>
                        <w:t xml:space="preserve"> </w:t>
                      </w:r>
                      <w:r w:rsidR="00B578B3" w:rsidRPr="00DF4881">
                        <w:rPr>
                          <w:rFonts w:ascii="Aptos" w:eastAsia="Calibri" w:hAnsi="Aptos" w:cs="Segoe UI"/>
                          <w:bCs/>
                          <w:sz w:val="20"/>
                          <w:szCs w:val="20"/>
                          <w:lang w:eastAsia="el-GR"/>
                        </w:rPr>
                        <w:t xml:space="preserve">Ο </w:t>
                      </w:r>
                      <w:r w:rsidR="00555973" w:rsidRPr="00DF4881">
                        <w:rPr>
                          <w:rFonts w:ascii="Aptos" w:eastAsia="Calibri" w:hAnsi="Aptos" w:cs="Segoe UI"/>
                          <w:b/>
                          <w:sz w:val="20"/>
                          <w:szCs w:val="20"/>
                          <w:lang w:eastAsia="el-GR"/>
                        </w:rPr>
                        <w:t>Σ</w:t>
                      </w:r>
                      <w:r w:rsidR="00B578B3" w:rsidRPr="00DF4881">
                        <w:rPr>
                          <w:rFonts w:ascii="Aptos" w:eastAsia="Calibri" w:hAnsi="Aptos" w:cs="Segoe UI"/>
                          <w:b/>
                          <w:sz w:val="20"/>
                          <w:szCs w:val="20"/>
                          <w:lang w:eastAsia="el-GR"/>
                        </w:rPr>
                        <w:t xml:space="preserve">υνολικός </w:t>
                      </w:r>
                      <w:r w:rsidR="00555973" w:rsidRPr="00DF4881">
                        <w:rPr>
                          <w:rFonts w:ascii="Aptos" w:eastAsia="Calibri" w:hAnsi="Aptos" w:cs="Segoe UI"/>
                          <w:b/>
                          <w:sz w:val="20"/>
                          <w:szCs w:val="20"/>
                          <w:lang w:eastAsia="el-GR"/>
                        </w:rPr>
                        <w:t>Δ</w:t>
                      </w:r>
                      <w:r w:rsidR="00B578B3" w:rsidRPr="00DF4881">
                        <w:rPr>
                          <w:rFonts w:ascii="Aptos" w:eastAsia="Calibri" w:hAnsi="Aptos" w:cs="Segoe UI"/>
                          <w:b/>
                          <w:sz w:val="20"/>
                          <w:szCs w:val="20"/>
                          <w:lang w:eastAsia="el-GR"/>
                        </w:rPr>
                        <w:t xml:space="preserve">είκτης </w:t>
                      </w:r>
                      <w:r w:rsidR="00555973" w:rsidRPr="00DF4881">
                        <w:rPr>
                          <w:rFonts w:ascii="Aptos" w:eastAsia="Calibri" w:hAnsi="Aptos" w:cs="Segoe UI"/>
                          <w:b/>
                          <w:sz w:val="20"/>
                          <w:szCs w:val="20"/>
                          <w:lang w:eastAsia="el-GR"/>
                        </w:rPr>
                        <w:t>Κ</w:t>
                      </w:r>
                      <w:r w:rsidR="00B578B3" w:rsidRPr="00DF4881">
                        <w:rPr>
                          <w:rFonts w:ascii="Aptos" w:eastAsia="Calibri" w:hAnsi="Aptos" w:cs="Segoe UI"/>
                          <w:b/>
                          <w:sz w:val="20"/>
                          <w:szCs w:val="20"/>
                          <w:lang w:eastAsia="el-GR"/>
                        </w:rPr>
                        <w:t xml:space="preserve">εφαλαιακής </w:t>
                      </w:r>
                      <w:r w:rsidR="00555973" w:rsidRPr="00DF4881">
                        <w:rPr>
                          <w:rFonts w:ascii="Aptos" w:eastAsia="Calibri" w:hAnsi="Aptos" w:cs="Segoe UI"/>
                          <w:b/>
                          <w:sz w:val="20"/>
                          <w:szCs w:val="20"/>
                          <w:lang w:eastAsia="el-GR"/>
                        </w:rPr>
                        <w:t>Ε</w:t>
                      </w:r>
                      <w:r w:rsidR="00B578B3" w:rsidRPr="00DF4881">
                        <w:rPr>
                          <w:rFonts w:ascii="Aptos" w:eastAsia="Calibri" w:hAnsi="Aptos" w:cs="Segoe UI"/>
                          <w:b/>
                          <w:sz w:val="20"/>
                          <w:szCs w:val="20"/>
                          <w:lang w:eastAsia="el-GR"/>
                        </w:rPr>
                        <w:t xml:space="preserve">πάρκειας </w:t>
                      </w:r>
                      <w:r w:rsidR="009B01C6">
                        <w:rPr>
                          <w:rFonts w:ascii="Aptos" w:eastAsia="Calibri" w:hAnsi="Aptos" w:cs="Segoe UI"/>
                          <w:bCs/>
                          <w:sz w:val="20"/>
                          <w:szCs w:val="20"/>
                          <w:lang w:eastAsia="el-GR"/>
                        </w:rPr>
                        <w:t>ανήλθε</w:t>
                      </w:r>
                      <w:r w:rsidR="00B578B3" w:rsidRPr="00DF4881">
                        <w:rPr>
                          <w:rFonts w:ascii="Aptos" w:eastAsia="Calibri" w:hAnsi="Aptos" w:cs="Segoe UI"/>
                          <w:bCs/>
                          <w:sz w:val="20"/>
                          <w:szCs w:val="20"/>
                          <w:lang w:eastAsia="el-GR"/>
                        </w:rPr>
                        <w:t xml:space="preserve"> σ</w:t>
                      </w:r>
                      <w:r w:rsidR="00555973" w:rsidRPr="00DF4881">
                        <w:rPr>
                          <w:rFonts w:ascii="Aptos" w:eastAsia="Calibri" w:hAnsi="Aptos" w:cs="Segoe UI"/>
                          <w:bCs/>
                          <w:sz w:val="20"/>
                          <w:szCs w:val="20"/>
                          <w:lang w:eastAsia="el-GR"/>
                        </w:rPr>
                        <w:t xml:space="preserve">ε </w:t>
                      </w:r>
                      <w:r w:rsidR="00B578B3" w:rsidRPr="00273E0E">
                        <w:rPr>
                          <w:rFonts w:ascii="Aptos" w:eastAsia="Calibri" w:hAnsi="Aptos" w:cs="Segoe UI"/>
                          <w:b/>
                          <w:sz w:val="20"/>
                          <w:szCs w:val="20"/>
                          <w:lang w:eastAsia="el-GR"/>
                        </w:rPr>
                        <w:t>2</w:t>
                      </w:r>
                      <w:r w:rsidR="00992640" w:rsidRPr="00273E0E">
                        <w:rPr>
                          <w:rFonts w:ascii="Aptos" w:eastAsia="Calibri" w:hAnsi="Aptos" w:cs="Segoe UI"/>
                          <w:b/>
                          <w:sz w:val="20"/>
                          <w:szCs w:val="20"/>
                          <w:lang w:eastAsia="el-GR"/>
                        </w:rPr>
                        <w:t>1</w:t>
                      </w:r>
                      <w:r w:rsidR="002A617D" w:rsidRPr="00273E0E">
                        <w:rPr>
                          <w:rFonts w:ascii="Aptos" w:eastAsia="Calibri" w:hAnsi="Aptos" w:cs="Segoe UI"/>
                          <w:b/>
                          <w:sz w:val="20"/>
                          <w:szCs w:val="20"/>
                          <w:lang w:eastAsia="el-GR"/>
                        </w:rPr>
                        <w:t>,5</w:t>
                      </w:r>
                      <w:r w:rsidR="00B578B3" w:rsidRPr="00273E0E">
                        <w:rPr>
                          <w:rFonts w:ascii="Aptos" w:eastAsia="Calibri" w:hAnsi="Aptos" w:cs="Segoe UI"/>
                          <w:b/>
                          <w:sz w:val="20"/>
                          <w:szCs w:val="20"/>
                          <w:lang w:eastAsia="el-GR"/>
                        </w:rPr>
                        <w:t>%</w:t>
                      </w:r>
                      <w:r w:rsidR="00B578B3" w:rsidRPr="00DF4881">
                        <w:rPr>
                          <w:rFonts w:ascii="Aptos" w:eastAsia="Calibri" w:hAnsi="Aptos" w:cs="Segoe UI"/>
                          <w:bCs/>
                          <w:sz w:val="20"/>
                          <w:szCs w:val="20"/>
                          <w:lang w:eastAsia="el-GR"/>
                        </w:rPr>
                        <w:t xml:space="preserve">, </w:t>
                      </w:r>
                      <w:r w:rsidR="008621D8" w:rsidRPr="00DF4881">
                        <w:rPr>
                          <w:rFonts w:ascii="Aptos" w:eastAsia="Calibri" w:hAnsi="Aptos" w:cs="Segoe UI"/>
                          <w:bCs/>
                          <w:sz w:val="20"/>
                          <w:szCs w:val="20"/>
                          <w:lang w:eastAsia="el-GR"/>
                        </w:rPr>
                        <w:t>ενισχυμένος</w:t>
                      </w:r>
                      <w:r w:rsidR="00B578B3" w:rsidRPr="00DF4881">
                        <w:rPr>
                          <w:rFonts w:ascii="Aptos" w:eastAsia="Calibri" w:hAnsi="Aptos" w:cs="Segoe UI"/>
                          <w:bCs/>
                          <w:sz w:val="20"/>
                          <w:szCs w:val="20"/>
                          <w:lang w:eastAsia="el-GR"/>
                        </w:rPr>
                        <w:t xml:space="preserve"> κατά +</w:t>
                      </w:r>
                      <w:r w:rsidR="002A617D">
                        <w:rPr>
                          <w:rFonts w:ascii="Aptos" w:eastAsia="Calibri" w:hAnsi="Aptos" w:cs="Segoe UI"/>
                          <w:bCs/>
                          <w:sz w:val="20"/>
                          <w:szCs w:val="20"/>
                          <w:lang w:eastAsia="el-GR"/>
                        </w:rPr>
                        <w:t>1</w:t>
                      </w:r>
                      <w:r w:rsidR="00165C08">
                        <w:rPr>
                          <w:rFonts w:ascii="Aptos" w:eastAsia="Calibri" w:hAnsi="Aptos" w:cs="Segoe UI"/>
                          <w:bCs/>
                          <w:sz w:val="20"/>
                          <w:szCs w:val="20"/>
                          <w:lang w:eastAsia="el-GR"/>
                        </w:rPr>
                        <w:t xml:space="preserve"> </w:t>
                      </w:r>
                      <w:r w:rsidR="00B77873">
                        <w:rPr>
                          <w:rFonts w:ascii="Aptos" w:eastAsia="Calibri" w:hAnsi="Aptos" w:cs="Segoe UI"/>
                          <w:bCs/>
                          <w:sz w:val="20"/>
                          <w:szCs w:val="20"/>
                          <w:lang w:eastAsia="el-GR"/>
                        </w:rPr>
                        <w:t>π.μ. σε ετήσια βάση</w:t>
                      </w:r>
                    </w:p>
                    <w:p w14:paraId="33839735" w14:textId="098C9C2D" w:rsidR="00EB1BA0" w:rsidRPr="00B45A60" w:rsidRDefault="00983D4D" w:rsidP="00064490">
                      <w:pPr>
                        <w:numPr>
                          <w:ilvl w:val="1"/>
                          <w:numId w:val="2"/>
                        </w:numPr>
                        <w:spacing w:before="100"/>
                        <w:rPr>
                          <w:rFonts w:ascii="Aptos" w:hAnsi="Aptos" w:cs="Segoe UI"/>
                          <w:bCs/>
                          <w:sz w:val="20"/>
                          <w:szCs w:val="20"/>
                        </w:rPr>
                      </w:pPr>
                      <w:r w:rsidRPr="002F027C">
                        <w:rPr>
                          <w:rFonts w:ascii="Aptos" w:eastAsia="Calibri" w:hAnsi="Aptos" w:cs="Segoe UI"/>
                          <w:bCs/>
                          <w:sz w:val="20"/>
                          <w:szCs w:val="20"/>
                          <w:lang w:eastAsia="el-GR"/>
                        </w:rPr>
                        <w:t>Ο</w:t>
                      </w:r>
                      <w:r w:rsidR="00EB1BA0" w:rsidRPr="00EB1BA0">
                        <w:rPr>
                          <w:rFonts w:ascii="Aptos" w:eastAsia="Calibri" w:hAnsi="Aptos" w:cs="Segoe UI"/>
                          <w:b/>
                          <w:sz w:val="20"/>
                          <w:szCs w:val="20"/>
                          <w:lang w:eastAsia="el-GR"/>
                        </w:rPr>
                        <w:t xml:space="preserve"> δείκτης MREL </w:t>
                      </w:r>
                      <w:r w:rsidR="00EB1BA0" w:rsidRPr="00555973">
                        <w:rPr>
                          <w:rFonts w:ascii="Aptos" w:eastAsia="Calibri" w:hAnsi="Aptos" w:cs="Segoe UI"/>
                          <w:bCs/>
                          <w:sz w:val="20"/>
                          <w:szCs w:val="20"/>
                          <w:lang w:eastAsia="el-GR"/>
                        </w:rPr>
                        <w:t xml:space="preserve">του Ομίλου διαμορφώθηκε σε </w:t>
                      </w:r>
                      <w:r w:rsidR="00C14DE1" w:rsidRPr="00D51873">
                        <w:rPr>
                          <w:rFonts w:ascii="Aptos" w:eastAsia="Calibri" w:hAnsi="Aptos" w:cs="Segoe UI"/>
                          <w:b/>
                          <w:sz w:val="20"/>
                          <w:szCs w:val="20"/>
                          <w:lang w:eastAsia="el-GR"/>
                        </w:rPr>
                        <w:t>2</w:t>
                      </w:r>
                      <w:r w:rsidR="006E2097" w:rsidRPr="00D51873">
                        <w:rPr>
                          <w:rFonts w:ascii="Aptos" w:eastAsia="Calibri" w:hAnsi="Aptos" w:cs="Segoe UI"/>
                          <w:b/>
                          <w:sz w:val="20"/>
                          <w:szCs w:val="20"/>
                          <w:lang w:eastAsia="el-GR"/>
                        </w:rPr>
                        <w:t>8</w:t>
                      </w:r>
                      <w:r w:rsidR="00C14DE1" w:rsidRPr="00D51873">
                        <w:rPr>
                          <w:rFonts w:ascii="Aptos" w:eastAsia="Calibri" w:hAnsi="Aptos" w:cs="Segoe UI"/>
                          <w:b/>
                          <w:sz w:val="20"/>
                          <w:szCs w:val="20"/>
                          <w:lang w:eastAsia="el-GR"/>
                        </w:rPr>
                        <w:t>,</w:t>
                      </w:r>
                      <w:r w:rsidR="006E2097" w:rsidRPr="00D51873">
                        <w:rPr>
                          <w:rFonts w:ascii="Aptos" w:eastAsia="Calibri" w:hAnsi="Aptos" w:cs="Segoe UI"/>
                          <w:b/>
                          <w:sz w:val="20"/>
                          <w:szCs w:val="20"/>
                          <w:lang w:eastAsia="el-GR"/>
                        </w:rPr>
                        <w:t>0</w:t>
                      </w:r>
                      <w:r w:rsidR="00EB1BA0" w:rsidRPr="00D51873">
                        <w:rPr>
                          <w:rFonts w:ascii="Aptos" w:eastAsia="Calibri" w:hAnsi="Aptos" w:cs="Segoe UI"/>
                          <w:b/>
                          <w:sz w:val="20"/>
                          <w:szCs w:val="20"/>
                          <w:lang w:eastAsia="el-GR"/>
                        </w:rPr>
                        <w:t>%</w:t>
                      </w:r>
                      <w:r w:rsidR="00EB1BA0" w:rsidRPr="00555973">
                        <w:rPr>
                          <w:rFonts w:ascii="Aptos" w:eastAsia="Calibri" w:hAnsi="Aptos" w:cs="Segoe UI"/>
                          <w:bCs/>
                          <w:sz w:val="20"/>
                          <w:szCs w:val="20"/>
                          <w:lang w:eastAsia="el-GR"/>
                        </w:rPr>
                        <w:t xml:space="preserve">, </w:t>
                      </w:r>
                      <w:r w:rsidR="00B45A60" w:rsidRPr="00B45A60">
                        <w:rPr>
                          <w:rFonts w:ascii="Aptos" w:hAnsi="Aptos" w:cs="Segoe UI"/>
                          <w:bCs/>
                          <w:sz w:val="20"/>
                          <w:szCs w:val="20"/>
                        </w:rPr>
                        <w:t>εκπληρών</w:t>
                      </w:r>
                      <w:r w:rsidR="00555973">
                        <w:rPr>
                          <w:rFonts w:ascii="Aptos" w:eastAsia="Calibri" w:hAnsi="Aptos" w:cs="Segoe UI"/>
                          <w:bCs/>
                          <w:sz w:val="20"/>
                          <w:szCs w:val="20"/>
                          <w:lang w:eastAsia="el-GR"/>
                        </w:rPr>
                        <w:t xml:space="preserve">οντας </w:t>
                      </w:r>
                      <w:r w:rsidR="00B45A60">
                        <w:rPr>
                          <w:rFonts w:ascii="Aptos" w:eastAsia="Calibri" w:hAnsi="Aptos" w:cs="Segoe UI"/>
                          <w:bCs/>
                          <w:sz w:val="20"/>
                          <w:szCs w:val="20"/>
                          <w:lang w:eastAsia="el-GR"/>
                        </w:rPr>
                        <w:t>τ</w:t>
                      </w:r>
                      <w:r w:rsidR="005E39F0">
                        <w:rPr>
                          <w:rFonts w:ascii="Aptos" w:eastAsia="Calibri" w:hAnsi="Aptos" w:cs="Segoe UI"/>
                          <w:bCs/>
                          <w:sz w:val="20"/>
                          <w:szCs w:val="20"/>
                          <w:lang w:eastAsia="el-GR"/>
                        </w:rPr>
                        <w:t>ην τελικό στόχο</w:t>
                      </w:r>
                      <w:r w:rsidR="00EB1BA0" w:rsidRPr="00555973">
                        <w:rPr>
                          <w:rFonts w:ascii="Aptos" w:eastAsia="Calibri" w:hAnsi="Aptos" w:cs="Segoe UI"/>
                          <w:bCs/>
                          <w:sz w:val="20"/>
                          <w:szCs w:val="20"/>
                          <w:lang w:eastAsia="el-GR"/>
                        </w:rPr>
                        <w:t xml:space="preserve"> MREL </w:t>
                      </w:r>
                      <w:r w:rsidR="00555973">
                        <w:rPr>
                          <w:rFonts w:ascii="Aptos" w:eastAsia="Calibri" w:hAnsi="Aptos" w:cs="Segoe UI"/>
                          <w:bCs/>
                          <w:sz w:val="20"/>
                          <w:szCs w:val="20"/>
                          <w:lang w:eastAsia="el-GR"/>
                        </w:rPr>
                        <w:t>ύψους</w:t>
                      </w:r>
                      <w:r w:rsidR="00EB1BA0" w:rsidRPr="00555973">
                        <w:rPr>
                          <w:rFonts w:ascii="Aptos" w:eastAsia="Calibri" w:hAnsi="Aptos" w:cs="Segoe UI"/>
                          <w:bCs/>
                          <w:sz w:val="20"/>
                          <w:szCs w:val="20"/>
                          <w:lang w:eastAsia="el-GR"/>
                        </w:rPr>
                        <w:t xml:space="preserve"> 2</w:t>
                      </w:r>
                      <w:r w:rsidR="00B45A60">
                        <w:rPr>
                          <w:rFonts w:ascii="Aptos" w:eastAsia="Calibri" w:hAnsi="Aptos" w:cs="Segoe UI"/>
                          <w:bCs/>
                          <w:sz w:val="20"/>
                          <w:szCs w:val="20"/>
                          <w:lang w:eastAsia="el-GR"/>
                        </w:rPr>
                        <w:t>6</w:t>
                      </w:r>
                      <w:r w:rsidR="00EB1BA0" w:rsidRPr="00555973">
                        <w:rPr>
                          <w:rFonts w:ascii="Aptos" w:eastAsia="Calibri" w:hAnsi="Aptos" w:cs="Segoe UI"/>
                          <w:bCs/>
                          <w:sz w:val="20"/>
                          <w:szCs w:val="20"/>
                          <w:lang w:eastAsia="el-GR"/>
                        </w:rPr>
                        <w:t>,</w:t>
                      </w:r>
                      <w:r w:rsidR="00B45A60">
                        <w:rPr>
                          <w:rFonts w:ascii="Aptos" w:eastAsia="Calibri" w:hAnsi="Aptos" w:cs="Segoe UI"/>
                          <w:bCs/>
                          <w:sz w:val="20"/>
                          <w:szCs w:val="20"/>
                          <w:lang w:eastAsia="el-GR"/>
                        </w:rPr>
                        <w:t>8</w:t>
                      </w:r>
                      <w:r w:rsidR="00EB1BA0" w:rsidRPr="00555973">
                        <w:rPr>
                          <w:rFonts w:ascii="Aptos" w:eastAsia="Calibri" w:hAnsi="Aptos" w:cs="Segoe UI"/>
                          <w:bCs/>
                          <w:sz w:val="20"/>
                          <w:szCs w:val="20"/>
                          <w:lang w:eastAsia="el-GR"/>
                        </w:rPr>
                        <w:t>%</w:t>
                      </w:r>
                      <w:r>
                        <w:rPr>
                          <w:rFonts w:ascii="Aptos" w:eastAsia="Calibri" w:hAnsi="Aptos" w:cs="Segoe UI"/>
                          <w:bCs/>
                          <w:sz w:val="20"/>
                          <w:szCs w:val="20"/>
                          <w:lang w:eastAsia="el-GR"/>
                        </w:rPr>
                        <w:t xml:space="preserve"> </w:t>
                      </w:r>
                      <w:r w:rsidR="00B45A60" w:rsidRPr="00B45A60">
                        <w:rPr>
                          <w:rFonts w:ascii="Aptos" w:hAnsi="Aptos" w:cs="Segoe UI"/>
                          <w:bCs/>
                          <w:sz w:val="20"/>
                          <w:szCs w:val="20"/>
                        </w:rPr>
                        <w:t>νωρίτερα από το χρονοδιάγραμμα</w:t>
                      </w:r>
                      <w:r w:rsidR="00B45A60">
                        <w:rPr>
                          <w:rFonts w:ascii="Aptos" w:eastAsia="Calibri" w:hAnsi="Aptos" w:cs="Segoe UI"/>
                          <w:bCs/>
                          <w:sz w:val="20"/>
                          <w:szCs w:val="20"/>
                          <w:lang w:eastAsia="el-GR"/>
                        </w:rPr>
                        <w:t xml:space="preserve"> </w:t>
                      </w:r>
                    </w:p>
                    <w:p w14:paraId="2DD35EA2" w14:textId="77777777" w:rsidR="00A323AA" w:rsidRPr="00BA1EE9" w:rsidRDefault="00A323AA" w:rsidP="00A323AA">
                      <w:pPr>
                        <w:spacing w:before="80"/>
                        <w:rPr>
                          <w:rFonts w:ascii="Aptos" w:hAnsi="Aptos" w:cs="Segoe UI"/>
                          <w:sz w:val="20"/>
                          <w:szCs w:val="20"/>
                        </w:rPr>
                      </w:pPr>
                    </w:p>
                    <w:p w14:paraId="458C8A06" w14:textId="20B7606C" w:rsidR="00D534AE" w:rsidRPr="00D534AE" w:rsidRDefault="0040130E" w:rsidP="00064490">
                      <w:pPr>
                        <w:pStyle w:val="ListParagraph"/>
                        <w:numPr>
                          <w:ilvl w:val="0"/>
                          <w:numId w:val="2"/>
                        </w:numPr>
                        <w:spacing w:before="60" w:after="0" w:line="276" w:lineRule="auto"/>
                        <w:jc w:val="left"/>
                        <w:rPr>
                          <w:rFonts w:ascii="Aptos" w:hAnsi="Aptos" w:cs="Segoe UI"/>
                          <w:b/>
                          <w:color w:val="007B85"/>
                          <w:sz w:val="20"/>
                          <w:szCs w:val="20"/>
                        </w:rPr>
                      </w:pPr>
                      <w:r w:rsidRPr="004732BB">
                        <w:rPr>
                          <w:rFonts w:ascii="Aptos" w:hAnsi="Aptos" w:cs="Segoe UI"/>
                          <w:b/>
                          <w:color w:val="007B85"/>
                          <w:sz w:val="20"/>
                          <w:szCs w:val="20"/>
                        </w:rPr>
                        <w:t xml:space="preserve">Το </w:t>
                      </w:r>
                      <w:r w:rsidR="00D534AE" w:rsidRPr="00D534AE">
                        <w:rPr>
                          <w:rFonts w:ascii="Aptos" w:hAnsi="Aptos" w:cs="Segoe UI"/>
                          <w:b/>
                          <w:color w:val="007B85"/>
                          <w:sz w:val="20"/>
                          <w:szCs w:val="20"/>
                        </w:rPr>
                        <w:t>Πρόγραμμα Μετασχηματισμού λειτουργ</w:t>
                      </w:r>
                      <w:r w:rsidR="00473E76">
                        <w:rPr>
                          <w:rFonts w:ascii="Aptos" w:hAnsi="Aptos" w:cs="Segoe UI"/>
                          <w:b/>
                          <w:color w:val="007B85"/>
                          <w:sz w:val="20"/>
                          <w:szCs w:val="20"/>
                        </w:rPr>
                        <w:t xml:space="preserve">εί </w:t>
                      </w:r>
                      <w:r w:rsidR="00D534AE" w:rsidRPr="00D534AE">
                        <w:rPr>
                          <w:rFonts w:ascii="Aptos" w:hAnsi="Aptos" w:cs="Segoe UI"/>
                          <w:b/>
                          <w:color w:val="007B85"/>
                          <w:sz w:val="20"/>
                          <w:szCs w:val="20"/>
                        </w:rPr>
                        <w:t xml:space="preserve">ως </w:t>
                      </w:r>
                      <w:r w:rsidR="00473E76">
                        <w:rPr>
                          <w:rFonts w:ascii="Aptos" w:hAnsi="Aptos" w:cs="Segoe UI"/>
                          <w:b/>
                          <w:color w:val="007B85"/>
                          <w:sz w:val="20"/>
                          <w:szCs w:val="20"/>
                        </w:rPr>
                        <w:t>μοχλός</w:t>
                      </w:r>
                      <w:r w:rsidR="00D534AE" w:rsidRPr="00D534AE">
                        <w:rPr>
                          <w:rFonts w:ascii="Aptos" w:hAnsi="Aptos" w:cs="Segoe UI"/>
                          <w:b/>
                          <w:color w:val="007B85"/>
                          <w:sz w:val="20"/>
                          <w:szCs w:val="20"/>
                        </w:rPr>
                        <w:t xml:space="preserve"> για βιώσιμες αλλαγές</w:t>
                      </w:r>
                    </w:p>
                    <w:p w14:paraId="7C19E6F6" w14:textId="10C84E49" w:rsidR="00D534AE" w:rsidRDefault="00D534AE" w:rsidP="00064490">
                      <w:pPr>
                        <w:numPr>
                          <w:ilvl w:val="1"/>
                          <w:numId w:val="2"/>
                        </w:numPr>
                        <w:spacing w:before="100"/>
                        <w:rPr>
                          <w:rFonts w:ascii="Aptos" w:eastAsia="Calibri" w:hAnsi="Aptos" w:cs="Segoe UI"/>
                          <w:bCs/>
                          <w:sz w:val="20"/>
                          <w:szCs w:val="20"/>
                          <w:lang w:eastAsia="el-GR"/>
                        </w:rPr>
                      </w:pPr>
                      <w:r w:rsidRPr="00D534AE">
                        <w:rPr>
                          <w:rFonts w:ascii="Aptos" w:eastAsia="Calibri" w:hAnsi="Aptos" w:cs="Segoe UI"/>
                          <w:bCs/>
                          <w:sz w:val="20"/>
                          <w:szCs w:val="20"/>
                          <w:lang w:eastAsia="el-GR"/>
                        </w:rPr>
                        <w:t xml:space="preserve">Στην </w:t>
                      </w:r>
                      <w:r w:rsidRPr="00D534AE">
                        <w:rPr>
                          <w:rFonts w:ascii="Aptos" w:eastAsia="Calibri" w:hAnsi="Aptos" w:cs="Segoe UI"/>
                          <w:b/>
                          <w:sz w:val="20"/>
                          <w:szCs w:val="20"/>
                          <w:lang w:eastAsia="el-GR"/>
                        </w:rPr>
                        <w:t>Εταιρική Τραπεζική</w:t>
                      </w:r>
                      <w:r w:rsidRPr="00D534AE">
                        <w:rPr>
                          <w:rFonts w:ascii="Aptos" w:eastAsia="Calibri" w:hAnsi="Aptos" w:cs="Segoe UI"/>
                          <w:bCs/>
                          <w:sz w:val="20"/>
                          <w:szCs w:val="20"/>
                          <w:lang w:eastAsia="el-GR"/>
                        </w:rPr>
                        <w:t xml:space="preserve"> </w:t>
                      </w:r>
                      <w:r w:rsidR="00C15C5E">
                        <w:rPr>
                          <w:rFonts w:ascii="Aptos" w:eastAsia="Calibri" w:hAnsi="Aptos" w:cs="Segoe UI"/>
                          <w:bCs/>
                          <w:sz w:val="20"/>
                          <w:szCs w:val="20"/>
                          <w:lang w:eastAsia="el-GR"/>
                        </w:rPr>
                        <w:t>αναβαθμίσαμε το</w:t>
                      </w:r>
                      <w:r w:rsidRPr="00D534AE">
                        <w:rPr>
                          <w:rFonts w:ascii="Aptos" w:eastAsia="Calibri" w:hAnsi="Aptos" w:cs="Segoe UI"/>
                          <w:bCs/>
                          <w:sz w:val="20"/>
                          <w:szCs w:val="20"/>
                          <w:lang w:eastAsia="el-GR"/>
                        </w:rPr>
                        <w:t xml:space="preserve"> μοντέλ</w:t>
                      </w:r>
                      <w:r w:rsidR="00C15C5E">
                        <w:rPr>
                          <w:rFonts w:ascii="Aptos" w:eastAsia="Calibri" w:hAnsi="Aptos" w:cs="Segoe UI"/>
                          <w:bCs/>
                          <w:sz w:val="20"/>
                          <w:szCs w:val="20"/>
                          <w:lang w:eastAsia="el-GR"/>
                        </w:rPr>
                        <w:t>ο</w:t>
                      </w:r>
                      <w:r w:rsidRPr="00D534AE">
                        <w:rPr>
                          <w:rFonts w:ascii="Aptos" w:eastAsia="Calibri" w:hAnsi="Aptos" w:cs="Segoe UI"/>
                          <w:bCs/>
                          <w:sz w:val="20"/>
                          <w:szCs w:val="20"/>
                          <w:lang w:eastAsia="el-GR"/>
                        </w:rPr>
                        <w:t xml:space="preserve"> εξυπηρέτησης με εξειδικευμένα στελέχη πρώτης γραμμής, </w:t>
                      </w:r>
                      <w:r>
                        <w:rPr>
                          <w:rFonts w:ascii="Aptos" w:eastAsia="Calibri" w:hAnsi="Aptos" w:cs="Segoe UI"/>
                          <w:bCs/>
                          <w:sz w:val="20"/>
                          <w:szCs w:val="20"/>
                          <w:lang w:eastAsia="el-GR"/>
                        </w:rPr>
                        <w:t xml:space="preserve">καθώς και </w:t>
                      </w:r>
                      <w:r w:rsidRPr="00D534AE">
                        <w:rPr>
                          <w:rFonts w:ascii="Aptos" w:eastAsia="Calibri" w:hAnsi="Aptos" w:cs="Segoe UI"/>
                          <w:bCs/>
                          <w:sz w:val="20"/>
                          <w:szCs w:val="20"/>
                          <w:lang w:eastAsia="el-GR"/>
                        </w:rPr>
                        <w:t>κεντροποιημένη Μονάδα εξυπηρέτησης εταιρικών πελατών και διαχείρισης δανείων. Συνεχίζουμε να επεκτείνουμε το φάσμα των λύσεων που προσφέρουμε με καινοτόμα προϊόντα και υπηρεσίες, όπως η διάθεση Energy Baseload Swaps και η ανάπτυξη νέων ψηφιακών λύσεων</w:t>
                      </w:r>
                    </w:p>
                    <w:p w14:paraId="154289D6" w14:textId="3B347994" w:rsidR="00D534AE" w:rsidRDefault="00D534AE" w:rsidP="00064490">
                      <w:pPr>
                        <w:numPr>
                          <w:ilvl w:val="1"/>
                          <w:numId w:val="2"/>
                        </w:numPr>
                        <w:spacing w:before="100"/>
                        <w:rPr>
                          <w:rFonts w:ascii="Aptos" w:eastAsia="Calibri" w:hAnsi="Aptos" w:cs="Segoe UI"/>
                          <w:bCs/>
                          <w:sz w:val="20"/>
                          <w:szCs w:val="20"/>
                          <w:lang w:eastAsia="el-GR"/>
                        </w:rPr>
                      </w:pPr>
                      <w:r w:rsidRPr="00D534AE">
                        <w:rPr>
                          <w:rFonts w:ascii="Aptos" w:eastAsia="Calibri" w:hAnsi="Aptos" w:cs="Segoe UI"/>
                          <w:bCs/>
                          <w:sz w:val="20"/>
                          <w:szCs w:val="20"/>
                          <w:lang w:eastAsia="el-GR"/>
                        </w:rPr>
                        <w:t xml:space="preserve">Στη </w:t>
                      </w:r>
                      <w:r w:rsidRPr="00D534AE">
                        <w:rPr>
                          <w:rFonts w:ascii="Aptos" w:eastAsia="Calibri" w:hAnsi="Aptos" w:cs="Segoe UI"/>
                          <w:b/>
                          <w:sz w:val="20"/>
                          <w:szCs w:val="20"/>
                          <w:lang w:eastAsia="el-GR"/>
                        </w:rPr>
                        <w:t>Λιανική Τραπεζική</w:t>
                      </w:r>
                      <w:r w:rsidRPr="00D534AE">
                        <w:rPr>
                          <w:rFonts w:ascii="Aptos" w:eastAsia="Calibri" w:hAnsi="Aptos" w:cs="Segoe UI"/>
                          <w:bCs/>
                          <w:sz w:val="20"/>
                          <w:szCs w:val="20"/>
                          <w:lang w:eastAsia="el-GR"/>
                        </w:rPr>
                        <w:t xml:space="preserve"> </w:t>
                      </w:r>
                      <w:r w:rsidR="004B19AF">
                        <w:rPr>
                          <w:rFonts w:ascii="Aptos" w:eastAsia="Calibri" w:hAnsi="Aptos" w:cs="Segoe UI"/>
                          <w:bCs/>
                          <w:sz w:val="20"/>
                          <w:szCs w:val="20"/>
                          <w:lang w:eastAsia="el-GR"/>
                        </w:rPr>
                        <w:t xml:space="preserve">επαναπροσδιορίσαμε </w:t>
                      </w:r>
                      <w:r w:rsidRPr="00D534AE">
                        <w:rPr>
                          <w:rFonts w:ascii="Aptos" w:eastAsia="Calibri" w:hAnsi="Aptos" w:cs="Segoe UI"/>
                          <w:bCs/>
                          <w:sz w:val="20"/>
                          <w:szCs w:val="20"/>
                          <w:lang w:eastAsia="el-GR"/>
                        </w:rPr>
                        <w:t xml:space="preserve">το μοντέλο εξυπηρέτησης σε όλους τους τομείς, με εξειδικευμένους σύμβουλους πελατείας (Relationship Managers), κυρίως για μικρές επιχειρήσεις και πελάτες Premium Banking, αλλά και Ιδιώτες. </w:t>
                      </w:r>
                      <w:r w:rsidR="004B19AF">
                        <w:rPr>
                          <w:rFonts w:ascii="Aptos" w:eastAsia="Calibri" w:hAnsi="Aptos" w:cs="Segoe UI"/>
                          <w:bCs/>
                          <w:sz w:val="20"/>
                          <w:szCs w:val="20"/>
                          <w:lang w:eastAsia="el-GR"/>
                        </w:rPr>
                        <w:t>Σε συνδυασμό με τ</w:t>
                      </w:r>
                      <w:r w:rsidRPr="00D534AE">
                        <w:rPr>
                          <w:rFonts w:ascii="Aptos" w:eastAsia="Calibri" w:hAnsi="Aptos" w:cs="Segoe UI"/>
                          <w:bCs/>
                          <w:sz w:val="20"/>
                          <w:szCs w:val="20"/>
                          <w:lang w:eastAsia="el-GR"/>
                        </w:rPr>
                        <w:t>α ανταγωνιστικά μας προϊόντα</w:t>
                      </w:r>
                      <w:r w:rsidR="004B19AF">
                        <w:rPr>
                          <w:rFonts w:ascii="Aptos" w:eastAsia="Calibri" w:hAnsi="Aptos" w:cs="Segoe UI"/>
                          <w:bCs/>
                          <w:sz w:val="20"/>
                          <w:szCs w:val="20"/>
                          <w:lang w:eastAsia="el-GR"/>
                        </w:rPr>
                        <w:t>, αυτές οι βελτιώσεις</w:t>
                      </w:r>
                      <w:r w:rsidRPr="00D534AE">
                        <w:rPr>
                          <w:rFonts w:ascii="Aptos" w:eastAsia="Calibri" w:hAnsi="Aptos" w:cs="Segoe UI"/>
                          <w:bCs/>
                          <w:sz w:val="20"/>
                          <w:szCs w:val="20"/>
                          <w:lang w:eastAsia="el-GR"/>
                        </w:rPr>
                        <w:t xml:space="preserve"> συ</w:t>
                      </w:r>
                      <w:r w:rsidR="004B19AF">
                        <w:rPr>
                          <w:rFonts w:ascii="Aptos" w:eastAsia="Calibri" w:hAnsi="Aptos" w:cs="Segoe UI"/>
                          <w:bCs/>
                          <w:sz w:val="20"/>
                          <w:szCs w:val="20"/>
                          <w:lang w:eastAsia="el-GR"/>
                        </w:rPr>
                        <w:t xml:space="preserve">νέβαλαν </w:t>
                      </w:r>
                      <w:r w:rsidRPr="00D534AE">
                        <w:rPr>
                          <w:rFonts w:ascii="Aptos" w:eastAsia="Calibri" w:hAnsi="Aptos" w:cs="Segoe UI"/>
                          <w:bCs/>
                          <w:sz w:val="20"/>
                          <w:szCs w:val="20"/>
                          <w:lang w:eastAsia="el-GR"/>
                        </w:rPr>
                        <w:t xml:space="preserve">στην αύξηση των μεριδίων αγοράς σε όλες τις κατηγορίες δανείων </w:t>
                      </w:r>
                      <w:r>
                        <w:rPr>
                          <w:rFonts w:ascii="Aptos" w:eastAsia="Calibri" w:hAnsi="Aptos" w:cs="Segoe UI"/>
                          <w:bCs/>
                          <w:sz w:val="20"/>
                          <w:szCs w:val="20"/>
                          <w:lang w:eastAsia="el-GR"/>
                        </w:rPr>
                        <w:t>Λ</w:t>
                      </w:r>
                      <w:r w:rsidRPr="00D534AE">
                        <w:rPr>
                          <w:rFonts w:ascii="Aptos" w:eastAsia="Calibri" w:hAnsi="Aptos" w:cs="Segoe UI"/>
                          <w:bCs/>
                          <w:sz w:val="20"/>
                          <w:szCs w:val="20"/>
                          <w:lang w:eastAsia="el-GR"/>
                        </w:rPr>
                        <w:t>ιανικής, πιστωτικών καρτών και επενδυτικών προϊόντων</w:t>
                      </w:r>
                    </w:p>
                    <w:p w14:paraId="7BB6964C" w14:textId="08095706" w:rsidR="005814BB" w:rsidRDefault="00D534AE" w:rsidP="00064490">
                      <w:pPr>
                        <w:numPr>
                          <w:ilvl w:val="1"/>
                          <w:numId w:val="2"/>
                        </w:numPr>
                        <w:spacing w:before="100"/>
                        <w:rPr>
                          <w:rFonts w:ascii="Aptos" w:eastAsia="Calibri" w:hAnsi="Aptos" w:cs="Segoe UI"/>
                          <w:bCs/>
                          <w:sz w:val="20"/>
                          <w:szCs w:val="20"/>
                          <w:lang w:eastAsia="el-GR"/>
                        </w:rPr>
                      </w:pPr>
                      <w:r w:rsidRPr="00D534AE">
                        <w:rPr>
                          <w:rFonts w:ascii="Aptos" w:hAnsi="Aptos" w:cs="Segoe UI"/>
                          <w:b/>
                          <w:sz w:val="20"/>
                          <w:szCs w:val="20"/>
                        </w:rPr>
                        <w:t>Παγιώνουμε την ηγετική μας θέση στην ψηφιακή τραπεζική</w:t>
                      </w:r>
                      <w:r w:rsidRPr="00D534AE">
                        <w:rPr>
                          <w:rFonts w:ascii="Aptos" w:hAnsi="Aptos" w:cs="Segoe UI"/>
                          <w:bCs/>
                          <w:sz w:val="20"/>
                          <w:szCs w:val="20"/>
                        </w:rPr>
                        <w:t>, με εξειδικευμένες εφαρμογές για επιχειρήσεις και εταιρικούς πελάτες, καθώς και για τους πελάτες νεαρής ηλικίας (Next). Οι ενεργοί</w:t>
                      </w:r>
                      <w:r w:rsidR="00442562">
                        <w:rPr>
                          <w:rFonts w:ascii="Aptos" w:hAnsi="Aptos" w:cs="Segoe UI"/>
                          <w:bCs/>
                          <w:sz w:val="20"/>
                          <w:szCs w:val="20"/>
                        </w:rPr>
                        <w:t xml:space="preserve"> </w:t>
                      </w:r>
                      <w:r w:rsidRPr="00D534AE">
                        <w:rPr>
                          <w:rFonts w:ascii="Aptos" w:hAnsi="Aptos" w:cs="Segoe UI"/>
                          <w:bCs/>
                          <w:sz w:val="20"/>
                          <w:szCs w:val="20"/>
                        </w:rPr>
                        <w:t>χρήστες των ψηφιακών καναλιών της Εθνικής Τράπεζας ξεπέρασαν το όριο των 3 εκατ. το Δ</w:t>
                      </w:r>
                      <w:r>
                        <w:rPr>
                          <w:rFonts w:ascii="Aptos" w:hAnsi="Aptos" w:cs="Segoe UI"/>
                          <w:bCs/>
                          <w:sz w:val="20"/>
                          <w:szCs w:val="20"/>
                        </w:rPr>
                        <w:t xml:space="preserve">’ </w:t>
                      </w:r>
                      <w:r w:rsidRPr="00D534AE">
                        <w:rPr>
                          <w:rFonts w:ascii="Aptos" w:hAnsi="Aptos" w:cs="Segoe UI"/>
                          <w:bCs/>
                          <w:sz w:val="20"/>
                          <w:szCs w:val="20"/>
                        </w:rPr>
                        <w:t>Τρίμηνο 2024 (μερίδιο αγορά</w:t>
                      </w:r>
                      <w:r>
                        <w:rPr>
                          <w:rFonts w:ascii="Aptos" w:hAnsi="Aptos" w:cs="Segoe UI"/>
                          <w:bCs/>
                          <w:sz w:val="20"/>
                          <w:szCs w:val="20"/>
                        </w:rPr>
                        <w:t xml:space="preserve">ς: </w:t>
                      </w:r>
                      <w:r w:rsidRPr="00D534AE">
                        <w:rPr>
                          <w:rFonts w:ascii="Aptos" w:hAnsi="Aptos" w:cs="Segoe UI"/>
                          <w:bCs/>
                          <w:sz w:val="20"/>
                          <w:szCs w:val="20"/>
                        </w:rPr>
                        <w:t>31%</w:t>
                      </w:r>
                      <w:r>
                        <w:rPr>
                          <w:rFonts w:ascii="Aptos" w:hAnsi="Aptos" w:cs="Segoe UI"/>
                          <w:bCs/>
                          <w:sz w:val="20"/>
                          <w:szCs w:val="20"/>
                        </w:rPr>
                        <w:t xml:space="preserve"> στα κινητά</w:t>
                      </w:r>
                      <w:r w:rsidRPr="00D534AE">
                        <w:rPr>
                          <w:rFonts w:ascii="Aptos" w:hAnsi="Aptos" w:cs="Segoe UI"/>
                          <w:bCs/>
                          <w:sz w:val="20"/>
                          <w:szCs w:val="20"/>
                        </w:rPr>
                        <w:t>, 26%</w:t>
                      </w:r>
                      <w:r>
                        <w:rPr>
                          <w:rFonts w:ascii="Aptos" w:hAnsi="Aptos" w:cs="Segoe UI"/>
                          <w:bCs/>
                          <w:sz w:val="20"/>
                          <w:szCs w:val="20"/>
                        </w:rPr>
                        <w:t xml:space="preserve"> στο διαδίκτυο</w:t>
                      </w:r>
                      <w:r w:rsidRPr="00D534AE">
                        <w:rPr>
                          <w:rFonts w:ascii="Aptos" w:hAnsi="Aptos" w:cs="Segoe UI"/>
                          <w:bCs/>
                          <w:sz w:val="20"/>
                          <w:szCs w:val="20"/>
                        </w:rPr>
                        <w:t>)</w:t>
                      </w:r>
                      <w:r>
                        <w:rPr>
                          <w:rFonts w:ascii="Aptos" w:hAnsi="Aptos" w:cs="Segoe UI"/>
                          <w:bCs/>
                          <w:sz w:val="20"/>
                          <w:szCs w:val="20"/>
                        </w:rPr>
                        <w:t xml:space="preserve">, ενώ </w:t>
                      </w:r>
                      <w:r w:rsidRPr="00D534AE">
                        <w:rPr>
                          <w:rFonts w:ascii="Aptos" w:hAnsi="Aptos" w:cs="Segoe UI"/>
                          <w:bCs/>
                          <w:sz w:val="20"/>
                          <w:szCs w:val="20"/>
                        </w:rPr>
                        <w:t>οι σωρευτικές ψηφιακές πωλήσεις άγγιξαν τα 1,7 εκ</w:t>
                      </w:r>
                      <w:r>
                        <w:rPr>
                          <w:rFonts w:ascii="Aptos" w:hAnsi="Aptos" w:cs="Segoe UI"/>
                          <w:bCs/>
                          <w:sz w:val="20"/>
                          <w:szCs w:val="20"/>
                        </w:rPr>
                        <w:t xml:space="preserve">ατ. </w:t>
                      </w:r>
                      <w:r w:rsidR="00F66672">
                        <w:rPr>
                          <w:rFonts w:ascii="Aptos" w:hAnsi="Aptos" w:cs="Segoe UI"/>
                          <w:bCs/>
                          <w:sz w:val="20"/>
                          <w:szCs w:val="20"/>
                        </w:rPr>
                        <w:t xml:space="preserve">προϊόντα </w:t>
                      </w:r>
                      <w:r w:rsidR="002B6803">
                        <w:rPr>
                          <w:rFonts w:ascii="Aptos" w:hAnsi="Aptos" w:cs="Segoe UI"/>
                          <w:bCs/>
                          <w:sz w:val="20"/>
                          <w:szCs w:val="20"/>
                        </w:rPr>
                        <w:t xml:space="preserve">για το </w:t>
                      </w:r>
                      <w:r w:rsidRPr="00D534AE">
                        <w:rPr>
                          <w:rFonts w:ascii="Aptos" w:hAnsi="Aptos" w:cs="Segoe UI"/>
                          <w:bCs/>
                          <w:sz w:val="20"/>
                          <w:szCs w:val="20"/>
                        </w:rPr>
                        <w:t>έτος</w:t>
                      </w:r>
                    </w:p>
                    <w:p w14:paraId="4825D374" w14:textId="41BC6D4B" w:rsidR="007B73F7" w:rsidRDefault="005814BB" w:rsidP="00064490">
                      <w:pPr>
                        <w:numPr>
                          <w:ilvl w:val="1"/>
                          <w:numId w:val="2"/>
                        </w:numPr>
                        <w:spacing w:before="100"/>
                        <w:rPr>
                          <w:rFonts w:ascii="Aptos" w:eastAsia="Calibri" w:hAnsi="Aptos" w:cs="Segoe UI"/>
                          <w:bCs/>
                          <w:sz w:val="20"/>
                          <w:szCs w:val="20"/>
                          <w:lang w:eastAsia="el-GR"/>
                        </w:rPr>
                      </w:pPr>
                      <w:r w:rsidRPr="005814BB">
                        <w:rPr>
                          <w:rFonts w:ascii="Aptos" w:hAnsi="Aptos" w:cs="Segoe UI"/>
                          <w:bCs/>
                          <w:sz w:val="20"/>
                          <w:szCs w:val="20"/>
                        </w:rPr>
                        <w:t xml:space="preserve">Συνεχίζουμε την επιτυχημένη υλοποίηση του νέου μας </w:t>
                      </w:r>
                      <w:r w:rsidRPr="00030446">
                        <w:rPr>
                          <w:rFonts w:ascii="Aptos" w:hAnsi="Aptos" w:cs="Segoe UI"/>
                          <w:b/>
                          <w:sz w:val="20"/>
                          <w:szCs w:val="20"/>
                        </w:rPr>
                        <w:t>συστήματος Βασικών Τραπεζικών Εργασιών</w:t>
                      </w:r>
                      <w:r w:rsidRPr="005814BB">
                        <w:rPr>
                          <w:rFonts w:ascii="Aptos" w:hAnsi="Aptos" w:cs="Segoe UI"/>
                          <w:bCs/>
                          <w:sz w:val="20"/>
                          <w:szCs w:val="20"/>
                        </w:rPr>
                        <w:t xml:space="preserve"> (Core Banking System), με τη μετάβαση του μεγαλύτερου μέρους του δανει</w:t>
                      </w:r>
                      <w:r w:rsidR="00F66672">
                        <w:rPr>
                          <w:rFonts w:ascii="Aptos" w:hAnsi="Aptos" w:cs="Segoe UI"/>
                          <w:bCs/>
                          <w:sz w:val="20"/>
                          <w:szCs w:val="20"/>
                        </w:rPr>
                        <w:t xml:space="preserve">ακού </w:t>
                      </w:r>
                      <w:r w:rsidRPr="005814BB">
                        <w:rPr>
                          <w:rFonts w:ascii="Aptos" w:hAnsi="Aptos" w:cs="Segoe UI"/>
                          <w:bCs/>
                          <w:sz w:val="20"/>
                          <w:szCs w:val="20"/>
                        </w:rPr>
                        <w:t xml:space="preserve">μας χαρτοφυλακίου (επιχειρηματικών, ΜΜΕ και καταναλωτικών δανείων) να έχει ήδη ολοκληρωθεί. </w:t>
                      </w:r>
                      <w:r w:rsidR="007B73F7">
                        <w:rPr>
                          <w:rFonts w:ascii="Aptos" w:hAnsi="Aptos" w:cs="Segoe UI"/>
                          <w:bCs/>
                          <w:sz w:val="20"/>
                          <w:szCs w:val="20"/>
                        </w:rPr>
                        <w:t>Επιπλέον, μ</w:t>
                      </w:r>
                      <w:r w:rsidRPr="005814BB">
                        <w:rPr>
                          <w:rFonts w:ascii="Aptos" w:hAnsi="Aptos" w:cs="Segoe UI"/>
                          <w:bCs/>
                          <w:sz w:val="20"/>
                          <w:szCs w:val="20"/>
                        </w:rPr>
                        <w:t xml:space="preserve">ε πρόσθετες </w:t>
                      </w:r>
                      <w:r w:rsidRPr="00030446">
                        <w:rPr>
                          <w:rFonts w:ascii="Aptos" w:hAnsi="Aptos" w:cs="Segoe UI"/>
                          <w:b/>
                          <w:sz w:val="20"/>
                          <w:szCs w:val="20"/>
                        </w:rPr>
                        <w:t>τεχνολογικές επενδύσεις</w:t>
                      </w:r>
                      <w:r w:rsidRPr="005814BB">
                        <w:rPr>
                          <w:rFonts w:ascii="Aptos" w:hAnsi="Aptos" w:cs="Segoe UI"/>
                          <w:bCs/>
                          <w:sz w:val="20"/>
                          <w:szCs w:val="20"/>
                        </w:rPr>
                        <w:t xml:space="preserve"> (π.χ., μετάβαση σε διαδικασίες χωρίς τη χρήση χαρτιού, αντικατάσταση των συστημάτων διαχείρισης ροής εργασιών (workflow platforms) και υιοθέτηση τεχνολογιών GenAI) ενισχύεται περαιτέρω η αποτελεσματικότητα του λειτουργικού μας μοντέλου</w:t>
                      </w:r>
                    </w:p>
                    <w:p w14:paraId="14A509C9" w14:textId="6BC2094F" w:rsidR="007B73F7" w:rsidRPr="007B73F7" w:rsidRDefault="007B73F7" w:rsidP="00064490">
                      <w:pPr>
                        <w:numPr>
                          <w:ilvl w:val="1"/>
                          <w:numId w:val="2"/>
                        </w:numPr>
                        <w:spacing w:before="100"/>
                        <w:rPr>
                          <w:rFonts w:ascii="Aptos" w:eastAsia="Calibri" w:hAnsi="Aptos" w:cs="Segoe UI"/>
                          <w:bCs/>
                          <w:sz w:val="20"/>
                          <w:szCs w:val="20"/>
                          <w:lang w:eastAsia="el-GR"/>
                        </w:rPr>
                      </w:pPr>
                      <w:r w:rsidRPr="007B73F7">
                        <w:rPr>
                          <w:rFonts w:ascii="Aptos" w:hAnsi="Aptos" w:cs="Segoe UI"/>
                          <w:bCs/>
                          <w:sz w:val="20"/>
                          <w:szCs w:val="20"/>
                        </w:rPr>
                        <w:t xml:space="preserve">Αναφορικά με την επιχειρηματική μας </w:t>
                      </w:r>
                      <w:r w:rsidRPr="007B73F7">
                        <w:rPr>
                          <w:rFonts w:ascii="Aptos" w:hAnsi="Aptos" w:cs="Segoe UI"/>
                          <w:b/>
                          <w:sz w:val="20"/>
                          <w:szCs w:val="20"/>
                        </w:rPr>
                        <w:t>στρατηγική ESG</w:t>
                      </w:r>
                      <w:r w:rsidRPr="007B73F7">
                        <w:rPr>
                          <w:rFonts w:ascii="Aptos" w:hAnsi="Aptos" w:cs="Segoe UI"/>
                          <w:bCs/>
                          <w:sz w:val="20"/>
                          <w:szCs w:val="20"/>
                        </w:rPr>
                        <w:t>, ολοκληρώσαμε την έκδοση του δεύτερου πράσινου ομολόγου υψηλής εξασφάλισης (€650 εκατ.) και ενισχύσαμε περαιτέρω το χαρτοφυλάκιο χρηματοδοτήσεων που υποστηρίζουν την πράσινη μετάβαση, σύμφωνα με το πλαίσιο βιώσιμης χρηματοδότησης (Sustainable Financing Framework) και τη στόχευσή μας για μηδενικό ισοζύγιο εκπομπών έως το 2030</w:t>
                      </w:r>
                    </w:p>
                    <w:p w14:paraId="2BC84DA7" w14:textId="7D2DED84" w:rsidR="006E2097" w:rsidRDefault="006E2097" w:rsidP="004D2BF7">
                      <w:pPr>
                        <w:spacing w:before="100"/>
                        <w:rPr>
                          <w:rFonts w:ascii="Aptos Light" w:eastAsiaTheme="minorEastAsia" w:hAnsi="Aptos Light"/>
                          <w:color w:val="595959"/>
                          <w:kern w:val="24"/>
                          <w:sz w:val="12"/>
                          <w:szCs w:val="12"/>
                        </w:rPr>
                      </w:pPr>
                    </w:p>
                    <w:p w14:paraId="65FDE3DA" w14:textId="581B089F" w:rsidR="00FB7529" w:rsidRDefault="00FB7529" w:rsidP="004D2BF7">
                      <w:pPr>
                        <w:spacing w:before="100"/>
                        <w:rPr>
                          <w:rFonts w:ascii="Aptos Light" w:eastAsiaTheme="minorEastAsia" w:hAnsi="Aptos Light"/>
                          <w:color w:val="595959"/>
                          <w:kern w:val="24"/>
                          <w:sz w:val="12"/>
                          <w:szCs w:val="12"/>
                        </w:rPr>
                      </w:pPr>
                    </w:p>
                    <w:p w14:paraId="2026A138" w14:textId="05039293" w:rsidR="00FB7529" w:rsidRDefault="00FB7529" w:rsidP="004D2BF7">
                      <w:pPr>
                        <w:spacing w:before="100"/>
                        <w:rPr>
                          <w:rFonts w:ascii="Aptos Light" w:eastAsiaTheme="minorEastAsia" w:hAnsi="Aptos Light"/>
                          <w:color w:val="595959"/>
                          <w:kern w:val="24"/>
                          <w:sz w:val="12"/>
                          <w:szCs w:val="12"/>
                        </w:rPr>
                      </w:pPr>
                    </w:p>
                    <w:p w14:paraId="751AD1D6" w14:textId="20F1070A" w:rsidR="00FB7529" w:rsidRDefault="00FB7529" w:rsidP="004D2BF7">
                      <w:pPr>
                        <w:spacing w:before="100"/>
                        <w:rPr>
                          <w:rFonts w:ascii="Aptos Light" w:eastAsiaTheme="minorEastAsia" w:hAnsi="Aptos Light"/>
                          <w:color w:val="595959"/>
                          <w:kern w:val="24"/>
                          <w:sz w:val="12"/>
                          <w:szCs w:val="12"/>
                        </w:rPr>
                      </w:pPr>
                    </w:p>
                    <w:p w14:paraId="59A7CDB1" w14:textId="158AEEF2" w:rsidR="00FB7529" w:rsidRDefault="00FB7529" w:rsidP="004D2BF7">
                      <w:pPr>
                        <w:spacing w:before="100"/>
                        <w:rPr>
                          <w:rFonts w:ascii="Aptos Light" w:eastAsiaTheme="minorEastAsia" w:hAnsi="Aptos Light"/>
                          <w:color w:val="595959"/>
                          <w:kern w:val="24"/>
                          <w:sz w:val="12"/>
                          <w:szCs w:val="12"/>
                        </w:rPr>
                      </w:pPr>
                    </w:p>
                    <w:p w14:paraId="4D13791B" w14:textId="7F19E9B4" w:rsidR="00FB7529" w:rsidRDefault="00FB7529" w:rsidP="004D2BF7">
                      <w:pPr>
                        <w:spacing w:before="100"/>
                        <w:rPr>
                          <w:rFonts w:ascii="Aptos Light" w:eastAsiaTheme="minorEastAsia" w:hAnsi="Aptos Light"/>
                          <w:color w:val="595959"/>
                          <w:kern w:val="24"/>
                          <w:sz w:val="12"/>
                          <w:szCs w:val="12"/>
                        </w:rPr>
                      </w:pPr>
                    </w:p>
                    <w:p w14:paraId="2027A9FC" w14:textId="2CB0EB4F" w:rsidR="00FB7529" w:rsidRDefault="00FB7529" w:rsidP="004D2BF7">
                      <w:pPr>
                        <w:spacing w:before="100"/>
                        <w:rPr>
                          <w:rFonts w:ascii="Aptos Light" w:eastAsiaTheme="minorEastAsia" w:hAnsi="Aptos Light"/>
                          <w:color w:val="595959"/>
                          <w:kern w:val="24"/>
                          <w:sz w:val="12"/>
                          <w:szCs w:val="12"/>
                        </w:rPr>
                      </w:pPr>
                    </w:p>
                    <w:p w14:paraId="1A400979" w14:textId="25B81D48" w:rsidR="00FB7529" w:rsidRDefault="00FB7529" w:rsidP="004D2BF7">
                      <w:pPr>
                        <w:spacing w:before="100"/>
                        <w:rPr>
                          <w:rFonts w:ascii="Aptos Light" w:eastAsiaTheme="minorEastAsia" w:hAnsi="Aptos Light"/>
                          <w:color w:val="595959"/>
                          <w:kern w:val="24"/>
                          <w:sz w:val="12"/>
                          <w:szCs w:val="12"/>
                        </w:rPr>
                      </w:pPr>
                    </w:p>
                    <w:p w14:paraId="23482115" w14:textId="2129F8E0" w:rsidR="00FB7529" w:rsidRDefault="00FB7529" w:rsidP="004D2BF7">
                      <w:pPr>
                        <w:spacing w:before="100"/>
                        <w:rPr>
                          <w:rFonts w:ascii="Aptos Light" w:eastAsiaTheme="minorEastAsia" w:hAnsi="Aptos Light"/>
                          <w:color w:val="595959"/>
                          <w:kern w:val="24"/>
                          <w:sz w:val="12"/>
                          <w:szCs w:val="12"/>
                        </w:rPr>
                      </w:pPr>
                    </w:p>
                    <w:p w14:paraId="623D5F79" w14:textId="67848457" w:rsidR="00FB7529" w:rsidRDefault="00FB7529" w:rsidP="004D2BF7">
                      <w:pPr>
                        <w:spacing w:before="100"/>
                        <w:rPr>
                          <w:rFonts w:ascii="Aptos Light" w:eastAsiaTheme="minorEastAsia" w:hAnsi="Aptos Light"/>
                          <w:color w:val="595959"/>
                          <w:kern w:val="24"/>
                          <w:sz w:val="12"/>
                          <w:szCs w:val="12"/>
                        </w:rPr>
                      </w:pPr>
                    </w:p>
                    <w:p w14:paraId="61D5E036" w14:textId="650752F4" w:rsidR="00FB7529" w:rsidRDefault="00FB7529" w:rsidP="004D2BF7">
                      <w:pPr>
                        <w:spacing w:before="100"/>
                        <w:rPr>
                          <w:rFonts w:ascii="Aptos Light" w:eastAsiaTheme="minorEastAsia" w:hAnsi="Aptos Light"/>
                          <w:color w:val="595959"/>
                          <w:kern w:val="24"/>
                          <w:sz w:val="12"/>
                          <w:szCs w:val="12"/>
                        </w:rPr>
                      </w:pPr>
                    </w:p>
                    <w:p w14:paraId="65064496" w14:textId="3C82288D" w:rsidR="00FB7529" w:rsidRDefault="00FB7529" w:rsidP="004D2BF7">
                      <w:pPr>
                        <w:spacing w:before="100"/>
                        <w:rPr>
                          <w:rFonts w:ascii="Aptos Light" w:eastAsiaTheme="minorEastAsia" w:hAnsi="Aptos Light"/>
                          <w:color w:val="595959"/>
                          <w:kern w:val="24"/>
                          <w:sz w:val="12"/>
                          <w:szCs w:val="12"/>
                        </w:rPr>
                      </w:pPr>
                    </w:p>
                    <w:p w14:paraId="685A7EF0" w14:textId="72C4B598" w:rsidR="00FB7529" w:rsidRDefault="00FB7529" w:rsidP="004D2BF7">
                      <w:pPr>
                        <w:spacing w:before="100"/>
                        <w:rPr>
                          <w:rFonts w:ascii="Aptos Light" w:eastAsiaTheme="minorEastAsia" w:hAnsi="Aptos Light"/>
                          <w:color w:val="595959"/>
                          <w:kern w:val="24"/>
                          <w:sz w:val="12"/>
                          <w:szCs w:val="12"/>
                        </w:rPr>
                      </w:pPr>
                    </w:p>
                    <w:p w14:paraId="7F778472" w14:textId="27210FEA" w:rsidR="00FB7529" w:rsidRDefault="00FB7529" w:rsidP="004D2BF7">
                      <w:pPr>
                        <w:spacing w:before="100"/>
                        <w:rPr>
                          <w:rFonts w:ascii="Aptos Light" w:eastAsiaTheme="minorEastAsia" w:hAnsi="Aptos Light"/>
                          <w:color w:val="595959"/>
                          <w:kern w:val="24"/>
                          <w:sz w:val="12"/>
                          <w:szCs w:val="12"/>
                        </w:rPr>
                      </w:pPr>
                    </w:p>
                    <w:p w14:paraId="3A6C3948" w14:textId="64DE5E9D" w:rsidR="00FB7529" w:rsidRDefault="00FB7529" w:rsidP="004D2BF7">
                      <w:pPr>
                        <w:spacing w:before="100"/>
                        <w:rPr>
                          <w:rFonts w:ascii="Aptos Light" w:eastAsiaTheme="minorEastAsia" w:hAnsi="Aptos Light"/>
                          <w:color w:val="595959"/>
                          <w:kern w:val="24"/>
                          <w:sz w:val="12"/>
                          <w:szCs w:val="12"/>
                        </w:rPr>
                      </w:pPr>
                    </w:p>
                    <w:p w14:paraId="41E0969C" w14:textId="5FFEB5E3" w:rsidR="00FB7529" w:rsidRDefault="00FB7529" w:rsidP="004D2BF7">
                      <w:pPr>
                        <w:spacing w:before="100"/>
                        <w:rPr>
                          <w:rFonts w:ascii="Aptos Light" w:eastAsiaTheme="minorEastAsia" w:hAnsi="Aptos Light"/>
                          <w:color w:val="595959"/>
                          <w:kern w:val="24"/>
                          <w:sz w:val="12"/>
                          <w:szCs w:val="12"/>
                        </w:rPr>
                      </w:pPr>
                    </w:p>
                    <w:p w14:paraId="4994AFCA" w14:textId="6828A88E" w:rsidR="00FB7529" w:rsidRDefault="00FB7529" w:rsidP="004D2BF7">
                      <w:pPr>
                        <w:spacing w:before="100"/>
                        <w:rPr>
                          <w:rFonts w:ascii="Aptos Light" w:eastAsiaTheme="minorEastAsia" w:hAnsi="Aptos Light"/>
                          <w:color w:val="595959"/>
                          <w:kern w:val="24"/>
                          <w:sz w:val="12"/>
                          <w:szCs w:val="12"/>
                        </w:rPr>
                      </w:pPr>
                    </w:p>
                    <w:p w14:paraId="7AD7370F" w14:textId="77777777" w:rsidR="00FB7529" w:rsidRDefault="00FB7529" w:rsidP="004D2BF7">
                      <w:pPr>
                        <w:spacing w:before="100"/>
                        <w:rPr>
                          <w:rFonts w:ascii="Aptos Light" w:eastAsiaTheme="minorEastAsia" w:hAnsi="Aptos Light"/>
                          <w:color w:val="595959"/>
                          <w:kern w:val="24"/>
                          <w:sz w:val="12"/>
                          <w:szCs w:val="12"/>
                        </w:rPr>
                      </w:pPr>
                    </w:p>
                    <w:p w14:paraId="5E779A1C" w14:textId="60E957AE" w:rsidR="004D2BF7" w:rsidRDefault="00DA3781" w:rsidP="004D2BF7">
                      <w:pPr>
                        <w:spacing w:before="100"/>
                        <w:rPr>
                          <w:rFonts w:ascii="Aptos" w:eastAsia="Calibri" w:hAnsi="Aptos" w:cs="Segoe UI"/>
                          <w:bCs/>
                          <w:sz w:val="20"/>
                          <w:szCs w:val="20"/>
                          <w:lang w:eastAsia="el-GR"/>
                        </w:rPr>
                      </w:pPr>
                      <w:r w:rsidRPr="00247FEA">
                        <w:rPr>
                          <w:rFonts w:ascii="Aptos Light" w:eastAsiaTheme="minorEastAsia" w:hAnsi="Aptos Light"/>
                          <w:color w:val="595959"/>
                          <w:kern w:val="24"/>
                          <w:sz w:val="12"/>
                          <w:szCs w:val="12"/>
                        </w:rPr>
                        <w:t>4</w:t>
                      </w:r>
                      <w:r w:rsidR="006E2097">
                        <w:rPr>
                          <w:rFonts w:ascii="Aptos Light" w:eastAsiaTheme="minorEastAsia" w:hAnsi="Aptos Light"/>
                          <w:color w:val="595959"/>
                          <w:kern w:val="24"/>
                          <w:sz w:val="12"/>
                          <w:szCs w:val="12"/>
                        </w:rPr>
                        <w:t xml:space="preserve"> Υπό την αίρεση της έγκρισης της Ετήσιας Γενικής Συνέλευσης και λοιπών κανονιστικών εγκρίσεων</w:t>
                      </w:r>
                    </w:p>
                  </w:txbxContent>
                </v:textbox>
                <w10:wrap anchorx="margin"/>
              </v:shape>
            </w:pict>
          </mc:Fallback>
        </mc:AlternateContent>
      </w:r>
      <w:r>
        <w:rPr>
          <w:rFonts w:ascii="Aptos" w:hAnsi="Aptos" w:cs="Segoe UI"/>
          <w:i/>
          <w:color w:val="595959"/>
          <w:sz w:val="18"/>
          <w:szCs w:val="20"/>
        </w:rPr>
        <w:br w:type="page"/>
      </w:r>
    </w:p>
    <w:p w14:paraId="41265318" w14:textId="642EF76B" w:rsidR="007D3374" w:rsidRDefault="009D3B77" w:rsidP="00145605">
      <w:pPr>
        <w:rPr>
          <w:rFonts w:ascii="Aptos" w:hAnsi="Aptos" w:cs="Segoe UI"/>
          <w:i/>
          <w:color w:val="003841"/>
          <w:sz w:val="20"/>
          <w:szCs w:val="20"/>
        </w:rPr>
      </w:pPr>
      <w:r w:rsidRPr="007B3B7C">
        <w:rPr>
          <w:rFonts w:ascii="Aptos" w:hAnsi="Aptos" w:cs="Segoe UI"/>
          <w:i/>
          <w:noProof/>
          <w:color w:val="595959"/>
          <w:sz w:val="20"/>
          <w:szCs w:val="20"/>
          <w:lang w:val="en-US"/>
        </w:rPr>
        <w:lastRenderedPageBreak/>
        <w:drawing>
          <wp:anchor distT="0" distB="0" distL="114300" distR="114300" simplePos="0" relativeHeight="251881984" behindDoc="1" locked="0" layoutInCell="1" allowOverlap="1" wp14:anchorId="44BEF129" wp14:editId="3D6CD291">
            <wp:simplePos x="0" y="0"/>
            <wp:positionH relativeFrom="margin">
              <wp:align>left</wp:align>
            </wp:positionH>
            <wp:positionV relativeFrom="paragraph">
              <wp:posOffset>51435</wp:posOffset>
            </wp:positionV>
            <wp:extent cx="2112645" cy="2406015"/>
            <wp:effectExtent l="0" t="0" r="190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2645" cy="240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891" w:rsidRPr="0029730B">
        <w:rPr>
          <w:rFonts w:ascii="Aptos" w:hAnsi="Aptos" w:cs="Segoe UI"/>
          <w:i/>
          <w:color w:val="003841"/>
          <w:sz w:val="20"/>
          <w:szCs w:val="20"/>
        </w:rPr>
        <w:t>“</w:t>
      </w:r>
      <w:r w:rsidR="007D3374" w:rsidRPr="007D3374">
        <w:rPr>
          <w:rFonts w:ascii="Aptos" w:hAnsi="Aptos" w:cs="Segoe UI"/>
          <w:i/>
          <w:color w:val="003841"/>
          <w:sz w:val="20"/>
          <w:szCs w:val="20"/>
        </w:rPr>
        <w:t xml:space="preserve">Η </w:t>
      </w:r>
      <w:r w:rsidR="007D3374">
        <w:rPr>
          <w:rFonts w:ascii="Aptos" w:hAnsi="Aptos" w:cs="Segoe UI"/>
          <w:i/>
          <w:color w:val="003841"/>
          <w:sz w:val="20"/>
          <w:szCs w:val="20"/>
        </w:rPr>
        <w:t xml:space="preserve">ελληνική </w:t>
      </w:r>
      <w:r w:rsidR="007D3374" w:rsidRPr="007D3374">
        <w:rPr>
          <w:rFonts w:ascii="Aptos" w:hAnsi="Aptos" w:cs="Segoe UI"/>
          <w:i/>
          <w:color w:val="003841"/>
          <w:sz w:val="20"/>
          <w:szCs w:val="20"/>
        </w:rPr>
        <w:t xml:space="preserve">οικονομία συνέχισε να επιδεικνύει ανθεκτικότητα έναντι της στασιμότητας που επικράτησε σε ολόκληρη την Ευρώπη, καταγράφοντας ισχυρή ανάπτυξη με ρυθμό </w:t>
      </w:r>
      <w:r w:rsidR="00282AED" w:rsidRPr="00282AED">
        <w:rPr>
          <w:rFonts w:ascii="Aptos" w:hAnsi="Aptos" w:cs="Segoe UI"/>
          <w:i/>
          <w:color w:val="003841"/>
          <w:sz w:val="20"/>
          <w:szCs w:val="20"/>
        </w:rPr>
        <w:t>~</w:t>
      </w:r>
      <w:r w:rsidR="007D3374" w:rsidRPr="007D3374">
        <w:rPr>
          <w:rFonts w:ascii="Aptos" w:hAnsi="Aptos" w:cs="Segoe UI"/>
          <w:i/>
          <w:color w:val="003841"/>
          <w:sz w:val="20"/>
          <w:szCs w:val="20"/>
        </w:rPr>
        <w:t>2,5%, ως αποτέλεσμα των επενδύσεων παγί</w:t>
      </w:r>
      <w:r w:rsidR="007D3374">
        <w:rPr>
          <w:rFonts w:ascii="Aptos" w:hAnsi="Aptos" w:cs="Segoe UI"/>
          <w:i/>
          <w:color w:val="003841"/>
          <w:sz w:val="20"/>
          <w:szCs w:val="20"/>
        </w:rPr>
        <w:t>ου κεφαλαίου</w:t>
      </w:r>
      <w:r w:rsidR="007D3374" w:rsidRPr="007D3374">
        <w:rPr>
          <w:rFonts w:ascii="Aptos" w:hAnsi="Aptos" w:cs="Segoe UI"/>
          <w:i/>
          <w:color w:val="003841"/>
          <w:sz w:val="20"/>
          <w:szCs w:val="20"/>
        </w:rPr>
        <w:t xml:space="preserve"> και του τουρισμού, και παρά τις ισχυρές δημοσιονομικές επιδόσεις. </w:t>
      </w:r>
      <w:r w:rsidR="005C7C06">
        <w:rPr>
          <w:rFonts w:ascii="Aptos" w:hAnsi="Aptos" w:cs="Segoe UI"/>
          <w:i/>
          <w:color w:val="003841"/>
          <w:sz w:val="20"/>
          <w:szCs w:val="20"/>
        </w:rPr>
        <w:t>Ακόμη πιο</w:t>
      </w:r>
      <w:r w:rsidR="007D3374" w:rsidRPr="007D3374">
        <w:rPr>
          <w:rFonts w:ascii="Aptos" w:hAnsi="Aptos" w:cs="Segoe UI"/>
          <w:i/>
          <w:color w:val="003841"/>
          <w:sz w:val="20"/>
          <w:szCs w:val="20"/>
        </w:rPr>
        <w:t xml:space="preserve"> σημαντικό είναι ότι </w:t>
      </w:r>
      <w:r w:rsidR="007D3374">
        <w:rPr>
          <w:rFonts w:ascii="Aptos" w:hAnsi="Aptos" w:cs="Segoe UI"/>
          <w:i/>
          <w:color w:val="003841"/>
          <w:sz w:val="20"/>
          <w:szCs w:val="20"/>
        </w:rPr>
        <w:t xml:space="preserve">οι επίσημες προβλέψεις συγκλίνουν ότι </w:t>
      </w:r>
      <w:r w:rsidR="007D3374" w:rsidRPr="007D3374">
        <w:rPr>
          <w:rFonts w:ascii="Aptos" w:hAnsi="Aptos" w:cs="Segoe UI"/>
          <w:i/>
          <w:color w:val="003841"/>
          <w:sz w:val="20"/>
          <w:szCs w:val="20"/>
        </w:rPr>
        <w:t xml:space="preserve">οι υψηλές </w:t>
      </w:r>
      <w:r w:rsidR="007D3374">
        <w:rPr>
          <w:rFonts w:ascii="Aptos" w:hAnsi="Aptos" w:cs="Segoe UI"/>
          <w:i/>
          <w:color w:val="003841"/>
          <w:sz w:val="20"/>
          <w:szCs w:val="20"/>
        </w:rPr>
        <w:t xml:space="preserve">αυτές </w:t>
      </w:r>
      <w:r w:rsidR="007D3374" w:rsidRPr="007D3374">
        <w:rPr>
          <w:rFonts w:ascii="Aptos" w:hAnsi="Aptos" w:cs="Segoe UI"/>
          <w:i/>
          <w:color w:val="003841"/>
          <w:sz w:val="20"/>
          <w:szCs w:val="20"/>
        </w:rPr>
        <w:t xml:space="preserve">επιδόσεις </w:t>
      </w:r>
      <w:r w:rsidR="007D3374">
        <w:rPr>
          <w:rFonts w:ascii="Aptos" w:hAnsi="Aptos" w:cs="Segoe UI"/>
          <w:i/>
          <w:color w:val="003841"/>
          <w:sz w:val="20"/>
          <w:szCs w:val="20"/>
        </w:rPr>
        <w:t>θα</w:t>
      </w:r>
      <w:r w:rsidR="007D3374" w:rsidRPr="007D3374">
        <w:rPr>
          <w:rFonts w:ascii="Aptos" w:hAnsi="Aptos" w:cs="Segoe UI"/>
          <w:i/>
          <w:color w:val="003841"/>
          <w:sz w:val="20"/>
          <w:szCs w:val="20"/>
        </w:rPr>
        <w:t xml:space="preserve"> συνεχιστούν και στο μέλλον</w:t>
      </w:r>
      <w:r w:rsidR="007D3374">
        <w:rPr>
          <w:rFonts w:ascii="Aptos" w:hAnsi="Aptos" w:cs="Segoe UI"/>
          <w:i/>
          <w:color w:val="003841"/>
          <w:sz w:val="20"/>
          <w:szCs w:val="20"/>
        </w:rPr>
        <w:t xml:space="preserve">. </w:t>
      </w:r>
      <w:r w:rsidR="005E4083">
        <w:rPr>
          <w:rFonts w:ascii="Aptos" w:hAnsi="Aptos" w:cs="Segoe UI"/>
          <w:i/>
          <w:color w:val="003841"/>
          <w:sz w:val="20"/>
          <w:szCs w:val="20"/>
        </w:rPr>
        <w:t xml:space="preserve"> </w:t>
      </w:r>
    </w:p>
    <w:p w14:paraId="312740E8" w14:textId="77777777" w:rsidR="007D3374" w:rsidRDefault="007D3374" w:rsidP="00145605">
      <w:pPr>
        <w:rPr>
          <w:rFonts w:ascii="Aptos" w:hAnsi="Aptos" w:cs="Segoe UI"/>
          <w:i/>
          <w:color w:val="003841"/>
          <w:sz w:val="20"/>
          <w:szCs w:val="20"/>
        </w:rPr>
      </w:pPr>
    </w:p>
    <w:p w14:paraId="206E5A78" w14:textId="2C2517B0" w:rsidR="00835E4E" w:rsidRDefault="00BA4F8F" w:rsidP="00145605">
      <w:pPr>
        <w:rPr>
          <w:rFonts w:ascii="Aptos" w:hAnsi="Aptos" w:cs="Segoe UI"/>
          <w:i/>
          <w:color w:val="003841"/>
          <w:sz w:val="20"/>
          <w:szCs w:val="20"/>
        </w:rPr>
      </w:pPr>
      <w:bookmarkStart w:id="3" w:name="_Hlk191373870"/>
      <w:r w:rsidRPr="00974B25">
        <w:rPr>
          <w:rFonts w:ascii="Aptos" w:hAnsi="Aptos" w:cs="Segoe UI"/>
          <w:i/>
          <w:noProof/>
          <w:color w:val="003841"/>
          <w:sz w:val="20"/>
          <w:szCs w:val="20"/>
          <w:lang w:val="en-US"/>
        </w:rPr>
        <w:drawing>
          <wp:anchor distT="0" distB="0" distL="114300" distR="114300" simplePos="0" relativeHeight="251990528" behindDoc="1" locked="0" layoutInCell="1" allowOverlap="1" wp14:anchorId="7C152967" wp14:editId="3037405A">
            <wp:simplePos x="0" y="0"/>
            <wp:positionH relativeFrom="margin">
              <wp:posOffset>-17642</wp:posOffset>
            </wp:positionH>
            <wp:positionV relativeFrom="paragraph">
              <wp:posOffset>1368563</wp:posOffset>
            </wp:positionV>
            <wp:extent cx="6471920" cy="7219950"/>
            <wp:effectExtent l="0" t="0" r="5080" b="0"/>
            <wp:wrapNone/>
            <wp:docPr id="44" name="Picture 44" descr="A black background with blue and black geometric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lack background with blue and black geometric shapes&#10;&#10;Description automatically generated"/>
                    <pic:cNvPicPr>
                      <a:picLocks noChangeAspect="1" noChangeArrowheads="1"/>
                    </pic:cNvPicPr>
                  </pic:nvPicPr>
                  <pic:blipFill>
                    <a:blip r:embed="rId14">
                      <a:alphaModFix amt="11000"/>
                      <a:extLst>
                        <a:ext uri="{28A0092B-C50C-407E-A947-70E740481C1C}">
                          <a14:useLocalDpi xmlns:a14="http://schemas.microsoft.com/office/drawing/2010/main" val="0"/>
                        </a:ext>
                      </a:extLst>
                    </a:blip>
                    <a:srcRect/>
                    <a:stretch>
                      <a:fillRect/>
                    </a:stretch>
                  </pic:blipFill>
                  <pic:spPr bwMode="auto">
                    <a:xfrm>
                      <a:off x="0" y="0"/>
                      <a:ext cx="6471920" cy="7219950"/>
                    </a:xfrm>
                    <a:prstGeom prst="rect">
                      <a:avLst/>
                    </a:prstGeom>
                    <a:noFill/>
                  </pic:spPr>
                </pic:pic>
              </a:graphicData>
            </a:graphic>
            <wp14:sizeRelH relativeFrom="page">
              <wp14:pctWidth>0</wp14:pctWidth>
            </wp14:sizeRelH>
            <wp14:sizeRelV relativeFrom="page">
              <wp14:pctHeight>0</wp14:pctHeight>
            </wp14:sizeRelV>
          </wp:anchor>
        </w:drawing>
      </w:r>
      <w:r w:rsidR="007D3374" w:rsidRPr="007D3374">
        <w:rPr>
          <w:rFonts w:ascii="Aptos" w:hAnsi="Aptos" w:cs="Segoe UI"/>
          <w:i/>
          <w:color w:val="003841"/>
          <w:sz w:val="20"/>
          <w:szCs w:val="20"/>
        </w:rPr>
        <w:t xml:space="preserve">Τα αποτελέσματα της Εθνικής Τράπεζας για το οικονομικό έτος 2024 αποτυπώνουν </w:t>
      </w:r>
      <w:r w:rsidR="007D3374">
        <w:rPr>
          <w:rFonts w:ascii="Aptos" w:hAnsi="Aptos" w:cs="Segoe UI"/>
          <w:i/>
          <w:color w:val="003841"/>
          <w:sz w:val="20"/>
          <w:szCs w:val="20"/>
        </w:rPr>
        <w:t xml:space="preserve">τη </w:t>
      </w:r>
      <w:r w:rsidR="007D3374" w:rsidRPr="007D3374">
        <w:rPr>
          <w:rFonts w:ascii="Aptos" w:hAnsi="Aptos" w:cs="Segoe UI"/>
          <w:i/>
          <w:color w:val="003841"/>
          <w:sz w:val="20"/>
          <w:szCs w:val="20"/>
        </w:rPr>
        <w:t>σταθερά ενισχυμένη πορεία σε όλους του τομείς δραστηριοτήτων</w:t>
      </w:r>
      <w:r w:rsidR="00D57017">
        <w:rPr>
          <w:rFonts w:ascii="Aptos" w:hAnsi="Aptos" w:cs="Segoe UI"/>
          <w:i/>
          <w:color w:val="003841"/>
          <w:sz w:val="20"/>
          <w:szCs w:val="20"/>
        </w:rPr>
        <w:t xml:space="preserve"> μας</w:t>
      </w:r>
      <w:r w:rsidR="00145605" w:rsidRPr="00145605">
        <w:rPr>
          <w:rFonts w:ascii="Aptos" w:hAnsi="Aptos" w:cs="Segoe UI"/>
          <w:i/>
          <w:color w:val="003841"/>
          <w:sz w:val="20"/>
          <w:szCs w:val="20"/>
        </w:rPr>
        <w:t xml:space="preserve">, αξιοποιώντας την αναπτυξιακή δυναμική της </w:t>
      </w:r>
      <w:r w:rsidR="005C7C06">
        <w:rPr>
          <w:rFonts w:ascii="Aptos" w:hAnsi="Aptos" w:cs="Segoe UI"/>
          <w:i/>
          <w:color w:val="003841"/>
          <w:sz w:val="20"/>
          <w:szCs w:val="20"/>
        </w:rPr>
        <w:t>ελληνικής οικονομίας</w:t>
      </w:r>
      <w:r w:rsidR="00145605" w:rsidRPr="00145605">
        <w:rPr>
          <w:rFonts w:ascii="Aptos" w:hAnsi="Aptos" w:cs="Segoe UI"/>
          <w:i/>
          <w:color w:val="003841"/>
          <w:sz w:val="20"/>
          <w:szCs w:val="20"/>
        </w:rPr>
        <w:t>, τον ισχυρό ισολογισμό και τον επιτυχημένο ψηφιακό και λειτουργικό μετασχηματισμό μας</w:t>
      </w:r>
      <w:r w:rsidR="00145605" w:rsidRPr="00AB4649">
        <w:rPr>
          <w:rFonts w:ascii="Aptos" w:hAnsi="Aptos" w:cs="Segoe UI"/>
          <w:i/>
          <w:color w:val="003841"/>
          <w:sz w:val="20"/>
          <w:szCs w:val="20"/>
        </w:rPr>
        <w:t>.</w:t>
      </w:r>
      <w:r w:rsidR="007938BA">
        <w:rPr>
          <w:rFonts w:ascii="Aptos" w:hAnsi="Aptos" w:cs="Segoe UI"/>
          <w:i/>
          <w:color w:val="003841"/>
          <w:sz w:val="20"/>
          <w:szCs w:val="20"/>
        </w:rPr>
        <w:t xml:space="preserve"> Πράγματι, υπερβήκαμε</w:t>
      </w:r>
      <w:r w:rsidR="00145605" w:rsidRPr="00AB4649">
        <w:rPr>
          <w:rFonts w:ascii="Aptos" w:hAnsi="Aptos" w:cs="Segoe UI"/>
          <w:i/>
          <w:color w:val="003841"/>
          <w:sz w:val="20"/>
          <w:szCs w:val="20"/>
        </w:rPr>
        <w:t xml:space="preserve"> </w:t>
      </w:r>
      <w:r w:rsidR="007938BA" w:rsidRPr="00AB4649">
        <w:rPr>
          <w:rFonts w:ascii="Aptos" w:hAnsi="Aptos" w:cs="Segoe UI"/>
          <w:i/>
          <w:color w:val="003841"/>
          <w:sz w:val="20"/>
          <w:szCs w:val="20"/>
        </w:rPr>
        <w:t>το</w:t>
      </w:r>
      <w:r w:rsidR="00E64FE0">
        <w:rPr>
          <w:rFonts w:ascii="Aptos" w:hAnsi="Aptos" w:cs="Segoe UI"/>
          <w:i/>
          <w:color w:val="003841"/>
          <w:sz w:val="20"/>
          <w:szCs w:val="20"/>
        </w:rPr>
        <w:t>υς</w:t>
      </w:r>
      <w:r w:rsidR="007938BA" w:rsidRPr="00AB4649">
        <w:rPr>
          <w:rFonts w:ascii="Aptos" w:hAnsi="Aptos" w:cs="Segoe UI"/>
          <w:i/>
          <w:color w:val="003841"/>
          <w:sz w:val="20"/>
          <w:szCs w:val="20"/>
        </w:rPr>
        <w:t xml:space="preserve"> στόχο</w:t>
      </w:r>
      <w:r w:rsidR="00E64FE0">
        <w:rPr>
          <w:rFonts w:ascii="Aptos" w:hAnsi="Aptos" w:cs="Segoe UI"/>
          <w:i/>
          <w:color w:val="003841"/>
          <w:sz w:val="20"/>
          <w:szCs w:val="20"/>
        </w:rPr>
        <w:t xml:space="preserve">υς </w:t>
      </w:r>
      <w:r w:rsidR="007938BA" w:rsidRPr="00AB4649">
        <w:rPr>
          <w:rFonts w:ascii="Aptos" w:hAnsi="Aptos" w:cs="Segoe UI"/>
          <w:i/>
          <w:color w:val="003841"/>
          <w:sz w:val="20"/>
          <w:szCs w:val="20"/>
        </w:rPr>
        <w:t>που είχαμε θέσει για το 2024</w:t>
      </w:r>
      <w:r w:rsidR="00E64FE0">
        <w:rPr>
          <w:rFonts w:ascii="Aptos" w:hAnsi="Aptos" w:cs="Segoe UI"/>
          <w:i/>
          <w:color w:val="003841"/>
          <w:sz w:val="20"/>
          <w:szCs w:val="20"/>
        </w:rPr>
        <w:t xml:space="preserve"> – </w:t>
      </w:r>
      <w:r w:rsidR="00D57017" w:rsidRPr="007D3374">
        <w:rPr>
          <w:rFonts w:ascii="Aptos" w:hAnsi="Aptos" w:cs="Segoe UI"/>
          <w:i/>
          <w:color w:val="003841"/>
          <w:sz w:val="20"/>
          <w:szCs w:val="20"/>
        </w:rPr>
        <w:t>οι οποίοι αναθεωρήθηκαν προς τα πάνω τον Αύγουστο</w:t>
      </w:r>
      <w:r w:rsidR="00E64FE0">
        <w:rPr>
          <w:rFonts w:ascii="Aptos" w:hAnsi="Aptos" w:cs="Segoe UI"/>
          <w:i/>
          <w:color w:val="003841"/>
          <w:sz w:val="20"/>
          <w:szCs w:val="20"/>
        </w:rPr>
        <w:t xml:space="preserve"> </w:t>
      </w:r>
      <w:r w:rsidR="00E64FE0" w:rsidRPr="00E64FE0">
        <w:rPr>
          <w:rFonts w:ascii="Aptos" w:hAnsi="Aptos" w:cs="Segoe UI"/>
          <w:i/>
          <w:color w:val="003841"/>
          <w:sz w:val="20"/>
          <w:szCs w:val="20"/>
        </w:rPr>
        <w:t>–</w:t>
      </w:r>
      <w:r w:rsidR="00E64FE0">
        <w:rPr>
          <w:rFonts w:ascii="Aptos" w:hAnsi="Aptos" w:cs="Segoe UI"/>
          <w:i/>
          <w:color w:val="003841"/>
          <w:sz w:val="20"/>
          <w:szCs w:val="20"/>
        </w:rPr>
        <w:t xml:space="preserve"> </w:t>
      </w:r>
      <w:r w:rsidR="005222EF">
        <w:rPr>
          <w:rFonts w:ascii="Aptos" w:hAnsi="Aptos" w:cs="Segoe UI"/>
          <w:i/>
          <w:color w:val="003841"/>
          <w:sz w:val="20"/>
          <w:szCs w:val="20"/>
        </w:rPr>
        <w:t>σε όλα τα επίπεδα</w:t>
      </w:r>
      <w:r w:rsidR="00E64FE0">
        <w:rPr>
          <w:rFonts w:ascii="Aptos" w:hAnsi="Aptos" w:cs="Segoe UI"/>
          <w:i/>
          <w:color w:val="003841"/>
          <w:sz w:val="20"/>
          <w:szCs w:val="20"/>
        </w:rPr>
        <w:t xml:space="preserve">. </w:t>
      </w:r>
      <w:r w:rsidR="0019750A">
        <w:rPr>
          <w:rFonts w:ascii="Aptos" w:hAnsi="Aptos" w:cs="Segoe UI"/>
          <w:i/>
          <w:color w:val="003841"/>
          <w:sz w:val="20"/>
          <w:szCs w:val="20"/>
        </w:rPr>
        <w:t>Είναι ενδεικτικό ότι</w:t>
      </w:r>
      <w:r w:rsidR="00B27509">
        <w:rPr>
          <w:rFonts w:ascii="Aptos" w:hAnsi="Aptos" w:cs="Segoe UI"/>
          <w:i/>
          <w:color w:val="003841"/>
          <w:sz w:val="20"/>
          <w:szCs w:val="20"/>
        </w:rPr>
        <w:t>,</w:t>
      </w:r>
      <w:r w:rsidR="0019750A">
        <w:rPr>
          <w:rFonts w:ascii="Aptos" w:hAnsi="Aptos" w:cs="Segoe UI"/>
          <w:i/>
          <w:color w:val="003841"/>
          <w:sz w:val="20"/>
          <w:szCs w:val="20"/>
        </w:rPr>
        <w:t xml:space="preserve"> τ</w:t>
      </w:r>
      <w:r w:rsidR="00145605" w:rsidRPr="00AB4649">
        <w:rPr>
          <w:rFonts w:ascii="Aptos" w:hAnsi="Aptos" w:cs="Segoe UI"/>
          <w:i/>
          <w:color w:val="003841"/>
          <w:sz w:val="20"/>
          <w:szCs w:val="20"/>
        </w:rPr>
        <w:t xml:space="preserve">α </w:t>
      </w:r>
      <w:r w:rsidR="00CA10AC" w:rsidRPr="00AB4649">
        <w:rPr>
          <w:rFonts w:ascii="Aptos" w:hAnsi="Aptos" w:cs="Segoe UI"/>
          <w:i/>
          <w:color w:val="003841"/>
          <w:sz w:val="20"/>
          <w:szCs w:val="20"/>
        </w:rPr>
        <w:t>οργανικά</w:t>
      </w:r>
      <w:r w:rsidR="00145605" w:rsidRPr="00AB4649">
        <w:rPr>
          <w:rFonts w:ascii="Aptos" w:hAnsi="Aptos" w:cs="Segoe UI"/>
          <w:i/>
          <w:color w:val="003841"/>
          <w:sz w:val="20"/>
          <w:szCs w:val="20"/>
        </w:rPr>
        <w:t xml:space="preserve"> </w:t>
      </w:r>
      <w:r w:rsidR="00CA10AC" w:rsidRPr="00AB4649">
        <w:rPr>
          <w:rFonts w:ascii="Aptos" w:hAnsi="Aptos" w:cs="Segoe UI"/>
          <w:i/>
          <w:color w:val="003841"/>
          <w:sz w:val="20"/>
          <w:szCs w:val="20"/>
        </w:rPr>
        <w:t xml:space="preserve">κέρδη μετά φόρων ανήλθαν σε €1,3 δισ., </w:t>
      </w:r>
      <w:r w:rsidR="00145605" w:rsidRPr="00AB4649">
        <w:rPr>
          <w:rFonts w:ascii="Aptos" w:hAnsi="Aptos" w:cs="Segoe UI"/>
          <w:i/>
          <w:color w:val="003841"/>
          <w:sz w:val="20"/>
          <w:szCs w:val="20"/>
        </w:rPr>
        <w:t xml:space="preserve">με την απόδοση ενσώματων ιδίων κεφαλαίων να διαμορφώνεται σε 17,5%, </w:t>
      </w:r>
      <w:r w:rsidR="005222EF" w:rsidRPr="005222EF">
        <w:rPr>
          <w:rFonts w:ascii="Aptos" w:hAnsi="Aptos" w:cs="Segoe UI"/>
          <w:i/>
          <w:color w:val="003841"/>
          <w:sz w:val="20"/>
          <w:szCs w:val="20"/>
        </w:rPr>
        <w:t xml:space="preserve">υπερβαίνοντας κατά πολύ τον στόχο </w:t>
      </w:r>
      <w:r w:rsidR="007779B9">
        <w:rPr>
          <w:rFonts w:ascii="Aptos" w:hAnsi="Aptos" w:cs="Segoe UI"/>
          <w:i/>
          <w:color w:val="003841"/>
          <w:sz w:val="20"/>
          <w:szCs w:val="20"/>
        </w:rPr>
        <w:t xml:space="preserve">ύψους </w:t>
      </w:r>
      <w:r w:rsidR="005222EF" w:rsidRPr="005222EF">
        <w:rPr>
          <w:rFonts w:ascii="Aptos" w:hAnsi="Aptos" w:cs="Segoe UI"/>
          <w:i/>
          <w:color w:val="003841"/>
          <w:sz w:val="20"/>
          <w:szCs w:val="20"/>
        </w:rPr>
        <w:t>&gt;16% που είχαμε θέσει</w:t>
      </w:r>
      <w:bookmarkEnd w:id="3"/>
      <w:r w:rsidR="00835E4E" w:rsidRPr="00AB4649">
        <w:rPr>
          <w:rFonts w:ascii="Aptos" w:hAnsi="Aptos" w:cs="Segoe UI"/>
          <w:i/>
          <w:color w:val="003841"/>
          <w:sz w:val="20"/>
          <w:szCs w:val="20"/>
        </w:rPr>
        <w:t>.</w:t>
      </w:r>
    </w:p>
    <w:p w14:paraId="36448556" w14:textId="347587AC" w:rsidR="007D3374" w:rsidRDefault="007D3374" w:rsidP="00145605">
      <w:pPr>
        <w:rPr>
          <w:rFonts w:ascii="Aptos" w:hAnsi="Aptos" w:cs="Segoe UI"/>
          <w:i/>
          <w:color w:val="003841"/>
          <w:sz w:val="20"/>
          <w:szCs w:val="20"/>
        </w:rPr>
      </w:pPr>
    </w:p>
    <w:p w14:paraId="418CD675" w14:textId="50BE74F2" w:rsidR="001B2FB4" w:rsidRPr="001B2FB4" w:rsidRDefault="007779B9" w:rsidP="001B2FB4">
      <w:pPr>
        <w:rPr>
          <w:rFonts w:ascii="Aptos" w:hAnsi="Aptos" w:cs="Segoe UI"/>
          <w:i/>
          <w:color w:val="003841"/>
          <w:sz w:val="20"/>
          <w:szCs w:val="20"/>
        </w:rPr>
      </w:pPr>
      <w:r w:rsidRPr="007779B9">
        <w:rPr>
          <w:rFonts w:ascii="Aptos" w:hAnsi="Aptos" w:cs="Segoe UI"/>
          <w:i/>
          <w:color w:val="003841"/>
          <w:sz w:val="20"/>
          <w:szCs w:val="20"/>
        </w:rPr>
        <w:t xml:space="preserve">Καθοριστικό παράγοντα των ισχυρών αυτών αποτελεσμάτων αποτέλεσε η ανθεκτικότητα των καθαρών εσόδων από τόκους έναντι </w:t>
      </w:r>
      <w:r w:rsidR="001B2FB4">
        <w:rPr>
          <w:rFonts w:ascii="Aptos" w:hAnsi="Aptos" w:cs="Segoe UI"/>
          <w:i/>
          <w:color w:val="003841"/>
          <w:sz w:val="20"/>
          <w:szCs w:val="20"/>
        </w:rPr>
        <w:t xml:space="preserve">των </w:t>
      </w:r>
      <w:r w:rsidR="00CA3A9A">
        <w:rPr>
          <w:rFonts w:ascii="Aptos" w:hAnsi="Aptos" w:cs="Segoe UI"/>
          <w:i/>
          <w:color w:val="003841"/>
          <w:sz w:val="20"/>
          <w:szCs w:val="20"/>
        </w:rPr>
        <w:t>μειούμενων</w:t>
      </w:r>
      <w:r w:rsidR="001B2FB4">
        <w:rPr>
          <w:rFonts w:ascii="Aptos" w:hAnsi="Aptos" w:cs="Segoe UI"/>
          <w:i/>
          <w:color w:val="003841"/>
          <w:sz w:val="20"/>
          <w:szCs w:val="20"/>
        </w:rPr>
        <w:t xml:space="preserve"> επιτοκίων </w:t>
      </w:r>
      <w:r w:rsidR="001B2FB4" w:rsidRPr="001B2FB4">
        <w:rPr>
          <w:rFonts w:ascii="Aptos" w:hAnsi="Aptos" w:cs="Segoe UI"/>
          <w:i/>
          <w:color w:val="003841"/>
          <w:sz w:val="20"/>
          <w:szCs w:val="20"/>
        </w:rPr>
        <w:t>της αγοράς, επωφελούμεν</w:t>
      </w:r>
      <w:r w:rsidR="003D6FAF">
        <w:rPr>
          <w:rFonts w:ascii="Aptos" w:hAnsi="Aptos" w:cs="Segoe UI"/>
          <w:i/>
          <w:color w:val="003841"/>
          <w:sz w:val="20"/>
          <w:szCs w:val="20"/>
        </w:rPr>
        <w:t>α</w:t>
      </w:r>
      <w:r w:rsidR="001B2FB4" w:rsidRPr="001B2FB4">
        <w:rPr>
          <w:rFonts w:ascii="Aptos" w:hAnsi="Aptos" w:cs="Segoe UI"/>
          <w:i/>
          <w:color w:val="003841"/>
          <w:sz w:val="20"/>
          <w:szCs w:val="20"/>
        </w:rPr>
        <w:t xml:space="preserve"> από την </w:t>
      </w:r>
      <w:r w:rsidR="00990EAA" w:rsidRPr="00990EAA">
        <w:rPr>
          <w:rFonts w:ascii="Aptos" w:hAnsi="Aptos" w:cs="Segoe UI"/>
          <w:i/>
          <w:color w:val="003841"/>
          <w:sz w:val="20"/>
          <w:szCs w:val="20"/>
        </w:rPr>
        <w:t xml:space="preserve">εντυπωσιακή </w:t>
      </w:r>
      <w:r w:rsidR="001B2FB4" w:rsidRPr="001B2FB4">
        <w:rPr>
          <w:rFonts w:ascii="Aptos" w:hAnsi="Aptos" w:cs="Segoe UI"/>
          <w:i/>
          <w:color w:val="003841"/>
          <w:sz w:val="20"/>
          <w:szCs w:val="20"/>
        </w:rPr>
        <w:t xml:space="preserve">επέκταση των </w:t>
      </w:r>
      <w:r w:rsidR="00E52213">
        <w:rPr>
          <w:rFonts w:ascii="Aptos" w:hAnsi="Aptos" w:cs="Segoe UI"/>
          <w:i/>
          <w:color w:val="003841"/>
          <w:sz w:val="20"/>
          <w:szCs w:val="20"/>
        </w:rPr>
        <w:t>εξυπηρετούμενων δανείων</w:t>
      </w:r>
      <w:r w:rsidR="00662106" w:rsidRPr="00662106">
        <w:rPr>
          <w:rFonts w:ascii="Aptos" w:hAnsi="Aptos" w:cs="Segoe UI"/>
          <w:i/>
          <w:color w:val="003841"/>
          <w:sz w:val="20"/>
          <w:szCs w:val="20"/>
        </w:rPr>
        <w:t xml:space="preserve"> </w:t>
      </w:r>
      <w:r w:rsidR="00662106">
        <w:rPr>
          <w:rFonts w:ascii="Aptos" w:hAnsi="Aptos" w:cs="Segoe UI"/>
          <w:i/>
          <w:color w:val="003841"/>
          <w:sz w:val="20"/>
          <w:szCs w:val="20"/>
        </w:rPr>
        <w:t>μας κατά +</w:t>
      </w:r>
      <w:r w:rsidR="00E52213">
        <w:rPr>
          <w:rFonts w:ascii="Aptos" w:hAnsi="Aptos" w:cs="Segoe UI"/>
          <w:i/>
          <w:color w:val="003841"/>
          <w:sz w:val="20"/>
          <w:szCs w:val="20"/>
        </w:rPr>
        <w:t>€3</w:t>
      </w:r>
      <w:r w:rsidR="00662106">
        <w:rPr>
          <w:rFonts w:ascii="Aptos" w:hAnsi="Aptos" w:cs="Segoe UI"/>
          <w:i/>
          <w:color w:val="003841"/>
          <w:sz w:val="20"/>
          <w:szCs w:val="20"/>
        </w:rPr>
        <w:t>,</w:t>
      </w:r>
      <w:r w:rsidR="00662106" w:rsidRPr="00662106">
        <w:rPr>
          <w:rFonts w:ascii="Aptos" w:hAnsi="Aptos" w:cs="Segoe UI"/>
          <w:i/>
          <w:color w:val="003841"/>
          <w:sz w:val="20"/>
          <w:szCs w:val="20"/>
        </w:rPr>
        <w:t>1</w:t>
      </w:r>
      <w:r w:rsidR="001B2FB4" w:rsidRPr="001B2FB4">
        <w:rPr>
          <w:rFonts w:ascii="Aptos" w:hAnsi="Aptos" w:cs="Segoe UI"/>
          <w:i/>
          <w:color w:val="003841"/>
          <w:sz w:val="20"/>
          <w:szCs w:val="20"/>
        </w:rPr>
        <w:t xml:space="preserve"> δισ. σε ετήσια βάση και +</w:t>
      </w:r>
      <w:r w:rsidR="00E52213">
        <w:rPr>
          <w:rFonts w:ascii="Aptos" w:hAnsi="Aptos" w:cs="Segoe UI"/>
          <w:i/>
          <w:color w:val="003841"/>
          <w:sz w:val="20"/>
          <w:szCs w:val="20"/>
        </w:rPr>
        <w:t>€2</w:t>
      </w:r>
      <w:r w:rsidR="00662106">
        <w:rPr>
          <w:rFonts w:ascii="Aptos" w:hAnsi="Aptos" w:cs="Segoe UI"/>
          <w:i/>
          <w:color w:val="003841"/>
          <w:sz w:val="20"/>
          <w:szCs w:val="20"/>
        </w:rPr>
        <w:t>,2</w:t>
      </w:r>
      <w:r w:rsidR="001B2FB4" w:rsidRPr="001B2FB4">
        <w:rPr>
          <w:rFonts w:ascii="Aptos" w:hAnsi="Aptos" w:cs="Segoe UI"/>
          <w:i/>
          <w:color w:val="003841"/>
          <w:sz w:val="20"/>
          <w:szCs w:val="20"/>
        </w:rPr>
        <w:t xml:space="preserve"> δισ. το </w:t>
      </w:r>
      <w:r w:rsidR="00E52213">
        <w:rPr>
          <w:rFonts w:ascii="Aptos" w:hAnsi="Aptos" w:cs="Segoe UI"/>
          <w:i/>
          <w:color w:val="003841"/>
          <w:sz w:val="20"/>
          <w:szCs w:val="20"/>
        </w:rPr>
        <w:t xml:space="preserve">Δ’ </w:t>
      </w:r>
      <w:r w:rsidR="001B2FB4" w:rsidRPr="001B2FB4">
        <w:rPr>
          <w:rFonts w:ascii="Aptos" w:hAnsi="Aptos" w:cs="Segoe UI"/>
          <w:i/>
          <w:color w:val="003841"/>
          <w:sz w:val="20"/>
          <w:szCs w:val="20"/>
        </w:rPr>
        <w:t xml:space="preserve">τρίμηνο </w:t>
      </w:r>
      <w:r w:rsidR="00E52213">
        <w:rPr>
          <w:rFonts w:ascii="Aptos" w:hAnsi="Aptos" w:cs="Segoe UI"/>
          <w:i/>
          <w:color w:val="003841"/>
          <w:sz w:val="20"/>
          <w:szCs w:val="20"/>
        </w:rPr>
        <w:t>20</w:t>
      </w:r>
      <w:r w:rsidR="001B2FB4" w:rsidRPr="001B2FB4">
        <w:rPr>
          <w:rFonts w:ascii="Aptos" w:hAnsi="Aptos" w:cs="Segoe UI"/>
          <w:i/>
          <w:color w:val="003841"/>
          <w:sz w:val="20"/>
          <w:szCs w:val="20"/>
        </w:rPr>
        <w:t xml:space="preserve">24. Επιπλέον, </w:t>
      </w:r>
      <w:r w:rsidR="00CC3C2E">
        <w:rPr>
          <w:rFonts w:ascii="Aptos" w:hAnsi="Aptos" w:cs="Segoe UI"/>
          <w:i/>
          <w:color w:val="003841"/>
          <w:sz w:val="20"/>
          <w:szCs w:val="20"/>
        </w:rPr>
        <w:t xml:space="preserve">η αύξηση των εσόδων </w:t>
      </w:r>
      <w:r w:rsidR="001B2FB4" w:rsidRPr="001B2FB4">
        <w:rPr>
          <w:rFonts w:ascii="Aptos" w:hAnsi="Aptos" w:cs="Segoe UI"/>
          <w:i/>
          <w:color w:val="003841"/>
          <w:sz w:val="20"/>
          <w:szCs w:val="20"/>
        </w:rPr>
        <w:t xml:space="preserve">από </w:t>
      </w:r>
      <w:r w:rsidR="00274A89">
        <w:rPr>
          <w:rFonts w:ascii="Aptos" w:hAnsi="Aptos" w:cs="Segoe UI"/>
          <w:i/>
          <w:color w:val="003841"/>
          <w:sz w:val="20"/>
          <w:szCs w:val="20"/>
        </w:rPr>
        <w:t xml:space="preserve">προμήθειες </w:t>
      </w:r>
      <w:r w:rsidR="00CA3A9A">
        <w:rPr>
          <w:rFonts w:ascii="Aptos" w:hAnsi="Aptos" w:cs="Segoe UI"/>
          <w:i/>
          <w:color w:val="003841"/>
          <w:sz w:val="20"/>
          <w:szCs w:val="20"/>
        </w:rPr>
        <w:t>διαμορφώθηκε</w:t>
      </w:r>
      <w:r w:rsidR="00CC3C2E">
        <w:rPr>
          <w:rFonts w:ascii="Aptos" w:hAnsi="Aptos" w:cs="Segoe UI"/>
          <w:i/>
          <w:color w:val="003841"/>
          <w:sz w:val="20"/>
          <w:szCs w:val="20"/>
        </w:rPr>
        <w:t xml:space="preserve"> σε </w:t>
      </w:r>
      <w:r w:rsidR="00CA3A9A">
        <w:rPr>
          <w:rFonts w:ascii="Aptos" w:hAnsi="Aptos" w:cs="Segoe UI"/>
          <w:i/>
          <w:color w:val="003841"/>
          <w:sz w:val="20"/>
          <w:szCs w:val="20"/>
        </w:rPr>
        <w:t xml:space="preserve">υψηλά </w:t>
      </w:r>
      <w:r w:rsidR="00CC3C2E">
        <w:rPr>
          <w:rFonts w:ascii="Aptos" w:hAnsi="Aptos" w:cs="Segoe UI"/>
          <w:i/>
          <w:color w:val="003841"/>
          <w:sz w:val="20"/>
          <w:szCs w:val="20"/>
        </w:rPr>
        <w:t>ποσοστά, ως αποτέλεσμα</w:t>
      </w:r>
      <w:r w:rsidR="00CC3C2E" w:rsidRPr="00CC3C2E">
        <w:rPr>
          <w:rFonts w:ascii="Aptos" w:hAnsi="Aptos" w:cs="Segoe UI"/>
          <w:i/>
          <w:color w:val="003841"/>
          <w:sz w:val="20"/>
          <w:szCs w:val="20"/>
        </w:rPr>
        <w:t xml:space="preserve"> </w:t>
      </w:r>
      <w:r w:rsidR="001B2FB4" w:rsidRPr="001B2FB4">
        <w:rPr>
          <w:rFonts w:ascii="Aptos" w:hAnsi="Aptos" w:cs="Segoe UI"/>
          <w:i/>
          <w:color w:val="003841"/>
          <w:sz w:val="20"/>
          <w:szCs w:val="20"/>
        </w:rPr>
        <w:t>τη</w:t>
      </w:r>
      <w:r w:rsidR="00CC3C2E">
        <w:rPr>
          <w:rFonts w:ascii="Aptos" w:hAnsi="Aptos" w:cs="Segoe UI"/>
          <w:i/>
          <w:color w:val="003841"/>
          <w:sz w:val="20"/>
          <w:szCs w:val="20"/>
        </w:rPr>
        <w:t>ς</w:t>
      </w:r>
      <w:r w:rsidR="001B2FB4" w:rsidRPr="001B2FB4">
        <w:rPr>
          <w:rFonts w:ascii="Aptos" w:hAnsi="Aptos" w:cs="Segoe UI"/>
          <w:i/>
          <w:color w:val="003841"/>
          <w:sz w:val="20"/>
          <w:szCs w:val="20"/>
        </w:rPr>
        <w:t xml:space="preserve"> </w:t>
      </w:r>
      <w:r w:rsidR="00CC3C2E">
        <w:rPr>
          <w:rFonts w:ascii="Aptos" w:hAnsi="Aptos" w:cs="Segoe UI"/>
          <w:i/>
          <w:color w:val="003841"/>
          <w:sz w:val="20"/>
          <w:szCs w:val="20"/>
        </w:rPr>
        <w:t>αυξημένης</w:t>
      </w:r>
      <w:r w:rsidR="009312D8">
        <w:rPr>
          <w:rFonts w:ascii="Aptos" w:hAnsi="Aptos" w:cs="Segoe UI"/>
          <w:i/>
          <w:color w:val="003841"/>
          <w:sz w:val="20"/>
          <w:szCs w:val="20"/>
        </w:rPr>
        <w:t xml:space="preserve"> οικονομικής</w:t>
      </w:r>
      <w:r w:rsidR="00CC3C2E">
        <w:rPr>
          <w:rFonts w:ascii="Aptos" w:hAnsi="Aptos" w:cs="Segoe UI"/>
          <w:i/>
          <w:color w:val="003841"/>
          <w:sz w:val="20"/>
          <w:szCs w:val="20"/>
        </w:rPr>
        <w:t xml:space="preserve"> </w:t>
      </w:r>
      <w:r w:rsidR="001B2FB4" w:rsidRPr="001B2FB4">
        <w:rPr>
          <w:rFonts w:ascii="Aptos" w:hAnsi="Aptos" w:cs="Segoe UI"/>
          <w:i/>
          <w:color w:val="003841"/>
          <w:sz w:val="20"/>
          <w:szCs w:val="20"/>
        </w:rPr>
        <w:t xml:space="preserve">δραστηριότητας και </w:t>
      </w:r>
      <w:r w:rsidR="00CC3C2E">
        <w:rPr>
          <w:rFonts w:ascii="Aptos" w:hAnsi="Aptos" w:cs="Segoe UI"/>
          <w:i/>
          <w:color w:val="003841"/>
          <w:sz w:val="20"/>
          <w:szCs w:val="20"/>
        </w:rPr>
        <w:t>των</w:t>
      </w:r>
      <w:r w:rsidR="00CC3C2E" w:rsidRPr="00CC3C2E">
        <w:rPr>
          <w:rFonts w:ascii="Aptos" w:hAnsi="Aptos" w:cs="Segoe UI"/>
          <w:i/>
          <w:color w:val="003841"/>
          <w:sz w:val="20"/>
          <w:szCs w:val="20"/>
        </w:rPr>
        <w:t xml:space="preserve"> σταυροειδ</w:t>
      </w:r>
      <w:r w:rsidR="00CC3C2E">
        <w:rPr>
          <w:rFonts w:ascii="Aptos" w:hAnsi="Aptos" w:cs="Segoe UI"/>
          <w:i/>
          <w:color w:val="003841"/>
          <w:sz w:val="20"/>
          <w:szCs w:val="20"/>
        </w:rPr>
        <w:t>ών</w:t>
      </w:r>
      <w:r w:rsidR="00CC3C2E" w:rsidRPr="00CC3C2E">
        <w:rPr>
          <w:rFonts w:ascii="Aptos" w:hAnsi="Aptos" w:cs="Segoe UI"/>
          <w:i/>
          <w:color w:val="003841"/>
          <w:sz w:val="20"/>
          <w:szCs w:val="20"/>
        </w:rPr>
        <w:t xml:space="preserve"> πωλήσε</w:t>
      </w:r>
      <w:r w:rsidR="00CC3C2E">
        <w:rPr>
          <w:rFonts w:ascii="Aptos" w:hAnsi="Aptos" w:cs="Segoe UI"/>
          <w:i/>
          <w:color w:val="003841"/>
          <w:sz w:val="20"/>
          <w:szCs w:val="20"/>
        </w:rPr>
        <w:t>ων</w:t>
      </w:r>
      <w:r w:rsidR="00CC3C2E" w:rsidRPr="00CC3C2E">
        <w:rPr>
          <w:rFonts w:ascii="Aptos" w:hAnsi="Aptos" w:cs="Segoe UI"/>
          <w:i/>
          <w:color w:val="003841"/>
          <w:sz w:val="20"/>
          <w:szCs w:val="20"/>
        </w:rPr>
        <w:t xml:space="preserve"> επενδυτικών προϊόντων</w:t>
      </w:r>
      <w:r w:rsidR="002D5320">
        <w:rPr>
          <w:rFonts w:ascii="Aptos" w:hAnsi="Aptos" w:cs="Segoe UI"/>
          <w:i/>
          <w:color w:val="003841"/>
          <w:sz w:val="20"/>
          <w:szCs w:val="20"/>
        </w:rPr>
        <w:t xml:space="preserve"> σε πελάτες μας</w:t>
      </w:r>
      <w:r w:rsidR="009312D8">
        <w:rPr>
          <w:rFonts w:ascii="Aptos" w:hAnsi="Aptos" w:cs="Segoe UI"/>
          <w:i/>
          <w:color w:val="003841"/>
          <w:sz w:val="20"/>
          <w:szCs w:val="20"/>
        </w:rPr>
        <w:t>. Η</w:t>
      </w:r>
      <w:r w:rsidR="001B2FB4" w:rsidRPr="001B2FB4">
        <w:rPr>
          <w:rFonts w:ascii="Aptos" w:hAnsi="Aptos" w:cs="Segoe UI"/>
          <w:i/>
          <w:color w:val="003841"/>
          <w:sz w:val="20"/>
          <w:szCs w:val="20"/>
        </w:rPr>
        <w:t xml:space="preserve"> αύξηση </w:t>
      </w:r>
      <w:r w:rsidR="00CC3C2E">
        <w:rPr>
          <w:rFonts w:ascii="Aptos" w:hAnsi="Aptos" w:cs="Segoe UI"/>
          <w:i/>
          <w:color w:val="003841"/>
          <w:sz w:val="20"/>
          <w:szCs w:val="20"/>
        </w:rPr>
        <w:t>των δαπανών</w:t>
      </w:r>
      <w:r w:rsidR="001B2FB4" w:rsidRPr="001B2FB4">
        <w:rPr>
          <w:rFonts w:ascii="Aptos" w:hAnsi="Aptos" w:cs="Segoe UI"/>
          <w:i/>
          <w:color w:val="003841"/>
          <w:sz w:val="20"/>
          <w:szCs w:val="20"/>
        </w:rPr>
        <w:t xml:space="preserve"> </w:t>
      </w:r>
      <w:r w:rsidR="007E2648" w:rsidRPr="007779B9">
        <w:rPr>
          <w:rFonts w:ascii="Aptos" w:hAnsi="Aptos" w:cs="Segoe UI"/>
          <w:i/>
          <w:color w:val="003841"/>
          <w:sz w:val="20"/>
          <w:szCs w:val="20"/>
        </w:rPr>
        <w:t xml:space="preserve">ήταν συγκρατημένη </w:t>
      </w:r>
      <w:r w:rsidR="001B2FB4" w:rsidRPr="001B2FB4">
        <w:rPr>
          <w:rFonts w:ascii="Aptos" w:hAnsi="Aptos" w:cs="Segoe UI"/>
          <w:i/>
          <w:color w:val="003841"/>
          <w:sz w:val="20"/>
          <w:szCs w:val="20"/>
        </w:rPr>
        <w:t xml:space="preserve">παρά τις </w:t>
      </w:r>
      <w:r w:rsidR="00C95FC3" w:rsidRPr="00C95FC3">
        <w:rPr>
          <w:rFonts w:ascii="Aptos" w:hAnsi="Aptos" w:cs="Segoe UI"/>
          <w:i/>
          <w:color w:val="003841"/>
          <w:sz w:val="20"/>
          <w:szCs w:val="20"/>
        </w:rPr>
        <w:t>υψηλότερες αμοιβές</w:t>
      </w:r>
      <w:r w:rsidR="001B2FB4" w:rsidRPr="001B2FB4">
        <w:rPr>
          <w:rFonts w:ascii="Aptos" w:hAnsi="Aptos" w:cs="Segoe UI"/>
          <w:i/>
          <w:color w:val="003841"/>
          <w:sz w:val="20"/>
          <w:szCs w:val="20"/>
        </w:rPr>
        <w:t xml:space="preserve"> και </w:t>
      </w:r>
      <w:r w:rsidR="00E67CDF">
        <w:rPr>
          <w:rFonts w:ascii="Aptos" w:hAnsi="Aptos" w:cs="Segoe UI"/>
          <w:i/>
          <w:color w:val="003841"/>
          <w:sz w:val="20"/>
          <w:szCs w:val="20"/>
        </w:rPr>
        <w:t xml:space="preserve">τις σημαντικές </w:t>
      </w:r>
      <w:r w:rsidR="00CC3C2E" w:rsidRPr="00CC3C2E">
        <w:rPr>
          <w:rFonts w:ascii="Aptos" w:hAnsi="Aptos" w:cs="Segoe UI"/>
          <w:i/>
          <w:color w:val="003841"/>
          <w:sz w:val="20"/>
          <w:szCs w:val="20"/>
        </w:rPr>
        <w:t>επενδύσε</w:t>
      </w:r>
      <w:r w:rsidR="00E67CDF">
        <w:rPr>
          <w:rFonts w:ascii="Aptos" w:hAnsi="Aptos" w:cs="Segoe UI"/>
          <w:i/>
          <w:color w:val="003841"/>
          <w:sz w:val="20"/>
          <w:szCs w:val="20"/>
        </w:rPr>
        <w:t>ις</w:t>
      </w:r>
      <w:r w:rsidR="00CC3C2E" w:rsidRPr="00CC3C2E">
        <w:rPr>
          <w:rFonts w:ascii="Aptos" w:hAnsi="Aptos" w:cs="Segoe UI"/>
          <w:i/>
          <w:color w:val="003841"/>
          <w:sz w:val="20"/>
          <w:szCs w:val="20"/>
        </w:rPr>
        <w:t xml:space="preserve"> της Τράπεζας στον τομέα της πληροφορικής</w:t>
      </w:r>
      <w:r w:rsidR="001B2FB4" w:rsidRPr="001B2FB4">
        <w:rPr>
          <w:rFonts w:ascii="Aptos" w:hAnsi="Aptos" w:cs="Segoe UI"/>
          <w:i/>
          <w:color w:val="003841"/>
          <w:sz w:val="20"/>
          <w:szCs w:val="20"/>
        </w:rPr>
        <w:t xml:space="preserve">, ενώ το </w:t>
      </w:r>
      <w:r w:rsidR="00CC3C2E">
        <w:rPr>
          <w:rFonts w:ascii="Aptos" w:hAnsi="Aptos" w:cs="Segoe UI"/>
          <w:i/>
          <w:color w:val="003841"/>
          <w:sz w:val="20"/>
          <w:szCs w:val="20"/>
        </w:rPr>
        <w:t>κόστος πιστωτικού κινδύνου</w:t>
      </w:r>
      <w:r w:rsidR="001B2FB4" w:rsidRPr="001B2FB4">
        <w:rPr>
          <w:rFonts w:ascii="Aptos" w:hAnsi="Aptos" w:cs="Segoe UI"/>
          <w:i/>
          <w:color w:val="003841"/>
          <w:sz w:val="20"/>
          <w:szCs w:val="20"/>
        </w:rPr>
        <w:t xml:space="preserve"> ομαλοποιήθηκε σε επίπεδα κοντά στις 50</w:t>
      </w:r>
      <w:r w:rsidR="007755CF">
        <w:rPr>
          <w:rFonts w:ascii="Aptos" w:hAnsi="Aptos" w:cs="Segoe UI"/>
          <w:i/>
          <w:color w:val="003841"/>
          <w:sz w:val="20"/>
          <w:szCs w:val="20"/>
        </w:rPr>
        <w:t xml:space="preserve"> </w:t>
      </w:r>
      <w:r w:rsidR="001B2FB4" w:rsidRPr="001B2FB4">
        <w:rPr>
          <w:rFonts w:ascii="Aptos" w:hAnsi="Aptos" w:cs="Segoe UI"/>
          <w:i/>
          <w:color w:val="003841"/>
          <w:sz w:val="20"/>
          <w:szCs w:val="20"/>
        </w:rPr>
        <w:t xml:space="preserve">μ.β. </w:t>
      </w:r>
      <w:r w:rsidR="00CC3C2E">
        <w:rPr>
          <w:rFonts w:ascii="Aptos" w:hAnsi="Aptos" w:cs="Segoe UI"/>
          <w:i/>
          <w:color w:val="003841"/>
          <w:sz w:val="20"/>
          <w:szCs w:val="20"/>
        </w:rPr>
        <w:t>έναντι στόχου</w:t>
      </w:r>
      <w:r w:rsidR="001B2FB4" w:rsidRPr="001B2FB4">
        <w:rPr>
          <w:rFonts w:ascii="Aptos" w:hAnsi="Aptos" w:cs="Segoe UI"/>
          <w:i/>
          <w:color w:val="003841"/>
          <w:sz w:val="20"/>
          <w:szCs w:val="20"/>
        </w:rPr>
        <w:t>&lt;60</w:t>
      </w:r>
      <w:r w:rsidR="007755CF">
        <w:rPr>
          <w:rFonts w:ascii="Aptos" w:hAnsi="Aptos" w:cs="Segoe UI"/>
          <w:i/>
          <w:color w:val="003841"/>
          <w:sz w:val="20"/>
          <w:szCs w:val="20"/>
        </w:rPr>
        <w:t xml:space="preserve"> </w:t>
      </w:r>
      <w:r w:rsidR="001B2FB4" w:rsidRPr="001B2FB4">
        <w:rPr>
          <w:rFonts w:ascii="Aptos" w:hAnsi="Aptos" w:cs="Segoe UI"/>
          <w:i/>
          <w:color w:val="003841"/>
          <w:sz w:val="20"/>
          <w:szCs w:val="20"/>
        </w:rPr>
        <w:t>μ.β.</w:t>
      </w:r>
      <w:r w:rsidR="00CC3C2E">
        <w:rPr>
          <w:rFonts w:ascii="Aptos" w:hAnsi="Aptos" w:cs="Segoe UI"/>
          <w:i/>
          <w:color w:val="003841"/>
          <w:sz w:val="20"/>
          <w:szCs w:val="20"/>
        </w:rPr>
        <w:t xml:space="preserve"> για το 2024</w:t>
      </w:r>
      <w:r w:rsidR="001B2FB4" w:rsidRPr="001B2FB4">
        <w:rPr>
          <w:rFonts w:ascii="Aptos" w:hAnsi="Aptos" w:cs="Segoe UI"/>
          <w:i/>
          <w:color w:val="003841"/>
          <w:sz w:val="20"/>
          <w:szCs w:val="20"/>
        </w:rPr>
        <w:t xml:space="preserve">, αντανακλώντας </w:t>
      </w:r>
      <w:r w:rsidR="00CC3C2E" w:rsidRPr="00CC3C2E">
        <w:rPr>
          <w:rFonts w:ascii="Aptos" w:hAnsi="Aptos" w:cs="Segoe UI"/>
          <w:i/>
          <w:color w:val="003841"/>
          <w:sz w:val="20"/>
          <w:szCs w:val="20"/>
        </w:rPr>
        <w:t>την ποιότητα του δανειακού μας χαρτοφυλακίου</w:t>
      </w:r>
      <w:r w:rsidR="001B2FB4" w:rsidRPr="001B2FB4">
        <w:rPr>
          <w:rFonts w:ascii="Aptos" w:hAnsi="Aptos" w:cs="Segoe UI"/>
          <w:i/>
          <w:color w:val="003841"/>
          <w:sz w:val="20"/>
          <w:szCs w:val="20"/>
        </w:rPr>
        <w:t xml:space="preserve">. </w:t>
      </w:r>
    </w:p>
    <w:p w14:paraId="530C1075" w14:textId="77777777" w:rsidR="001B2FB4" w:rsidRPr="001B2FB4" w:rsidRDefault="001B2FB4" w:rsidP="001B2FB4">
      <w:pPr>
        <w:rPr>
          <w:rFonts w:ascii="Aptos" w:hAnsi="Aptos" w:cs="Segoe UI"/>
          <w:i/>
          <w:color w:val="003841"/>
          <w:sz w:val="20"/>
          <w:szCs w:val="20"/>
        </w:rPr>
      </w:pPr>
    </w:p>
    <w:p w14:paraId="05933927" w14:textId="2E9008DB" w:rsidR="001B2FB4" w:rsidRDefault="001B2FB4" w:rsidP="001B2FB4">
      <w:pPr>
        <w:rPr>
          <w:rFonts w:ascii="Aptos" w:hAnsi="Aptos" w:cs="Segoe UI"/>
          <w:i/>
          <w:color w:val="003841"/>
          <w:sz w:val="20"/>
          <w:szCs w:val="20"/>
        </w:rPr>
      </w:pPr>
      <w:r w:rsidRPr="001B2FB4">
        <w:rPr>
          <w:rFonts w:ascii="Aptos" w:hAnsi="Aptos" w:cs="Segoe UI"/>
          <w:i/>
          <w:color w:val="003841"/>
          <w:sz w:val="20"/>
          <w:szCs w:val="20"/>
        </w:rPr>
        <w:t xml:space="preserve">Οι κεφαλαιακοί μας δείκτες </w:t>
      </w:r>
      <w:r w:rsidR="006E1662">
        <w:rPr>
          <w:rFonts w:ascii="Aptos" w:hAnsi="Aptos" w:cs="Segoe UI"/>
          <w:i/>
          <w:color w:val="003841"/>
          <w:sz w:val="20"/>
          <w:szCs w:val="20"/>
        </w:rPr>
        <w:t xml:space="preserve">συνεχίζουν </w:t>
      </w:r>
      <w:r w:rsidR="009D04B6">
        <w:rPr>
          <w:rFonts w:ascii="Aptos" w:hAnsi="Aptos" w:cs="Segoe UI"/>
          <w:i/>
          <w:color w:val="003841"/>
          <w:sz w:val="20"/>
          <w:szCs w:val="20"/>
        </w:rPr>
        <w:t>διατηρούνται σε επίπεδα που</w:t>
      </w:r>
      <w:r w:rsidR="006E1662">
        <w:rPr>
          <w:rFonts w:ascii="Aptos" w:hAnsi="Aptos" w:cs="Segoe UI"/>
          <w:i/>
          <w:color w:val="003841"/>
          <w:sz w:val="20"/>
          <w:szCs w:val="20"/>
        </w:rPr>
        <w:t xml:space="preserve"> υπερβαίνουν </w:t>
      </w:r>
      <w:r w:rsidR="009D04B6">
        <w:rPr>
          <w:rFonts w:ascii="Aptos" w:hAnsi="Aptos" w:cs="Segoe UI"/>
          <w:i/>
          <w:color w:val="003841"/>
          <w:sz w:val="20"/>
          <w:szCs w:val="20"/>
        </w:rPr>
        <w:t xml:space="preserve">κατά πολύ </w:t>
      </w:r>
      <w:r w:rsidR="006E1662">
        <w:rPr>
          <w:rFonts w:ascii="Aptos" w:hAnsi="Aptos" w:cs="Segoe UI"/>
          <w:i/>
          <w:color w:val="003841"/>
          <w:sz w:val="20"/>
          <w:szCs w:val="20"/>
        </w:rPr>
        <w:t>τους στόχους</w:t>
      </w:r>
      <w:r w:rsidR="009D04B6">
        <w:rPr>
          <w:rFonts w:ascii="Aptos" w:hAnsi="Aptos" w:cs="Segoe UI"/>
          <w:i/>
          <w:color w:val="003841"/>
          <w:sz w:val="20"/>
          <w:szCs w:val="20"/>
        </w:rPr>
        <w:t xml:space="preserve"> μας</w:t>
      </w:r>
      <w:r w:rsidRPr="001B2FB4">
        <w:rPr>
          <w:rFonts w:ascii="Aptos" w:hAnsi="Aptos" w:cs="Segoe UI"/>
          <w:i/>
          <w:color w:val="003841"/>
          <w:sz w:val="20"/>
          <w:szCs w:val="20"/>
        </w:rPr>
        <w:t>, με το</w:t>
      </w:r>
      <w:r w:rsidR="00CC3C2E">
        <w:rPr>
          <w:rFonts w:ascii="Aptos" w:hAnsi="Aptos" w:cs="Segoe UI"/>
          <w:i/>
          <w:color w:val="003841"/>
          <w:sz w:val="20"/>
          <w:szCs w:val="20"/>
        </w:rPr>
        <w:t xml:space="preserve"> </w:t>
      </w:r>
      <w:r w:rsidRPr="001B2FB4">
        <w:rPr>
          <w:rFonts w:ascii="Aptos" w:hAnsi="Aptos" w:cs="Segoe UI"/>
          <w:i/>
          <w:color w:val="003841"/>
          <w:sz w:val="20"/>
          <w:szCs w:val="20"/>
        </w:rPr>
        <w:t>δείκτ</w:t>
      </w:r>
      <w:r w:rsidR="00CC3C2E">
        <w:rPr>
          <w:rFonts w:ascii="Aptos" w:hAnsi="Aptos" w:cs="Segoe UI"/>
          <w:i/>
          <w:color w:val="003841"/>
          <w:sz w:val="20"/>
          <w:szCs w:val="20"/>
        </w:rPr>
        <w:t>η</w:t>
      </w:r>
      <w:r w:rsidRPr="001B2FB4">
        <w:rPr>
          <w:rFonts w:ascii="Aptos" w:hAnsi="Aptos" w:cs="Segoe UI"/>
          <w:i/>
          <w:color w:val="003841"/>
          <w:sz w:val="20"/>
          <w:szCs w:val="20"/>
        </w:rPr>
        <w:t xml:space="preserve"> CET1 και </w:t>
      </w:r>
      <w:r w:rsidR="00CC3C2E">
        <w:rPr>
          <w:rFonts w:ascii="Aptos" w:hAnsi="Aptos" w:cs="Segoe UI"/>
          <w:i/>
          <w:color w:val="003841"/>
          <w:sz w:val="20"/>
          <w:szCs w:val="20"/>
        </w:rPr>
        <w:t xml:space="preserve">το </w:t>
      </w:r>
      <w:r w:rsidR="00CC3C2E" w:rsidRPr="00CC3C2E">
        <w:rPr>
          <w:rFonts w:ascii="Aptos" w:hAnsi="Aptos" w:cs="Segoe UI"/>
          <w:i/>
          <w:color w:val="003841"/>
          <w:sz w:val="20"/>
          <w:szCs w:val="20"/>
        </w:rPr>
        <w:t xml:space="preserve">Συνολικό Δείκτη Κεφαλαιακής Επάρκειας </w:t>
      </w:r>
      <w:r w:rsidRPr="001B2FB4">
        <w:rPr>
          <w:rFonts w:ascii="Aptos" w:hAnsi="Aptos" w:cs="Segoe UI"/>
          <w:i/>
          <w:color w:val="003841"/>
          <w:sz w:val="20"/>
          <w:szCs w:val="20"/>
        </w:rPr>
        <w:t xml:space="preserve">να </w:t>
      </w:r>
      <w:r w:rsidR="00CC3C2E">
        <w:rPr>
          <w:rFonts w:ascii="Aptos" w:hAnsi="Aptos" w:cs="Segoe UI"/>
          <w:i/>
          <w:color w:val="003841"/>
          <w:sz w:val="20"/>
          <w:szCs w:val="20"/>
        </w:rPr>
        <w:t xml:space="preserve">ανέρχονται σε </w:t>
      </w:r>
      <w:r w:rsidRPr="001B2FB4">
        <w:rPr>
          <w:rFonts w:ascii="Aptos" w:hAnsi="Aptos" w:cs="Segoe UI"/>
          <w:i/>
          <w:color w:val="003841"/>
          <w:sz w:val="20"/>
          <w:szCs w:val="20"/>
        </w:rPr>
        <w:t xml:space="preserve">18,3% και 21,1% αντίστοιχα, </w:t>
      </w:r>
      <w:r w:rsidR="00CC3C2E" w:rsidRPr="00CC3C2E">
        <w:rPr>
          <w:rFonts w:ascii="Aptos" w:hAnsi="Aptos" w:cs="Segoe UI"/>
          <w:i/>
          <w:color w:val="003841"/>
          <w:sz w:val="20"/>
          <w:szCs w:val="20"/>
        </w:rPr>
        <w:t xml:space="preserve">μετά από πρόβλεψη για διανομή στους μετόχους </w:t>
      </w:r>
      <w:r w:rsidR="00B53A15">
        <w:rPr>
          <w:rFonts w:ascii="Aptos" w:hAnsi="Aptos" w:cs="Segoe UI"/>
          <w:i/>
          <w:color w:val="003841"/>
          <w:sz w:val="20"/>
          <w:szCs w:val="20"/>
        </w:rPr>
        <w:t xml:space="preserve">μας </w:t>
      </w:r>
      <w:r w:rsidR="00CC3C2E" w:rsidRPr="00CC3C2E">
        <w:rPr>
          <w:rFonts w:ascii="Aptos" w:hAnsi="Aptos" w:cs="Segoe UI"/>
          <w:i/>
          <w:color w:val="003841"/>
          <w:sz w:val="20"/>
          <w:szCs w:val="20"/>
        </w:rPr>
        <w:t xml:space="preserve">ύψους </w:t>
      </w:r>
      <w:r w:rsidR="00CC3C2E">
        <w:rPr>
          <w:rFonts w:ascii="Aptos" w:hAnsi="Aptos" w:cs="Segoe UI"/>
          <w:i/>
          <w:color w:val="003841"/>
          <w:sz w:val="20"/>
          <w:szCs w:val="20"/>
        </w:rPr>
        <w:t>5</w:t>
      </w:r>
      <w:r w:rsidR="00CC3C2E" w:rsidRPr="00CC3C2E">
        <w:rPr>
          <w:rFonts w:ascii="Aptos" w:hAnsi="Aptos" w:cs="Segoe UI"/>
          <w:i/>
          <w:color w:val="003841"/>
          <w:sz w:val="20"/>
          <w:szCs w:val="20"/>
        </w:rPr>
        <w:t>0% από τα κέρδη του 2024</w:t>
      </w:r>
      <w:r w:rsidR="006E1662">
        <w:rPr>
          <w:rFonts w:ascii="Aptos" w:hAnsi="Aptos" w:cs="Segoe UI"/>
          <w:i/>
          <w:color w:val="003841"/>
          <w:sz w:val="20"/>
          <w:szCs w:val="20"/>
        </w:rPr>
        <w:t xml:space="preserve"> έναντι 30% </w:t>
      </w:r>
      <w:r w:rsidR="003D349E">
        <w:rPr>
          <w:rFonts w:ascii="Aptos" w:hAnsi="Aptos" w:cs="Segoe UI"/>
          <w:i/>
          <w:color w:val="003841"/>
          <w:sz w:val="20"/>
          <w:szCs w:val="20"/>
        </w:rPr>
        <w:t>που καταβλήθηκε πέρυσι.</w:t>
      </w:r>
      <w:r w:rsidRPr="001B2FB4">
        <w:rPr>
          <w:rFonts w:ascii="Aptos" w:hAnsi="Aptos" w:cs="Segoe UI"/>
          <w:i/>
          <w:color w:val="003841"/>
          <w:sz w:val="20"/>
          <w:szCs w:val="20"/>
        </w:rPr>
        <w:t xml:space="preserve"> Πρόθεσή μας είναι </w:t>
      </w:r>
      <w:r w:rsidR="006E1662">
        <w:rPr>
          <w:rFonts w:ascii="Aptos" w:hAnsi="Aptos" w:cs="Segoe UI"/>
          <w:i/>
          <w:color w:val="003841"/>
          <w:sz w:val="20"/>
          <w:szCs w:val="20"/>
        </w:rPr>
        <w:t xml:space="preserve">η </w:t>
      </w:r>
      <w:r w:rsidR="004232A3">
        <w:rPr>
          <w:rFonts w:ascii="Aptos" w:hAnsi="Aptos" w:cs="Segoe UI"/>
          <w:i/>
          <w:color w:val="003841"/>
          <w:sz w:val="20"/>
          <w:szCs w:val="20"/>
        </w:rPr>
        <w:t>ανταμοιβή</w:t>
      </w:r>
      <w:r w:rsidR="006E1662">
        <w:rPr>
          <w:rFonts w:ascii="Aptos" w:hAnsi="Aptos" w:cs="Segoe UI"/>
          <w:i/>
          <w:color w:val="003841"/>
          <w:sz w:val="20"/>
          <w:szCs w:val="20"/>
        </w:rPr>
        <w:t xml:space="preserve"> </w:t>
      </w:r>
      <w:r w:rsidR="00B44E73">
        <w:rPr>
          <w:rFonts w:ascii="Aptos" w:hAnsi="Aptos" w:cs="Segoe UI"/>
          <w:i/>
          <w:color w:val="003841"/>
          <w:sz w:val="20"/>
          <w:szCs w:val="20"/>
        </w:rPr>
        <w:t xml:space="preserve">των </w:t>
      </w:r>
      <w:r w:rsidR="006E1662">
        <w:rPr>
          <w:rFonts w:ascii="Aptos" w:hAnsi="Aptos" w:cs="Segoe UI"/>
          <w:i/>
          <w:color w:val="003841"/>
          <w:sz w:val="20"/>
          <w:szCs w:val="20"/>
        </w:rPr>
        <w:t>μετόχ</w:t>
      </w:r>
      <w:r w:rsidR="00B44E73">
        <w:rPr>
          <w:rFonts w:ascii="Aptos" w:hAnsi="Aptos" w:cs="Segoe UI"/>
          <w:i/>
          <w:color w:val="003841"/>
          <w:sz w:val="20"/>
          <w:szCs w:val="20"/>
        </w:rPr>
        <w:t>ων</w:t>
      </w:r>
      <w:r w:rsidR="006E1662">
        <w:rPr>
          <w:rFonts w:ascii="Aptos" w:hAnsi="Aptos" w:cs="Segoe UI"/>
          <w:i/>
          <w:color w:val="003841"/>
          <w:sz w:val="20"/>
          <w:szCs w:val="20"/>
        </w:rPr>
        <w:t xml:space="preserve"> </w:t>
      </w:r>
      <w:r w:rsidR="00F40CF3">
        <w:rPr>
          <w:rFonts w:ascii="Aptos" w:hAnsi="Aptos" w:cs="Segoe UI"/>
          <w:i/>
          <w:color w:val="003841"/>
          <w:sz w:val="20"/>
          <w:szCs w:val="20"/>
        </w:rPr>
        <w:t xml:space="preserve">μας </w:t>
      </w:r>
      <w:r w:rsidR="00EF03EE">
        <w:rPr>
          <w:rFonts w:ascii="Aptos" w:hAnsi="Aptos" w:cs="Segoe UI"/>
          <w:i/>
          <w:color w:val="003841"/>
          <w:sz w:val="20"/>
          <w:szCs w:val="20"/>
        </w:rPr>
        <w:t xml:space="preserve">να </w:t>
      </w:r>
      <w:r w:rsidR="00755A73">
        <w:rPr>
          <w:rFonts w:ascii="Aptos" w:hAnsi="Aptos" w:cs="Segoe UI"/>
          <w:i/>
          <w:color w:val="003841"/>
          <w:sz w:val="20"/>
          <w:szCs w:val="20"/>
        </w:rPr>
        <w:t xml:space="preserve">περιλαμβάνει </w:t>
      </w:r>
      <w:r w:rsidR="00C05ADA">
        <w:rPr>
          <w:rFonts w:ascii="Aptos" w:hAnsi="Aptos" w:cs="Segoe UI"/>
          <w:i/>
          <w:color w:val="003841"/>
          <w:sz w:val="20"/>
          <w:szCs w:val="20"/>
        </w:rPr>
        <w:t>την αυ</w:t>
      </w:r>
      <w:r w:rsidR="00EF03EE">
        <w:rPr>
          <w:rFonts w:ascii="Aptos" w:hAnsi="Aptos" w:cs="Segoe UI"/>
          <w:i/>
          <w:color w:val="003841"/>
          <w:sz w:val="20"/>
          <w:szCs w:val="20"/>
        </w:rPr>
        <w:t xml:space="preserve">ξημένη </w:t>
      </w:r>
      <w:r w:rsidR="006D5133" w:rsidRPr="006D5133">
        <w:rPr>
          <w:rFonts w:ascii="Aptos" w:hAnsi="Aptos" w:cs="Segoe UI"/>
          <w:i/>
          <w:color w:val="003841"/>
          <w:sz w:val="20"/>
          <w:szCs w:val="20"/>
        </w:rPr>
        <w:t xml:space="preserve">διανομή </w:t>
      </w:r>
      <w:r w:rsidR="00604803">
        <w:rPr>
          <w:rFonts w:ascii="Aptos" w:hAnsi="Aptos" w:cs="Segoe UI"/>
          <w:i/>
          <w:color w:val="003841"/>
          <w:sz w:val="20"/>
          <w:szCs w:val="20"/>
        </w:rPr>
        <w:t xml:space="preserve">μερίσματος </w:t>
      </w:r>
      <w:r w:rsidR="006D5133" w:rsidRPr="006D5133">
        <w:rPr>
          <w:rFonts w:ascii="Aptos" w:hAnsi="Aptos" w:cs="Segoe UI"/>
          <w:i/>
          <w:color w:val="003841"/>
          <w:sz w:val="20"/>
          <w:szCs w:val="20"/>
        </w:rPr>
        <w:t>(35%)</w:t>
      </w:r>
      <w:r w:rsidR="00604803">
        <w:rPr>
          <w:rFonts w:ascii="Aptos" w:hAnsi="Aptos" w:cs="Segoe UI"/>
          <w:i/>
          <w:color w:val="003841"/>
          <w:sz w:val="20"/>
          <w:szCs w:val="20"/>
        </w:rPr>
        <w:t xml:space="preserve"> </w:t>
      </w:r>
      <w:r w:rsidR="00755A73">
        <w:rPr>
          <w:rFonts w:ascii="Aptos" w:hAnsi="Aptos" w:cs="Segoe UI"/>
          <w:i/>
          <w:color w:val="003841"/>
          <w:sz w:val="20"/>
          <w:szCs w:val="20"/>
        </w:rPr>
        <w:t>και</w:t>
      </w:r>
      <w:r w:rsidR="00C05ADA">
        <w:rPr>
          <w:rFonts w:ascii="Aptos" w:hAnsi="Aptos" w:cs="Segoe UI"/>
          <w:i/>
          <w:color w:val="003841"/>
          <w:sz w:val="20"/>
          <w:szCs w:val="20"/>
        </w:rPr>
        <w:t xml:space="preserve"> την </w:t>
      </w:r>
      <w:r w:rsidR="00604803">
        <w:rPr>
          <w:rFonts w:ascii="Aptos" w:hAnsi="Aptos" w:cs="Segoe UI"/>
          <w:i/>
          <w:color w:val="003841"/>
          <w:sz w:val="20"/>
          <w:szCs w:val="20"/>
        </w:rPr>
        <w:t xml:space="preserve">επαναγορά </w:t>
      </w:r>
      <w:r w:rsidR="00604803" w:rsidRPr="006D5133">
        <w:rPr>
          <w:rFonts w:ascii="Aptos" w:hAnsi="Aptos" w:cs="Segoe UI"/>
          <w:i/>
          <w:color w:val="003841"/>
          <w:sz w:val="20"/>
          <w:szCs w:val="20"/>
        </w:rPr>
        <w:t>μετοχών</w:t>
      </w:r>
      <w:r w:rsidR="00C05ADA">
        <w:rPr>
          <w:rFonts w:ascii="Aptos" w:hAnsi="Aptos" w:cs="Segoe UI"/>
          <w:i/>
          <w:color w:val="003841"/>
          <w:sz w:val="20"/>
          <w:szCs w:val="20"/>
        </w:rPr>
        <w:t xml:space="preserve"> (15%)</w:t>
      </w:r>
      <w:r w:rsidR="00604803">
        <w:rPr>
          <w:rFonts w:ascii="Aptos" w:hAnsi="Aptos" w:cs="Segoe UI"/>
          <w:i/>
          <w:color w:val="003841"/>
          <w:sz w:val="20"/>
          <w:szCs w:val="20"/>
        </w:rPr>
        <w:t>.</w:t>
      </w:r>
    </w:p>
    <w:p w14:paraId="69DF28C6" w14:textId="77777777" w:rsidR="00604803" w:rsidRDefault="00604803" w:rsidP="001B2FB4">
      <w:pPr>
        <w:rPr>
          <w:rFonts w:ascii="Aptos" w:hAnsi="Aptos" w:cs="Segoe UI"/>
          <w:i/>
          <w:color w:val="003841"/>
          <w:sz w:val="20"/>
          <w:szCs w:val="20"/>
        </w:rPr>
      </w:pPr>
    </w:p>
    <w:p w14:paraId="687F9037" w14:textId="0F257B26" w:rsidR="00B255F5" w:rsidRPr="00B255F5" w:rsidRDefault="000E7272" w:rsidP="00B255F5">
      <w:pPr>
        <w:rPr>
          <w:rFonts w:ascii="Aptos" w:hAnsi="Aptos" w:cs="Segoe UI"/>
          <w:i/>
          <w:color w:val="003841"/>
          <w:sz w:val="20"/>
          <w:szCs w:val="20"/>
        </w:rPr>
      </w:pPr>
      <w:r w:rsidRPr="000E7272">
        <w:rPr>
          <w:rFonts w:ascii="Aptos" w:hAnsi="Aptos" w:cs="Segoe UI"/>
          <w:i/>
          <w:color w:val="003841"/>
          <w:sz w:val="20"/>
          <w:szCs w:val="20"/>
        </w:rPr>
        <w:t>Οι αναθεωρημένοι στόχοι μας με βάση το νέο επιχειρηματικό σχέδιο για την περίοδο 2025-2027</w:t>
      </w:r>
      <w:r w:rsidR="00B255F5" w:rsidRPr="00B255F5">
        <w:rPr>
          <w:rFonts w:ascii="Aptos" w:hAnsi="Aptos" w:cs="Segoe UI"/>
          <w:i/>
          <w:color w:val="003841"/>
          <w:sz w:val="20"/>
          <w:szCs w:val="20"/>
        </w:rPr>
        <w:t xml:space="preserve"> </w:t>
      </w:r>
      <w:r w:rsidR="00332E23">
        <w:rPr>
          <w:rFonts w:ascii="Aptos" w:hAnsi="Aptos" w:cs="Segoe UI"/>
          <w:i/>
          <w:color w:val="003841"/>
          <w:sz w:val="20"/>
          <w:szCs w:val="20"/>
        </w:rPr>
        <w:t>εστιάζουν</w:t>
      </w:r>
      <w:r w:rsidR="003D0E25">
        <w:rPr>
          <w:rFonts w:ascii="Aptos" w:hAnsi="Aptos" w:cs="Segoe UI"/>
          <w:i/>
          <w:color w:val="003841"/>
          <w:sz w:val="20"/>
          <w:szCs w:val="20"/>
        </w:rPr>
        <w:t xml:space="preserve"> </w:t>
      </w:r>
      <w:r w:rsidR="00B255F5" w:rsidRPr="00B255F5">
        <w:rPr>
          <w:rFonts w:ascii="Aptos" w:hAnsi="Aptos" w:cs="Segoe UI"/>
          <w:i/>
          <w:color w:val="003841"/>
          <w:sz w:val="20"/>
          <w:szCs w:val="20"/>
        </w:rPr>
        <w:t xml:space="preserve">στην ανθεκτικότητα </w:t>
      </w:r>
      <w:r w:rsidR="00B255F5">
        <w:rPr>
          <w:rFonts w:ascii="Aptos" w:hAnsi="Aptos" w:cs="Segoe UI"/>
          <w:i/>
          <w:color w:val="003841"/>
          <w:sz w:val="20"/>
          <w:szCs w:val="20"/>
        </w:rPr>
        <w:t>των καθαρών εσόδων από τόκους</w:t>
      </w:r>
      <w:r w:rsidR="00F90E0F">
        <w:rPr>
          <w:rFonts w:ascii="Aptos" w:hAnsi="Aptos" w:cs="Segoe UI"/>
          <w:i/>
          <w:color w:val="003841"/>
          <w:sz w:val="20"/>
          <w:szCs w:val="20"/>
        </w:rPr>
        <w:t>,</w:t>
      </w:r>
      <w:r w:rsidR="00B255F5" w:rsidRPr="00B255F5">
        <w:rPr>
          <w:rFonts w:ascii="Aptos" w:hAnsi="Aptos" w:cs="Segoe UI"/>
          <w:i/>
          <w:color w:val="003841"/>
          <w:sz w:val="20"/>
          <w:szCs w:val="20"/>
        </w:rPr>
        <w:t xml:space="preserve"> παρά την απότομη πτώση των επιτοκίων της </w:t>
      </w:r>
      <w:r w:rsidR="003C3200">
        <w:rPr>
          <w:rFonts w:ascii="Aptos" w:hAnsi="Aptos" w:cs="Segoe UI"/>
          <w:i/>
          <w:color w:val="003841"/>
          <w:sz w:val="20"/>
          <w:szCs w:val="20"/>
        </w:rPr>
        <w:t>Κ</w:t>
      </w:r>
      <w:r w:rsidR="00B255F5" w:rsidRPr="00B255F5">
        <w:rPr>
          <w:rFonts w:ascii="Aptos" w:hAnsi="Aptos" w:cs="Segoe UI"/>
          <w:i/>
          <w:color w:val="003841"/>
          <w:sz w:val="20"/>
          <w:szCs w:val="20"/>
        </w:rPr>
        <w:t xml:space="preserve">εντρικής </w:t>
      </w:r>
      <w:r w:rsidR="003C3200">
        <w:rPr>
          <w:rFonts w:ascii="Aptos" w:hAnsi="Aptos" w:cs="Segoe UI"/>
          <w:i/>
          <w:color w:val="003841"/>
          <w:sz w:val="20"/>
          <w:szCs w:val="20"/>
        </w:rPr>
        <w:t>Τ</w:t>
      </w:r>
      <w:r w:rsidR="00B255F5" w:rsidRPr="00B255F5">
        <w:rPr>
          <w:rFonts w:ascii="Aptos" w:hAnsi="Aptos" w:cs="Segoe UI"/>
          <w:i/>
          <w:color w:val="003841"/>
          <w:sz w:val="20"/>
          <w:szCs w:val="20"/>
        </w:rPr>
        <w:t xml:space="preserve">ράπεζας, </w:t>
      </w:r>
      <w:r w:rsidR="004A1E81">
        <w:rPr>
          <w:rFonts w:ascii="Aptos" w:hAnsi="Aptos" w:cs="Segoe UI"/>
          <w:i/>
          <w:color w:val="003841"/>
          <w:sz w:val="20"/>
          <w:szCs w:val="20"/>
        </w:rPr>
        <w:t>με τ</w:t>
      </w:r>
      <w:r w:rsidR="00AD68BC">
        <w:rPr>
          <w:rFonts w:ascii="Aptos" w:hAnsi="Aptos" w:cs="Segoe UI"/>
          <w:i/>
          <w:color w:val="003841"/>
          <w:sz w:val="20"/>
          <w:szCs w:val="20"/>
        </w:rPr>
        <w:t xml:space="preserve">η μέση </w:t>
      </w:r>
      <w:r w:rsidR="004A1E81">
        <w:rPr>
          <w:rFonts w:ascii="Aptos" w:hAnsi="Aptos" w:cs="Segoe UI"/>
          <w:i/>
          <w:color w:val="003841"/>
          <w:sz w:val="20"/>
          <w:szCs w:val="20"/>
        </w:rPr>
        <w:t xml:space="preserve">αύξηση των δανείων να </w:t>
      </w:r>
      <w:r w:rsidR="00D34972">
        <w:rPr>
          <w:rFonts w:ascii="Aptos" w:hAnsi="Aptos" w:cs="Segoe UI"/>
          <w:i/>
          <w:color w:val="003841"/>
          <w:sz w:val="20"/>
          <w:szCs w:val="20"/>
        </w:rPr>
        <w:t xml:space="preserve">ανέρχεται σε </w:t>
      </w:r>
      <w:r w:rsidR="00D34972" w:rsidRPr="00D34972">
        <w:rPr>
          <w:rFonts w:ascii="Aptos" w:hAnsi="Aptos" w:cs="Segoe UI"/>
          <w:i/>
          <w:color w:val="003841"/>
          <w:sz w:val="20"/>
          <w:szCs w:val="20"/>
        </w:rPr>
        <w:t>~</w:t>
      </w:r>
      <w:r w:rsidR="00D34972">
        <w:rPr>
          <w:rFonts w:ascii="Aptos" w:hAnsi="Aptos" w:cs="Segoe UI"/>
          <w:i/>
          <w:color w:val="003841"/>
          <w:sz w:val="20"/>
          <w:szCs w:val="20"/>
        </w:rPr>
        <w:t>8</w:t>
      </w:r>
      <w:r w:rsidR="00B255F5" w:rsidRPr="00B255F5">
        <w:rPr>
          <w:rFonts w:ascii="Aptos" w:hAnsi="Aptos" w:cs="Segoe UI"/>
          <w:i/>
          <w:color w:val="003841"/>
          <w:sz w:val="20"/>
          <w:szCs w:val="20"/>
        </w:rPr>
        <w:t>% ετησίως</w:t>
      </w:r>
      <w:r w:rsidR="00AD68BC">
        <w:rPr>
          <w:rFonts w:ascii="Aptos" w:hAnsi="Aptos" w:cs="Segoe UI"/>
          <w:i/>
          <w:color w:val="003841"/>
          <w:sz w:val="20"/>
          <w:szCs w:val="20"/>
        </w:rPr>
        <w:t xml:space="preserve"> </w:t>
      </w:r>
      <w:r w:rsidR="00B255F5" w:rsidRPr="00B255F5">
        <w:rPr>
          <w:rFonts w:ascii="Aptos" w:hAnsi="Aptos" w:cs="Segoe UI"/>
          <w:i/>
          <w:color w:val="003841"/>
          <w:sz w:val="20"/>
          <w:szCs w:val="20"/>
        </w:rPr>
        <w:t>για την περίοδο αυτή</w:t>
      </w:r>
      <w:r w:rsidR="004269D1">
        <w:rPr>
          <w:rFonts w:ascii="Aptos" w:hAnsi="Aptos" w:cs="Segoe UI"/>
          <w:i/>
          <w:color w:val="003841"/>
          <w:sz w:val="20"/>
          <w:szCs w:val="20"/>
        </w:rPr>
        <w:t xml:space="preserve">. Ως </w:t>
      </w:r>
      <w:r w:rsidR="003C3200" w:rsidRPr="003C3200">
        <w:rPr>
          <w:rFonts w:ascii="Aptos" w:hAnsi="Aptos" w:cs="Segoe UI"/>
          <w:i/>
          <w:color w:val="003841"/>
          <w:sz w:val="20"/>
          <w:szCs w:val="20"/>
        </w:rPr>
        <w:t>αποτέλεσμα</w:t>
      </w:r>
      <w:r w:rsidR="004269D1">
        <w:rPr>
          <w:rFonts w:ascii="Aptos" w:hAnsi="Aptos" w:cs="Segoe UI"/>
          <w:i/>
          <w:color w:val="003841"/>
          <w:sz w:val="20"/>
          <w:szCs w:val="20"/>
        </w:rPr>
        <w:t xml:space="preserve">, αναμένουμε </w:t>
      </w:r>
      <w:r w:rsidR="003C3200" w:rsidRPr="003C3200">
        <w:rPr>
          <w:rFonts w:ascii="Aptos" w:hAnsi="Aptos" w:cs="Segoe UI"/>
          <w:i/>
          <w:color w:val="003841"/>
          <w:sz w:val="20"/>
          <w:szCs w:val="20"/>
        </w:rPr>
        <w:t xml:space="preserve">ισχυρή και </w:t>
      </w:r>
      <w:r w:rsidR="004269D1">
        <w:rPr>
          <w:rFonts w:ascii="Aptos" w:hAnsi="Aptos" w:cs="Segoe UI"/>
          <w:i/>
          <w:color w:val="003841"/>
          <w:sz w:val="20"/>
          <w:szCs w:val="20"/>
        </w:rPr>
        <w:t>διατηρήσιμη</w:t>
      </w:r>
      <w:r w:rsidR="003C3200" w:rsidRPr="003C3200">
        <w:rPr>
          <w:rFonts w:ascii="Aptos" w:hAnsi="Aptos" w:cs="Segoe UI"/>
          <w:i/>
          <w:color w:val="003841"/>
          <w:sz w:val="20"/>
          <w:szCs w:val="20"/>
        </w:rPr>
        <w:t xml:space="preserve"> κερδοφορία (δείκτης απόδοσης ενσώματων ιδίων κεφαλαίων άνω του 1</w:t>
      </w:r>
      <w:r w:rsidR="00DC1C9C">
        <w:rPr>
          <w:rFonts w:ascii="Aptos" w:hAnsi="Aptos" w:cs="Segoe UI"/>
          <w:i/>
          <w:color w:val="003841"/>
          <w:sz w:val="20"/>
          <w:szCs w:val="20"/>
        </w:rPr>
        <w:t>8</w:t>
      </w:r>
      <w:r w:rsidR="003C3200" w:rsidRPr="003C3200">
        <w:rPr>
          <w:rFonts w:ascii="Aptos" w:hAnsi="Aptos" w:cs="Segoe UI"/>
          <w:i/>
          <w:color w:val="003841"/>
          <w:sz w:val="20"/>
          <w:szCs w:val="20"/>
        </w:rPr>
        <w:t>% το 2027, με βάση τους εσωτερικούς στόχους για τον δείκτη CET1)</w:t>
      </w:r>
      <w:r w:rsidR="00B255F5">
        <w:rPr>
          <w:rFonts w:ascii="Aptos" w:hAnsi="Aptos" w:cs="Segoe UI"/>
          <w:i/>
          <w:color w:val="003841"/>
          <w:sz w:val="20"/>
          <w:szCs w:val="20"/>
        </w:rPr>
        <w:t xml:space="preserve">, καθώς </w:t>
      </w:r>
      <w:r w:rsidR="00B255F5" w:rsidRPr="00B255F5">
        <w:rPr>
          <w:rFonts w:ascii="Aptos" w:hAnsi="Aptos" w:cs="Segoe UI"/>
          <w:i/>
          <w:color w:val="003841"/>
          <w:sz w:val="20"/>
          <w:szCs w:val="20"/>
        </w:rPr>
        <w:t xml:space="preserve">και </w:t>
      </w:r>
      <w:r w:rsidR="003C3200" w:rsidRPr="003C3200">
        <w:rPr>
          <w:rFonts w:ascii="Aptos" w:hAnsi="Aptos" w:cs="Segoe UI"/>
          <w:i/>
          <w:color w:val="003841"/>
          <w:sz w:val="20"/>
          <w:szCs w:val="20"/>
        </w:rPr>
        <w:t xml:space="preserve">συνεχιζόμενη </w:t>
      </w:r>
      <w:r w:rsidR="00B255F5" w:rsidRPr="00B255F5">
        <w:rPr>
          <w:rFonts w:ascii="Aptos" w:hAnsi="Aptos" w:cs="Segoe UI"/>
          <w:i/>
          <w:color w:val="003841"/>
          <w:sz w:val="20"/>
          <w:szCs w:val="20"/>
        </w:rPr>
        <w:t xml:space="preserve">οργανική δημιουργία κεφαλαίων, ακόμη και μετά </w:t>
      </w:r>
      <w:r w:rsidR="003C3200">
        <w:rPr>
          <w:rFonts w:ascii="Aptos" w:hAnsi="Aptos" w:cs="Segoe UI"/>
          <w:i/>
          <w:color w:val="003841"/>
          <w:sz w:val="20"/>
          <w:szCs w:val="20"/>
        </w:rPr>
        <w:t>τις</w:t>
      </w:r>
      <w:r w:rsidR="00B255F5" w:rsidRPr="00B255F5">
        <w:rPr>
          <w:rFonts w:ascii="Aptos" w:hAnsi="Aptos" w:cs="Segoe UI"/>
          <w:i/>
          <w:color w:val="003841"/>
          <w:sz w:val="20"/>
          <w:szCs w:val="20"/>
        </w:rPr>
        <w:t xml:space="preserve"> περαιτέρω αυξήσεις </w:t>
      </w:r>
      <w:r w:rsidR="00B255F5">
        <w:rPr>
          <w:rFonts w:ascii="Aptos" w:hAnsi="Aptos" w:cs="Segoe UI"/>
          <w:i/>
          <w:color w:val="003841"/>
          <w:sz w:val="20"/>
          <w:szCs w:val="20"/>
        </w:rPr>
        <w:t xml:space="preserve">στις </w:t>
      </w:r>
      <w:r w:rsidR="00B255F5" w:rsidRPr="00B255F5">
        <w:rPr>
          <w:rFonts w:ascii="Aptos" w:hAnsi="Aptos" w:cs="Segoe UI"/>
          <w:i/>
          <w:color w:val="003841"/>
          <w:sz w:val="20"/>
          <w:szCs w:val="20"/>
        </w:rPr>
        <w:t>διανομ</w:t>
      </w:r>
      <w:r w:rsidR="00B255F5">
        <w:rPr>
          <w:rFonts w:ascii="Aptos" w:hAnsi="Aptos" w:cs="Segoe UI"/>
          <w:i/>
          <w:color w:val="003841"/>
          <w:sz w:val="20"/>
          <w:szCs w:val="20"/>
        </w:rPr>
        <w:t>ές</w:t>
      </w:r>
      <w:r w:rsidR="00B255F5" w:rsidRPr="00B255F5">
        <w:rPr>
          <w:rFonts w:ascii="Aptos" w:hAnsi="Aptos" w:cs="Segoe UI"/>
          <w:i/>
          <w:color w:val="003841"/>
          <w:sz w:val="20"/>
          <w:szCs w:val="20"/>
        </w:rPr>
        <w:t xml:space="preserve"> </w:t>
      </w:r>
      <w:r w:rsidR="00B255F5">
        <w:rPr>
          <w:rFonts w:ascii="Aptos" w:hAnsi="Aptos" w:cs="Segoe UI"/>
          <w:i/>
          <w:color w:val="003841"/>
          <w:sz w:val="20"/>
          <w:szCs w:val="20"/>
        </w:rPr>
        <w:t xml:space="preserve">στους μετόχους </w:t>
      </w:r>
      <w:r w:rsidR="003C3200" w:rsidRPr="003C3200">
        <w:rPr>
          <w:rFonts w:ascii="Aptos" w:hAnsi="Aptos" w:cs="Segoe UI"/>
          <w:i/>
          <w:color w:val="003841"/>
          <w:sz w:val="20"/>
          <w:szCs w:val="20"/>
        </w:rPr>
        <w:t>συγκριτικά με το επίπεδο του 2025</w:t>
      </w:r>
      <w:r w:rsidR="003C3200">
        <w:rPr>
          <w:rFonts w:ascii="Aptos" w:hAnsi="Aptos" w:cs="Segoe UI"/>
          <w:i/>
          <w:color w:val="003841"/>
          <w:sz w:val="20"/>
          <w:szCs w:val="20"/>
        </w:rPr>
        <w:t>.</w:t>
      </w:r>
    </w:p>
    <w:p w14:paraId="00CC783C" w14:textId="77777777" w:rsidR="00B255F5" w:rsidRPr="00B255F5" w:rsidRDefault="00B255F5" w:rsidP="00B255F5">
      <w:pPr>
        <w:rPr>
          <w:rFonts w:ascii="Aptos" w:hAnsi="Aptos" w:cs="Segoe UI"/>
          <w:i/>
          <w:color w:val="003841"/>
          <w:sz w:val="20"/>
          <w:szCs w:val="20"/>
        </w:rPr>
      </w:pPr>
    </w:p>
    <w:p w14:paraId="759BD722" w14:textId="08B5D089" w:rsidR="007C2891" w:rsidRPr="00E125CE" w:rsidRDefault="00E908B1" w:rsidP="00C4061A">
      <w:pPr>
        <w:rPr>
          <w:rFonts w:ascii="Aptos" w:hAnsi="Aptos" w:cs="Segoe UI"/>
          <w:i/>
          <w:color w:val="003841"/>
          <w:sz w:val="20"/>
          <w:szCs w:val="20"/>
        </w:rPr>
      </w:pPr>
      <w:r w:rsidRPr="00E908B1">
        <w:rPr>
          <w:rFonts w:ascii="Aptos" w:hAnsi="Aptos" w:cs="Segoe UI"/>
          <w:i/>
          <w:color w:val="003841"/>
          <w:sz w:val="20"/>
          <w:szCs w:val="20"/>
        </w:rPr>
        <w:t>Το λειτουργικό</w:t>
      </w:r>
      <w:r>
        <w:rPr>
          <w:rFonts w:ascii="Aptos" w:hAnsi="Aptos" w:cs="Segoe UI"/>
          <w:i/>
          <w:color w:val="003841"/>
          <w:sz w:val="20"/>
          <w:szCs w:val="20"/>
        </w:rPr>
        <w:t xml:space="preserve"> </w:t>
      </w:r>
      <w:r w:rsidRPr="00E908B1">
        <w:rPr>
          <w:rFonts w:ascii="Aptos" w:hAnsi="Aptos" w:cs="Segoe UI"/>
          <w:i/>
          <w:color w:val="003841"/>
          <w:sz w:val="20"/>
          <w:szCs w:val="20"/>
        </w:rPr>
        <w:t xml:space="preserve">μοντέλο </w:t>
      </w:r>
      <w:r>
        <w:rPr>
          <w:rFonts w:ascii="Aptos" w:hAnsi="Aptos" w:cs="Segoe UI"/>
          <w:i/>
          <w:color w:val="003841"/>
          <w:sz w:val="20"/>
          <w:szCs w:val="20"/>
        </w:rPr>
        <w:t xml:space="preserve">της Τράπεζας </w:t>
      </w:r>
      <w:r w:rsidRPr="00E908B1">
        <w:rPr>
          <w:rFonts w:ascii="Aptos" w:hAnsi="Aptos" w:cs="Segoe UI"/>
          <w:i/>
          <w:color w:val="003841"/>
          <w:sz w:val="20"/>
          <w:szCs w:val="20"/>
        </w:rPr>
        <w:t xml:space="preserve">θα συνεχίσει να αξιοποιεί το προβάδισμα που έχουμε όσον αφορά </w:t>
      </w:r>
      <w:r w:rsidR="00E21F97">
        <w:rPr>
          <w:rFonts w:ascii="Aptos" w:hAnsi="Aptos" w:cs="Segoe UI"/>
          <w:i/>
          <w:color w:val="003841"/>
          <w:sz w:val="20"/>
          <w:szCs w:val="20"/>
        </w:rPr>
        <w:t>σ</w:t>
      </w:r>
      <w:r w:rsidRPr="00E908B1">
        <w:rPr>
          <w:rFonts w:ascii="Aptos" w:hAnsi="Aptos" w:cs="Segoe UI"/>
          <w:i/>
          <w:color w:val="003841"/>
          <w:sz w:val="20"/>
          <w:szCs w:val="20"/>
        </w:rPr>
        <w:t>τις σημαντικές επενδύσεις σ</w:t>
      </w:r>
      <w:r w:rsidR="004633FC">
        <w:rPr>
          <w:rFonts w:ascii="Aptos" w:hAnsi="Aptos" w:cs="Segoe UI"/>
          <w:i/>
          <w:color w:val="003841"/>
          <w:sz w:val="20"/>
          <w:szCs w:val="20"/>
        </w:rPr>
        <w:t>την</w:t>
      </w:r>
      <w:r w:rsidRPr="00E908B1">
        <w:rPr>
          <w:rFonts w:ascii="Aptos" w:hAnsi="Aptos" w:cs="Segoe UI"/>
          <w:i/>
          <w:color w:val="003841"/>
          <w:sz w:val="20"/>
          <w:szCs w:val="20"/>
        </w:rPr>
        <w:t xml:space="preserve"> τεχνολογία – έργα τα οποία αναμένεται να αποδώσουν καρπούς το αμέσως επόμενο διάστημα</w:t>
      </w:r>
      <w:r>
        <w:rPr>
          <w:rFonts w:ascii="Aptos" w:hAnsi="Aptos" w:cs="Segoe UI"/>
          <w:i/>
          <w:color w:val="003841"/>
          <w:sz w:val="20"/>
          <w:szCs w:val="20"/>
        </w:rPr>
        <w:t xml:space="preserve"> </w:t>
      </w:r>
      <w:r w:rsidR="00E21F97" w:rsidRPr="00E21F97">
        <w:rPr>
          <w:rFonts w:ascii="Aptos" w:hAnsi="Aptos" w:cs="Segoe UI"/>
          <w:i/>
          <w:color w:val="003841"/>
          <w:sz w:val="20"/>
          <w:szCs w:val="20"/>
        </w:rPr>
        <w:t>–</w:t>
      </w:r>
      <w:r>
        <w:rPr>
          <w:rFonts w:ascii="Aptos" w:hAnsi="Aptos" w:cs="Segoe UI"/>
          <w:i/>
          <w:color w:val="003841"/>
          <w:sz w:val="20"/>
          <w:szCs w:val="20"/>
        </w:rPr>
        <w:t xml:space="preserve">, συντελώντας στην </w:t>
      </w:r>
      <w:r w:rsidR="001B2FB4" w:rsidRPr="001B2FB4">
        <w:rPr>
          <w:rFonts w:ascii="Aptos" w:hAnsi="Aptos" w:cs="Segoe UI"/>
          <w:i/>
          <w:color w:val="003841"/>
          <w:sz w:val="20"/>
          <w:szCs w:val="20"/>
        </w:rPr>
        <w:t xml:space="preserve">παροχή </w:t>
      </w:r>
      <w:r w:rsidR="00216F48">
        <w:rPr>
          <w:rFonts w:ascii="Aptos" w:hAnsi="Aptos" w:cs="Segoe UI"/>
          <w:i/>
          <w:color w:val="003841"/>
          <w:sz w:val="20"/>
          <w:szCs w:val="20"/>
        </w:rPr>
        <w:t xml:space="preserve">ασφαλών και </w:t>
      </w:r>
      <w:r w:rsidR="001B2FB4" w:rsidRPr="001B2FB4">
        <w:rPr>
          <w:rFonts w:ascii="Aptos" w:hAnsi="Aptos" w:cs="Segoe UI"/>
          <w:i/>
          <w:color w:val="003841"/>
          <w:sz w:val="20"/>
          <w:szCs w:val="20"/>
        </w:rPr>
        <w:t xml:space="preserve">αποτελεσματικών τραπεζικών </w:t>
      </w:r>
      <w:r w:rsidR="00B53A15">
        <w:rPr>
          <w:rFonts w:ascii="Aptos" w:hAnsi="Aptos" w:cs="Segoe UI"/>
          <w:i/>
          <w:color w:val="003841"/>
          <w:sz w:val="20"/>
          <w:szCs w:val="20"/>
        </w:rPr>
        <w:t>προϊόντων και υπηρεσιών</w:t>
      </w:r>
      <w:r w:rsidR="001B2FB4" w:rsidRPr="001B2FB4">
        <w:rPr>
          <w:rFonts w:ascii="Aptos" w:hAnsi="Aptos" w:cs="Segoe UI"/>
          <w:i/>
          <w:color w:val="003841"/>
          <w:sz w:val="20"/>
          <w:szCs w:val="20"/>
        </w:rPr>
        <w:t xml:space="preserve">. </w:t>
      </w:r>
      <w:r w:rsidRPr="00E908B1">
        <w:rPr>
          <w:rFonts w:ascii="Aptos" w:hAnsi="Aptos" w:cs="Segoe UI"/>
          <w:i/>
          <w:color w:val="003841"/>
          <w:sz w:val="20"/>
          <w:szCs w:val="20"/>
        </w:rPr>
        <w:t xml:space="preserve">Σε συνδυασμό με τις επενδύσεις μας σε ανθρώπινο δυναμικό, στόχος μας είναι να </w:t>
      </w:r>
      <w:r>
        <w:rPr>
          <w:rFonts w:ascii="Aptos" w:hAnsi="Aptos" w:cs="Segoe UI"/>
          <w:i/>
          <w:color w:val="003841"/>
          <w:sz w:val="20"/>
          <w:szCs w:val="20"/>
        </w:rPr>
        <w:t xml:space="preserve">αναβαθμίσουμε την </w:t>
      </w:r>
      <w:r w:rsidR="001B2FB4" w:rsidRPr="001B2FB4">
        <w:rPr>
          <w:rFonts w:ascii="Aptos" w:hAnsi="Aptos" w:cs="Segoe UI"/>
          <w:i/>
          <w:color w:val="003841"/>
          <w:sz w:val="20"/>
          <w:szCs w:val="20"/>
        </w:rPr>
        <w:t xml:space="preserve">εμπειρία </w:t>
      </w:r>
      <w:r w:rsidR="0052269A">
        <w:rPr>
          <w:rFonts w:ascii="Aptos" w:hAnsi="Aptos" w:cs="Segoe UI"/>
          <w:i/>
          <w:color w:val="003841"/>
          <w:sz w:val="20"/>
          <w:szCs w:val="20"/>
        </w:rPr>
        <w:t>του</w:t>
      </w:r>
      <w:r w:rsidR="001B2FB4" w:rsidRPr="001B2FB4">
        <w:rPr>
          <w:rFonts w:ascii="Aptos" w:hAnsi="Aptos" w:cs="Segoe UI"/>
          <w:i/>
          <w:color w:val="003841"/>
          <w:sz w:val="20"/>
          <w:szCs w:val="20"/>
        </w:rPr>
        <w:t xml:space="preserve"> πελάτη</w:t>
      </w:r>
      <w:r w:rsidR="0052269A">
        <w:rPr>
          <w:rFonts w:ascii="Aptos" w:hAnsi="Aptos" w:cs="Segoe UI"/>
          <w:i/>
          <w:color w:val="003841"/>
          <w:sz w:val="20"/>
          <w:szCs w:val="20"/>
        </w:rPr>
        <w:t xml:space="preserve"> μέσω </w:t>
      </w:r>
      <w:r w:rsidR="001B2FB4" w:rsidRPr="001B2FB4">
        <w:rPr>
          <w:rFonts w:ascii="Aptos" w:hAnsi="Aptos" w:cs="Segoe UI"/>
          <w:i/>
          <w:color w:val="003841"/>
          <w:sz w:val="20"/>
          <w:szCs w:val="20"/>
        </w:rPr>
        <w:t>εξατομικευμέν</w:t>
      </w:r>
      <w:r w:rsidR="0052269A">
        <w:rPr>
          <w:rFonts w:ascii="Aptos" w:hAnsi="Aptos" w:cs="Segoe UI"/>
          <w:i/>
          <w:color w:val="003841"/>
          <w:sz w:val="20"/>
          <w:szCs w:val="20"/>
        </w:rPr>
        <w:t>ων</w:t>
      </w:r>
      <w:r w:rsidR="001B2FB4" w:rsidRPr="001B2FB4">
        <w:rPr>
          <w:rFonts w:ascii="Aptos" w:hAnsi="Aptos" w:cs="Segoe UI"/>
          <w:i/>
          <w:color w:val="003841"/>
          <w:sz w:val="20"/>
          <w:szCs w:val="20"/>
        </w:rPr>
        <w:t xml:space="preserve"> υπηρεσ</w:t>
      </w:r>
      <w:r w:rsidR="0052269A">
        <w:rPr>
          <w:rFonts w:ascii="Aptos" w:hAnsi="Aptos" w:cs="Segoe UI"/>
          <w:i/>
          <w:color w:val="003841"/>
          <w:sz w:val="20"/>
          <w:szCs w:val="20"/>
        </w:rPr>
        <w:t xml:space="preserve">ιών </w:t>
      </w:r>
      <w:r w:rsidR="001B2FB4" w:rsidRPr="001B2FB4">
        <w:rPr>
          <w:rFonts w:ascii="Aptos" w:hAnsi="Aptos" w:cs="Segoe UI"/>
          <w:i/>
          <w:color w:val="003841"/>
          <w:sz w:val="20"/>
          <w:szCs w:val="20"/>
        </w:rPr>
        <w:t xml:space="preserve">που ανταποκρίνονται στις εξελισσόμενες ανάγκες </w:t>
      </w:r>
      <w:r w:rsidR="0052269A">
        <w:rPr>
          <w:rFonts w:ascii="Aptos" w:hAnsi="Aptos" w:cs="Segoe UI"/>
          <w:i/>
          <w:color w:val="003841"/>
          <w:sz w:val="20"/>
          <w:szCs w:val="20"/>
        </w:rPr>
        <w:t>του</w:t>
      </w:r>
      <w:r w:rsidR="001B2FB4" w:rsidRPr="001B2FB4">
        <w:rPr>
          <w:rFonts w:ascii="Aptos" w:hAnsi="Aptos" w:cs="Segoe UI"/>
          <w:i/>
          <w:color w:val="003841"/>
          <w:sz w:val="20"/>
          <w:szCs w:val="20"/>
        </w:rPr>
        <w:t>, διαμορφώνοντας το μέλλον του τραπεζικού κλάδου στην Ελλάδα</w:t>
      </w:r>
      <w:r w:rsidR="00C45F2F" w:rsidRPr="0029730B">
        <w:rPr>
          <w:rFonts w:ascii="Aptos" w:hAnsi="Aptos" w:cs="Segoe UI"/>
          <w:i/>
          <w:color w:val="003841"/>
          <w:sz w:val="20"/>
          <w:szCs w:val="20"/>
        </w:rPr>
        <w:t>”</w:t>
      </w:r>
      <w:r w:rsidR="00FE4B91">
        <w:rPr>
          <w:rFonts w:ascii="Aptos" w:hAnsi="Aptos" w:cs="Segoe UI"/>
          <w:i/>
          <w:color w:val="003841"/>
          <w:sz w:val="20"/>
          <w:szCs w:val="20"/>
        </w:rPr>
        <w:t>.</w:t>
      </w:r>
    </w:p>
    <w:p w14:paraId="76993BA5" w14:textId="507FD6EB" w:rsidR="007C2891" w:rsidRPr="0029730B" w:rsidRDefault="007C2891" w:rsidP="007C2891">
      <w:pPr>
        <w:rPr>
          <w:rFonts w:ascii="Aptos" w:hAnsi="Aptos" w:cs="Segoe UI"/>
          <w:i/>
          <w:color w:val="003841"/>
          <w:sz w:val="20"/>
          <w:szCs w:val="22"/>
        </w:rPr>
      </w:pPr>
    </w:p>
    <w:p w14:paraId="6497CACC" w14:textId="12D6E20A" w:rsidR="003E56C5" w:rsidRDefault="003E56C5" w:rsidP="007A2DB4">
      <w:pPr>
        <w:jc w:val="right"/>
        <w:rPr>
          <w:rFonts w:ascii="Aptos" w:hAnsi="Aptos" w:cs="Segoe UI"/>
          <w:b/>
          <w:bCs/>
          <w:i/>
          <w:color w:val="003841"/>
          <w:sz w:val="20"/>
          <w:szCs w:val="22"/>
        </w:rPr>
      </w:pPr>
    </w:p>
    <w:p w14:paraId="58AA598C" w14:textId="77777777" w:rsidR="003E56C5" w:rsidRDefault="003E56C5" w:rsidP="007A2DB4">
      <w:pPr>
        <w:jc w:val="right"/>
        <w:rPr>
          <w:rFonts w:ascii="Aptos" w:hAnsi="Aptos" w:cs="Segoe UI"/>
          <w:b/>
          <w:bCs/>
          <w:i/>
          <w:color w:val="003841"/>
          <w:sz w:val="20"/>
          <w:szCs w:val="22"/>
        </w:rPr>
      </w:pPr>
    </w:p>
    <w:p w14:paraId="7D16A9BC" w14:textId="180DCDAB" w:rsidR="007A2DB4" w:rsidRPr="007A2DB4" w:rsidRDefault="007A2DB4" w:rsidP="007A2DB4">
      <w:pPr>
        <w:jc w:val="right"/>
        <w:rPr>
          <w:rFonts w:ascii="Aptos" w:hAnsi="Aptos" w:cs="Segoe UI"/>
          <w:b/>
          <w:bCs/>
          <w:i/>
          <w:color w:val="003841"/>
          <w:sz w:val="20"/>
          <w:szCs w:val="22"/>
        </w:rPr>
      </w:pPr>
      <w:r w:rsidRPr="007A2DB4">
        <w:rPr>
          <w:rFonts w:ascii="Aptos" w:hAnsi="Aptos" w:cs="Segoe UI"/>
          <w:b/>
          <w:bCs/>
          <w:i/>
          <w:color w:val="003841"/>
          <w:sz w:val="20"/>
          <w:szCs w:val="22"/>
        </w:rPr>
        <w:t>Παύλος Μυλωνάς</w:t>
      </w:r>
    </w:p>
    <w:p w14:paraId="625D6344" w14:textId="2E05F37F" w:rsidR="004C0B2E" w:rsidRDefault="007A2DB4" w:rsidP="007A2DB4">
      <w:pPr>
        <w:jc w:val="right"/>
        <w:rPr>
          <w:rFonts w:ascii="Aptos" w:hAnsi="Aptos" w:cs="Segoe UI"/>
          <w:b/>
          <w:bCs/>
          <w:i/>
          <w:color w:val="003841"/>
          <w:sz w:val="20"/>
          <w:szCs w:val="22"/>
        </w:rPr>
      </w:pPr>
      <w:r w:rsidRPr="007A2DB4">
        <w:rPr>
          <w:rFonts w:ascii="Aptos" w:hAnsi="Aptos" w:cs="Segoe UI"/>
          <w:b/>
          <w:bCs/>
          <w:i/>
          <w:color w:val="003841"/>
          <w:sz w:val="20"/>
          <w:szCs w:val="22"/>
        </w:rPr>
        <w:t xml:space="preserve">Διευθύνων Σύμβουλος ΕΤΕ </w:t>
      </w:r>
    </w:p>
    <w:p w14:paraId="6C6834FF" w14:textId="149A5D18" w:rsidR="004C0B2E" w:rsidRDefault="004C0B2E" w:rsidP="007A2DB4">
      <w:pPr>
        <w:jc w:val="right"/>
        <w:rPr>
          <w:rFonts w:ascii="Aptos" w:hAnsi="Aptos" w:cs="Segoe UI"/>
          <w:b/>
          <w:bCs/>
          <w:i/>
          <w:color w:val="003841"/>
          <w:sz w:val="20"/>
          <w:szCs w:val="22"/>
        </w:rPr>
      </w:pPr>
    </w:p>
    <w:p w14:paraId="6CECB3DA" w14:textId="45C0FA62" w:rsidR="004C0B2E" w:rsidRDefault="004C0B2E">
      <w:pPr>
        <w:rPr>
          <w:rFonts w:ascii="Aptos" w:hAnsi="Aptos" w:cs="Segoe UI"/>
          <w:b/>
          <w:bCs/>
          <w:i/>
          <w:color w:val="003841"/>
          <w:sz w:val="20"/>
          <w:szCs w:val="22"/>
        </w:rPr>
      </w:pPr>
      <w:r>
        <w:rPr>
          <w:rFonts w:ascii="Aptos" w:hAnsi="Aptos" w:cs="Segoe UI"/>
          <w:b/>
          <w:bCs/>
          <w:i/>
          <w:color w:val="003841"/>
          <w:sz w:val="20"/>
          <w:szCs w:val="22"/>
        </w:rPr>
        <w:br w:type="page"/>
      </w:r>
    </w:p>
    <w:p w14:paraId="51944D62" w14:textId="71A4E7FE" w:rsidR="00E55AED" w:rsidRPr="007A2DB4" w:rsidRDefault="004C0B2E" w:rsidP="007A2DB4">
      <w:pPr>
        <w:jc w:val="right"/>
        <w:rPr>
          <w:rFonts w:ascii="Aptos" w:hAnsi="Aptos" w:cs="Segoe UI"/>
          <w:b/>
          <w:color w:val="595959"/>
          <w:sz w:val="16"/>
        </w:rPr>
      </w:pPr>
      <w:r w:rsidRPr="004C0B2E">
        <w:rPr>
          <w:rFonts w:ascii="Segoe UI" w:hAnsi="Segoe UI" w:cs="Segoe UI"/>
          <w:noProof/>
          <w:color w:val="595959"/>
          <w:lang w:eastAsia="el-GR"/>
        </w:rPr>
        <w:lastRenderedPageBreak/>
        <mc:AlternateContent>
          <mc:Choice Requires="wps">
            <w:drawing>
              <wp:anchor distT="0" distB="0" distL="114300" distR="114300" simplePos="0" relativeHeight="251930112" behindDoc="0" locked="0" layoutInCell="1" allowOverlap="1" wp14:anchorId="51DCCCC4" wp14:editId="38CC2C9B">
                <wp:simplePos x="0" y="0"/>
                <wp:positionH relativeFrom="margin">
                  <wp:align>right</wp:align>
                </wp:positionH>
                <wp:positionV relativeFrom="paragraph">
                  <wp:posOffset>-31115</wp:posOffset>
                </wp:positionV>
                <wp:extent cx="6473161" cy="9629775"/>
                <wp:effectExtent l="0" t="0" r="4445"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629775"/>
                        </a:xfrm>
                        <a:prstGeom prst="rect">
                          <a:avLst/>
                        </a:prstGeom>
                        <a:solidFill>
                          <a:srgbClr val="F5F9F6"/>
                        </a:solidFill>
                        <a:ln w="9525">
                          <a:noFill/>
                        </a:ln>
                      </wps:spPr>
                      <wps:txbx>
                        <w:txbxContent>
                          <w:tbl>
                            <w:tblPr>
                              <w:tblW w:w="9936" w:type="dxa"/>
                              <w:tblLayout w:type="fixed"/>
                              <w:tblCellMar>
                                <w:left w:w="0" w:type="dxa"/>
                                <w:right w:w="0" w:type="dxa"/>
                              </w:tblCellMar>
                              <w:tblLook w:val="0420" w:firstRow="1" w:lastRow="0" w:firstColumn="0" w:lastColumn="0" w:noHBand="0" w:noVBand="1"/>
                            </w:tblPr>
                            <w:tblGrid>
                              <w:gridCol w:w="3024"/>
                              <w:gridCol w:w="1152"/>
                              <w:gridCol w:w="1152"/>
                              <w:gridCol w:w="1152"/>
                              <w:gridCol w:w="1152"/>
                              <w:gridCol w:w="1152"/>
                              <w:gridCol w:w="1152"/>
                            </w:tblGrid>
                            <w:tr w:rsidR="0088449B" w:rsidRPr="003E322B" w14:paraId="0C28C341" w14:textId="77777777" w:rsidTr="00DF5E1D">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B282160" w14:textId="77777777" w:rsidR="0088449B" w:rsidRPr="003E322B" w:rsidRDefault="0088449B" w:rsidP="004C0B2E">
                                  <w:pPr>
                                    <w:rPr>
                                      <w:rFonts w:ascii="Aptos" w:eastAsia="Times New Roman" w:hAnsi="Aptos" w:cs="Arial"/>
                                      <w:b/>
                                      <w:bCs/>
                                      <w:color w:val="FFFFFF" w:themeColor="background1"/>
                                      <w:kern w:val="24"/>
                                      <w:sz w:val="16"/>
                                      <w:szCs w:val="16"/>
                                      <w:lang w:val="en-GB" w:eastAsia="el-GR"/>
                                    </w:rPr>
                                  </w:pPr>
                                  <w:r w:rsidRPr="003E322B">
                                    <w:rPr>
                                      <w:rFonts w:ascii="Aptos" w:eastAsia="Times New Roman" w:hAnsi="Aptos" w:cs="Arial"/>
                                      <w:b/>
                                      <w:bCs/>
                                      <w:color w:val="FFFFFF" w:themeColor="background1"/>
                                      <w:kern w:val="24"/>
                                      <w:sz w:val="16"/>
                                      <w:szCs w:val="16"/>
                                      <w:lang w:val="en-GB" w:eastAsia="el-GR"/>
                                    </w:rPr>
                                    <w:t xml:space="preserve">Κατάσταση Αποτελεσμάτων | </w:t>
                                  </w:r>
                                </w:p>
                                <w:p w14:paraId="6D952422" w14:textId="77777777" w:rsidR="0088449B" w:rsidRPr="003E322B" w:rsidRDefault="0088449B" w:rsidP="004C0B2E">
                                  <w:pPr>
                                    <w:rPr>
                                      <w:rFonts w:ascii="Aptos" w:eastAsia="Times New Roman" w:hAnsi="Aptos" w:cs="Arial"/>
                                      <w:color w:val="FFFFFF" w:themeColor="background1"/>
                                      <w:sz w:val="16"/>
                                      <w:szCs w:val="16"/>
                                      <w:lang w:eastAsia="el-GR"/>
                                    </w:rPr>
                                  </w:pPr>
                                  <w:r w:rsidRPr="003E322B">
                                    <w:rPr>
                                      <w:rFonts w:ascii="Aptos" w:eastAsia="Times New Roman" w:hAnsi="Aptos" w:cs="Arial"/>
                                      <w:b/>
                                      <w:bCs/>
                                      <w:color w:val="FFFFFF" w:themeColor="background1"/>
                                      <w:kern w:val="24"/>
                                      <w:sz w:val="16"/>
                                      <w:szCs w:val="16"/>
                                      <w:lang w:val="en-GB" w:eastAsia="el-GR"/>
                                    </w:rPr>
                                    <w:t xml:space="preserve">Όμιλος </w:t>
                                  </w:r>
                                  <w:r w:rsidRPr="003E322B">
                                    <w:rPr>
                                      <w:rFonts w:ascii="Aptos" w:eastAsia="Times New Roman" w:hAnsi="Aptos" w:cs="Arial"/>
                                      <w:b/>
                                      <w:bCs/>
                                      <w:color w:val="FFFFFF" w:themeColor="background1"/>
                                      <w:kern w:val="24"/>
                                      <w:sz w:val="16"/>
                                      <w:szCs w:val="16"/>
                                      <w:lang w:val="en-US" w:eastAsia="el-GR"/>
                                    </w:rPr>
                                    <w:t>(</w:t>
                                  </w:r>
                                  <w:r w:rsidRPr="003E322B">
                                    <w:rPr>
                                      <w:rFonts w:ascii="Aptos" w:eastAsia="Times New Roman" w:hAnsi="Aptos" w:cs="Arial"/>
                                      <w:b/>
                                      <w:bCs/>
                                      <w:color w:val="FFFFFF" w:themeColor="background1"/>
                                      <w:kern w:val="24"/>
                                      <w:sz w:val="16"/>
                                      <w:szCs w:val="16"/>
                                      <w:lang w:val="en-GB" w:eastAsia="el-GR"/>
                                    </w:rPr>
                                    <w:t xml:space="preserve">€ </w:t>
                                  </w:r>
                                  <w:r w:rsidRPr="003E322B">
                                    <w:rPr>
                                      <w:rFonts w:ascii="Aptos" w:eastAsia="Times New Roman" w:hAnsi="Aptos" w:cs="Arial"/>
                                      <w:b/>
                                      <w:bCs/>
                                      <w:color w:val="FFFFFF" w:themeColor="background1"/>
                                      <w:kern w:val="24"/>
                                      <w:sz w:val="16"/>
                                      <w:szCs w:val="16"/>
                                      <w:lang w:eastAsia="el-GR"/>
                                    </w:rPr>
                                    <w:t>εκατ.</w:t>
                                  </w:r>
                                  <w:r w:rsidRPr="003E322B">
                                    <w:rPr>
                                      <w:rFonts w:ascii="Aptos" w:eastAsia="Times New Roman" w:hAnsi="Aptos" w:cs="Arial"/>
                                      <w:b/>
                                      <w:bCs/>
                                      <w:color w:val="FFFFFF" w:themeColor="background1"/>
                                      <w:kern w:val="24"/>
                                      <w:sz w:val="16"/>
                                      <w:szCs w:val="16"/>
                                      <w:lang w:val="en-GB" w:eastAsia="el-GR"/>
                                    </w:rPr>
                                    <w:t>)</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0D981867" w14:textId="416969CA" w:rsidR="0088449B" w:rsidRPr="003E322B" w:rsidRDefault="00E27424" w:rsidP="00D607E9">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Οικονομικό έτος</w:t>
                                  </w:r>
                                  <w:r w:rsidR="0088449B" w:rsidRPr="003E322B">
                                    <w:rPr>
                                      <w:rFonts w:ascii="Aptos" w:eastAsia="Times New Roman" w:hAnsi="Aptos" w:cs="Arial"/>
                                      <w:b/>
                                      <w:bCs/>
                                      <w:color w:val="FFFFFF" w:themeColor="background1"/>
                                      <w:kern w:val="24"/>
                                      <w:sz w:val="16"/>
                                      <w:szCs w:val="16"/>
                                      <w:lang w:eastAsia="el-GR"/>
                                    </w:rPr>
                                    <w:t xml:space="preserve"> 202</w:t>
                                  </w:r>
                                  <w:r w:rsidR="0088449B" w:rsidRPr="003E322B">
                                    <w:rPr>
                                      <w:rFonts w:ascii="Aptos" w:eastAsia="Times New Roman" w:hAnsi="Aptos" w:cs="Arial"/>
                                      <w:b/>
                                      <w:bCs/>
                                      <w:color w:val="FFFFFF" w:themeColor="background1"/>
                                      <w:kern w:val="24"/>
                                      <w:sz w:val="16"/>
                                      <w:szCs w:val="16"/>
                                      <w:lang w:val="en-US" w:eastAsia="el-GR"/>
                                    </w:rPr>
                                    <w:t xml:space="preserve">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1EECD833" w14:textId="6BF52000" w:rsidR="0088449B" w:rsidRPr="003E322B" w:rsidRDefault="00E27424" w:rsidP="00D607E9">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Οικονομικό έτος</w:t>
                                  </w:r>
                                  <w:r w:rsidRPr="003E322B">
                                    <w:rPr>
                                      <w:rFonts w:ascii="Aptos" w:eastAsia="Times New Roman" w:hAnsi="Aptos" w:cs="Arial"/>
                                      <w:b/>
                                      <w:bCs/>
                                      <w:color w:val="FFFFFF" w:themeColor="background1"/>
                                      <w:kern w:val="24"/>
                                      <w:sz w:val="16"/>
                                      <w:szCs w:val="16"/>
                                      <w:lang w:eastAsia="el-GR"/>
                                    </w:rPr>
                                    <w:t xml:space="preserve"> </w:t>
                                  </w:r>
                                  <w:r w:rsidR="0088449B" w:rsidRPr="003E322B">
                                    <w:rPr>
                                      <w:rFonts w:ascii="Aptos" w:eastAsia="Times New Roman" w:hAnsi="Aptos" w:cs="Arial"/>
                                      <w:b/>
                                      <w:bCs/>
                                      <w:color w:val="FFFFFF" w:themeColor="background1"/>
                                      <w:kern w:val="24"/>
                                      <w:sz w:val="16"/>
                                      <w:szCs w:val="16"/>
                                      <w:lang w:val="en-US" w:eastAsia="el-GR"/>
                                    </w:rPr>
                                    <w:t>202</w:t>
                                  </w:r>
                                  <w:r w:rsidR="0088449B" w:rsidRPr="003E322B">
                                    <w:rPr>
                                      <w:rFonts w:ascii="Aptos" w:eastAsia="Times New Roman" w:hAnsi="Aptos" w:cs="Arial"/>
                                      <w:b/>
                                      <w:bCs/>
                                      <w:color w:val="FFFFFF" w:themeColor="background1"/>
                                      <w:kern w:val="24"/>
                                      <w:sz w:val="16"/>
                                      <w:szCs w:val="16"/>
                                      <w:lang w:eastAsia="el-GR"/>
                                    </w:rPr>
                                    <w:t>3</w:t>
                                  </w:r>
                                  <w:r w:rsidR="0088449B" w:rsidRPr="003E322B">
                                    <w:rPr>
                                      <w:rFonts w:ascii="Aptos" w:eastAsia="Times New Roman" w:hAnsi="Aptos" w:cs="Arial"/>
                                      <w:b/>
                                      <w:bCs/>
                                      <w:color w:val="FFFFFF" w:themeColor="background1"/>
                                      <w:kern w:val="24"/>
                                      <w:sz w:val="16"/>
                                      <w:szCs w:val="16"/>
                                      <w:lang w:val="en-US" w:eastAsia="el-GR"/>
                                    </w:rPr>
                                    <w:t xml:space="preserve">                          </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7F2ED984" w14:textId="77777777"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52" w:type="dxa"/>
                                  <w:tcBorders>
                                    <w:bottom w:val="dashSmallGap" w:sz="4" w:space="0" w:color="00ADBF"/>
                                  </w:tcBorders>
                                  <w:shd w:val="clear" w:color="auto" w:fill="007B85"/>
                                  <w:vAlign w:val="center"/>
                                </w:tcPr>
                                <w:p w14:paraId="08606A46" w14:textId="787F2116" w:rsidR="0088449B" w:rsidRPr="003E322B" w:rsidRDefault="00E27424" w:rsidP="00D607E9">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Δ</w:t>
                                  </w:r>
                                  <w:r w:rsidR="0088449B" w:rsidRPr="003E322B">
                                    <w:rPr>
                                      <w:rFonts w:ascii="Aptos" w:eastAsia="Times New Roman" w:hAnsi="Aptos" w:cs="Arial"/>
                                      <w:b/>
                                      <w:bCs/>
                                      <w:color w:val="FFFFFF" w:themeColor="background1"/>
                                      <w:kern w:val="24"/>
                                      <w:sz w:val="16"/>
                                      <w:szCs w:val="16"/>
                                      <w:lang w:eastAsia="el-GR"/>
                                    </w:rPr>
                                    <w:t xml:space="preserve">’ </w:t>
                                  </w:r>
                                  <w:r w:rsidR="0088449B" w:rsidRPr="003E322B">
                                    <w:rPr>
                                      <w:rFonts w:ascii="Aptos" w:eastAsia="Times New Roman" w:hAnsi="Aptos" w:cs="Arial"/>
                                      <w:b/>
                                      <w:bCs/>
                                      <w:color w:val="FFFFFF" w:themeColor="background1"/>
                                      <w:kern w:val="24"/>
                                      <w:sz w:val="16"/>
                                      <w:szCs w:val="16"/>
                                      <w:lang w:val="en-US" w:eastAsia="el-GR"/>
                                    </w:rPr>
                                    <w:t>τρίμηνο</w:t>
                                  </w:r>
                                </w:p>
                                <w:p w14:paraId="6FD0251B" w14:textId="75D9ADF5"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202</w:t>
                                  </w:r>
                                  <w:r w:rsidRPr="003E322B">
                                    <w:rPr>
                                      <w:rFonts w:ascii="Aptos" w:eastAsia="Times New Roman" w:hAnsi="Aptos" w:cs="Arial"/>
                                      <w:b/>
                                      <w:bCs/>
                                      <w:color w:val="FFFFFF" w:themeColor="background1"/>
                                      <w:kern w:val="24"/>
                                      <w:sz w:val="16"/>
                                      <w:szCs w:val="16"/>
                                      <w:lang w:eastAsia="el-GR"/>
                                    </w:rPr>
                                    <w:t>4</w:t>
                                  </w:r>
                                </w:p>
                              </w:tc>
                              <w:tc>
                                <w:tcPr>
                                  <w:tcW w:w="1152" w:type="dxa"/>
                                  <w:tcBorders>
                                    <w:bottom w:val="dashSmallGap" w:sz="4" w:space="0" w:color="00ADBF"/>
                                  </w:tcBorders>
                                  <w:shd w:val="clear" w:color="auto" w:fill="007B85"/>
                                  <w:tcMar>
                                    <w:top w:w="15" w:type="dxa"/>
                                    <w:left w:w="144" w:type="dxa"/>
                                    <w:bottom w:w="0" w:type="dxa"/>
                                    <w:right w:w="144" w:type="dxa"/>
                                  </w:tcMar>
                                  <w:vAlign w:val="center"/>
                                  <w:hideMark/>
                                </w:tcPr>
                                <w:p w14:paraId="435B979C" w14:textId="700305AB" w:rsidR="0088449B" w:rsidRPr="003E322B" w:rsidRDefault="00E27424" w:rsidP="00D607E9">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Γ</w:t>
                                  </w:r>
                                  <w:r w:rsidR="0088449B" w:rsidRPr="003E322B">
                                    <w:rPr>
                                      <w:rFonts w:ascii="Aptos" w:eastAsia="Times New Roman" w:hAnsi="Aptos" w:cs="Arial"/>
                                      <w:b/>
                                      <w:bCs/>
                                      <w:color w:val="FFFFFF" w:themeColor="background1"/>
                                      <w:kern w:val="24"/>
                                      <w:sz w:val="16"/>
                                      <w:szCs w:val="16"/>
                                      <w:lang w:eastAsia="el-GR"/>
                                    </w:rPr>
                                    <w:t xml:space="preserve">’ </w:t>
                                  </w:r>
                                  <w:r w:rsidR="0088449B" w:rsidRPr="003E322B">
                                    <w:rPr>
                                      <w:rFonts w:ascii="Aptos" w:eastAsia="Times New Roman" w:hAnsi="Aptos" w:cs="Arial"/>
                                      <w:b/>
                                      <w:bCs/>
                                      <w:color w:val="FFFFFF" w:themeColor="background1"/>
                                      <w:kern w:val="24"/>
                                      <w:sz w:val="16"/>
                                      <w:szCs w:val="16"/>
                                      <w:lang w:val="en-US" w:eastAsia="el-GR"/>
                                    </w:rPr>
                                    <w:t>τρίμηνο 202</w:t>
                                  </w:r>
                                  <w:r w:rsidR="0088449B" w:rsidRPr="003E322B">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1BEDC845" w14:textId="77777777"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r>
                            <w:tr w:rsidR="00A12952" w:rsidRPr="003E322B" w14:paraId="0A8782C3"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2D75355" w14:textId="77777777" w:rsidR="00A12952" w:rsidRPr="003E322B" w:rsidRDefault="00A12952" w:rsidP="00A12952">
                                  <w:pPr>
                                    <w:textAlignment w:val="center"/>
                                    <w:rPr>
                                      <w:rFonts w:ascii="Aptos" w:eastAsia="Times New Roman" w:hAnsi="Aptos" w:cs="Arial"/>
                                      <w:kern w:val="24"/>
                                      <w:sz w:val="16"/>
                                      <w:szCs w:val="16"/>
                                      <w:lang w:val="en-US" w:eastAsia="el-GR"/>
                                    </w:rPr>
                                  </w:pPr>
                                  <w:r w:rsidRPr="003E322B">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9A498A0" w14:textId="7F79222F" w:rsidR="00A12952" w:rsidRPr="00A12952" w:rsidRDefault="00A12952" w:rsidP="00A12952">
                                  <w:pPr>
                                    <w:jc w:val="right"/>
                                    <w:rPr>
                                      <w:rFonts w:ascii="Aptos" w:eastAsia="Times New Roman" w:hAnsi="Aptos" w:cs="Arial"/>
                                      <w:kern w:val="24"/>
                                      <w:sz w:val="16"/>
                                      <w:szCs w:val="16"/>
                                      <w:lang w:val="en-US" w:eastAsia="el-GR"/>
                                    </w:rPr>
                                  </w:pPr>
                                  <w:r w:rsidRPr="00A12952">
                                    <w:rPr>
                                      <w:rFonts w:ascii="Aptos" w:hAnsi="Aptos"/>
                                      <w:sz w:val="16"/>
                                      <w:szCs w:val="16"/>
                                    </w:rPr>
                                    <w:t>2</w:t>
                                  </w:r>
                                  <w:r>
                                    <w:rPr>
                                      <w:rFonts w:ascii="Aptos" w:hAnsi="Aptos"/>
                                      <w:sz w:val="16"/>
                                      <w:szCs w:val="16"/>
                                      <w:lang w:val="en-US"/>
                                    </w:rPr>
                                    <w:t>.</w:t>
                                  </w:r>
                                  <w:r w:rsidRPr="00A12952">
                                    <w:rPr>
                                      <w:rFonts w:ascii="Aptos" w:hAnsi="Aptos"/>
                                      <w:sz w:val="16"/>
                                      <w:szCs w:val="16"/>
                                    </w:rPr>
                                    <w:t xml:space="preserve">356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A802D88" w14:textId="79952B37" w:rsidR="00A12952" w:rsidRPr="00A12952" w:rsidRDefault="00A12952" w:rsidP="00A12952">
                                  <w:pPr>
                                    <w:jc w:val="right"/>
                                    <w:rPr>
                                      <w:rFonts w:ascii="Aptos" w:eastAsia="Times New Roman" w:hAnsi="Aptos" w:cs="Arial"/>
                                      <w:kern w:val="24"/>
                                      <w:sz w:val="16"/>
                                      <w:szCs w:val="16"/>
                                      <w:lang w:val="en-US" w:eastAsia="el-GR"/>
                                    </w:rPr>
                                  </w:pPr>
                                  <w:r w:rsidRPr="00A12952">
                                    <w:rPr>
                                      <w:rFonts w:ascii="Aptos" w:hAnsi="Aptos"/>
                                      <w:sz w:val="16"/>
                                      <w:szCs w:val="16"/>
                                    </w:rPr>
                                    <w:t>2</w:t>
                                  </w:r>
                                  <w:r>
                                    <w:rPr>
                                      <w:rFonts w:ascii="Aptos" w:hAnsi="Aptos"/>
                                      <w:sz w:val="16"/>
                                      <w:szCs w:val="16"/>
                                      <w:lang w:val="en-US"/>
                                    </w:rPr>
                                    <w:t>.</w:t>
                                  </w:r>
                                  <w:r w:rsidRPr="00A12952">
                                    <w:rPr>
                                      <w:rFonts w:ascii="Aptos" w:hAnsi="Aptos"/>
                                      <w:sz w:val="16"/>
                                      <w:szCs w:val="16"/>
                                    </w:rPr>
                                    <w:t xml:space="preserve">263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25F9A77" w14:textId="7FC8B58A" w:rsidR="00A12952" w:rsidRPr="00A12952" w:rsidRDefault="00A12952" w:rsidP="00A12952">
                                  <w:pPr>
                                    <w:jc w:val="right"/>
                                    <w:rPr>
                                      <w:rFonts w:ascii="Aptos" w:eastAsia="Times New Roman" w:hAnsi="Aptos" w:cs="Arial"/>
                                      <w:kern w:val="24"/>
                                      <w:sz w:val="16"/>
                                      <w:szCs w:val="16"/>
                                      <w:lang w:val="en-US" w:eastAsia="el-GR"/>
                                    </w:rPr>
                                  </w:pPr>
                                  <w:r w:rsidRPr="00A12952">
                                    <w:rPr>
                                      <w:rFonts w:ascii="Aptos" w:hAnsi="Aptos"/>
                                      <w:sz w:val="16"/>
                                      <w:szCs w:val="16"/>
                                    </w:rPr>
                                    <w:t>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8F2ABC5" w14:textId="001F6D7F" w:rsidR="00A12952" w:rsidRPr="00A12952" w:rsidRDefault="00A12952" w:rsidP="00A12952">
                                  <w:pPr>
                                    <w:jc w:val="right"/>
                                    <w:rPr>
                                      <w:rFonts w:ascii="Aptos" w:hAnsi="Aptos"/>
                                      <w:sz w:val="16"/>
                                      <w:szCs w:val="16"/>
                                    </w:rPr>
                                  </w:pPr>
                                  <w:r w:rsidRPr="00A12952">
                                    <w:rPr>
                                      <w:rFonts w:ascii="Aptos" w:hAnsi="Aptos"/>
                                      <w:sz w:val="16"/>
                                      <w:szCs w:val="16"/>
                                    </w:rPr>
                                    <w:t xml:space="preserve">575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8B59BD3" w14:textId="4C6D275F" w:rsidR="00A12952" w:rsidRPr="00A12952" w:rsidRDefault="00A12952" w:rsidP="00A12952">
                                  <w:pPr>
                                    <w:jc w:val="right"/>
                                    <w:rPr>
                                      <w:rFonts w:ascii="Aptos" w:eastAsia="Times New Roman" w:hAnsi="Aptos" w:cs="Arial"/>
                                      <w:kern w:val="24"/>
                                      <w:sz w:val="16"/>
                                      <w:szCs w:val="16"/>
                                      <w:lang w:val="en-US" w:eastAsia="el-GR"/>
                                    </w:rPr>
                                  </w:pPr>
                                  <w:r w:rsidRPr="00A12952">
                                    <w:rPr>
                                      <w:rFonts w:ascii="Aptos" w:hAnsi="Aptos"/>
                                      <w:sz w:val="16"/>
                                      <w:szCs w:val="16"/>
                                    </w:rPr>
                                    <w:t xml:space="preserve">589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538759A9" w14:textId="27A0234B" w:rsidR="00A12952" w:rsidRPr="00A12952" w:rsidRDefault="00A12952" w:rsidP="00A12952">
                                  <w:pPr>
                                    <w:jc w:val="right"/>
                                    <w:rPr>
                                      <w:rFonts w:ascii="Aptos" w:eastAsia="Times New Roman" w:hAnsi="Aptos" w:cs="Arial"/>
                                      <w:kern w:val="24"/>
                                      <w:sz w:val="16"/>
                                      <w:szCs w:val="16"/>
                                      <w:lang w:val="en-US" w:eastAsia="el-GR"/>
                                    </w:rPr>
                                  </w:pPr>
                                  <w:r w:rsidRPr="00A12952">
                                    <w:rPr>
                                      <w:rFonts w:ascii="Aptos" w:hAnsi="Aptos"/>
                                      <w:sz w:val="16"/>
                                      <w:szCs w:val="16"/>
                                    </w:rPr>
                                    <w:t>-2%</w:t>
                                  </w:r>
                                </w:p>
                              </w:tc>
                            </w:tr>
                            <w:tr w:rsidR="00A12952" w:rsidRPr="003E322B" w14:paraId="5F140389"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B02891" w14:textId="77777777" w:rsidR="00A12952" w:rsidRPr="003E322B" w:rsidRDefault="00A12952" w:rsidP="00A12952">
                                  <w:pPr>
                                    <w:textAlignment w:val="center"/>
                                    <w:rPr>
                                      <w:rFonts w:ascii="Aptos" w:eastAsia="Times New Roman" w:hAnsi="Aptos" w:cs="Arial"/>
                                      <w:sz w:val="16"/>
                                      <w:szCs w:val="16"/>
                                      <w:lang w:eastAsia="el-GR"/>
                                    </w:rPr>
                                  </w:pPr>
                                  <w:r w:rsidRPr="003E322B">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010FF39" w14:textId="7900DCD8"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427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271BD831" w14:textId="7C7833C8"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382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41A944" w14:textId="5CD52CF2"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12%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43A71CC" w14:textId="5FBD6C30" w:rsidR="00A12952" w:rsidRPr="00A12952" w:rsidRDefault="00A12952" w:rsidP="00A12952">
                                  <w:pPr>
                                    <w:jc w:val="right"/>
                                    <w:rPr>
                                      <w:rFonts w:ascii="Aptos" w:hAnsi="Aptos"/>
                                      <w:sz w:val="16"/>
                                      <w:szCs w:val="16"/>
                                    </w:rPr>
                                  </w:pPr>
                                  <w:r w:rsidRPr="00A12952">
                                    <w:rPr>
                                      <w:rFonts w:ascii="Aptos" w:hAnsi="Aptos"/>
                                      <w:sz w:val="16"/>
                                      <w:szCs w:val="16"/>
                                    </w:rPr>
                                    <w:t xml:space="preserve">115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C077888" w14:textId="06685E96"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108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hideMark/>
                                </w:tcPr>
                                <w:p w14:paraId="35BE42C3" w14:textId="6619389B"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6%</w:t>
                                  </w:r>
                                </w:p>
                              </w:tc>
                            </w:tr>
                            <w:tr w:rsidR="00A12952" w:rsidRPr="003E322B" w14:paraId="02920A86"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1DD890AA" w14:textId="77777777" w:rsidR="00A12952" w:rsidRPr="003E322B" w:rsidRDefault="00A12952" w:rsidP="00A12952">
                                  <w:pPr>
                                    <w:textAlignment w:val="center"/>
                                    <w:rPr>
                                      <w:rFonts w:ascii="Aptos" w:eastAsia="Times New Roman" w:hAnsi="Aptos" w:cs="Arial"/>
                                      <w:b/>
                                      <w:bCs/>
                                      <w:sz w:val="16"/>
                                      <w:szCs w:val="16"/>
                                      <w:lang w:eastAsia="el-GR"/>
                                    </w:rPr>
                                  </w:pPr>
                                  <w:r w:rsidRPr="003E322B">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83280D5" w14:textId="4E0BDCF8"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2</w:t>
                                  </w:r>
                                  <w:r w:rsidRPr="00A12952">
                                    <w:rPr>
                                      <w:rFonts w:ascii="Aptos" w:hAnsi="Aptos"/>
                                      <w:b/>
                                      <w:bCs/>
                                      <w:sz w:val="16"/>
                                      <w:szCs w:val="16"/>
                                      <w:lang w:val="en-US"/>
                                    </w:rPr>
                                    <w:t>.</w:t>
                                  </w:r>
                                  <w:r w:rsidRPr="00A12952">
                                    <w:rPr>
                                      <w:rFonts w:ascii="Aptos" w:hAnsi="Aptos"/>
                                      <w:b/>
                                      <w:bCs/>
                                      <w:sz w:val="16"/>
                                      <w:szCs w:val="16"/>
                                    </w:rPr>
                                    <w:t xml:space="preserve">784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4853242" w14:textId="071EADAB"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2</w:t>
                                  </w:r>
                                  <w:r w:rsidRPr="00A12952">
                                    <w:rPr>
                                      <w:rFonts w:ascii="Aptos" w:hAnsi="Aptos"/>
                                      <w:b/>
                                      <w:bCs/>
                                      <w:sz w:val="16"/>
                                      <w:szCs w:val="16"/>
                                      <w:lang w:val="en-US"/>
                                    </w:rPr>
                                    <w:t>.</w:t>
                                  </w:r>
                                  <w:r w:rsidRPr="00A12952">
                                    <w:rPr>
                                      <w:rFonts w:ascii="Aptos" w:hAnsi="Aptos"/>
                                      <w:b/>
                                      <w:bCs/>
                                      <w:sz w:val="16"/>
                                      <w:szCs w:val="16"/>
                                    </w:rPr>
                                    <w:t xml:space="preserve">645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4E607BC" w14:textId="45880FFD"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D68EAA8" w14:textId="434D8015" w:rsidR="00A12952" w:rsidRPr="00A12952" w:rsidRDefault="00A12952" w:rsidP="00A12952">
                                  <w:pPr>
                                    <w:jc w:val="right"/>
                                    <w:rPr>
                                      <w:rFonts w:ascii="Aptos" w:hAnsi="Aptos"/>
                                      <w:b/>
                                      <w:bCs/>
                                      <w:sz w:val="16"/>
                                      <w:szCs w:val="16"/>
                                    </w:rPr>
                                  </w:pPr>
                                  <w:r w:rsidRPr="00A12952">
                                    <w:rPr>
                                      <w:rFonts w:ascii="Aptos" w:hAnsi="Aptos"/>
                                      <w:b/>
                                      <w:bCs/>
                                      <w:sz w:val="16"/>
                                      <w:szCs w:val="16"/>
                                    </w:rPr>
                                    <w:t xml:space="preserve">689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7C39781" w14:textId="60A5FECE"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 xml:space="preserve">697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6068110" w14:textId="6AFEC451"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w:t>
                                  </w:r>
                                </w:p>
                              </w:tc>
                            </w:tr>
                            <w:tr w:rsidR="00A12952" w:rsidRPr="003E322B" w14:paraId="4C019E96"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7AA63A3" w14:textId="1031DD5A" w:rsidR="00A12952" w:rsidRPr="003E322B" w:rsidRDefault="00A12952" w:rsidP="00A12952">
                                  <w:pPr>
                                    <w:textAlignment w:val="center"/>
                                    <w:rPr>
                                      <w:rFonts w:ascii="Aptos" w:hAnsi="Aptos"/>
                                      <w:sz w:val="16"/>
                                      <w:szCs w:val="16"/>
                                    </w:rPr>
                                  </w:pPr>
                                  <w:r w:rsidRPr="003E322B">
                                    <w:rPr>
                                      <w:rFonts w:ascii="Aptos" w:hAnsi="Aptos"/>
                                      <w:sz w:val="16"/>
                                      <w:szCs w:val="16"/>
                                    </w:rPr>
                                    <w:t>Έσοδα από χρηματοοικονομικές πράξεις</w:t>
                                  </w:r>
                                </w:p>
                                <w:p w14:paraId="1EBD3D76" w14:textId="0DF8FCD8" w:rsidR="00A12952" w:rsidRPr="003E322B" w:rsidRDefault="00A12952" w:rsidP="00A12952">
                                  <w:pPr>
                                    <w:textAlignment w:val="center"/>
                                    <w:rPr>
                                      <w:rFonts w:ascii="Aptos" w:eastAsia="Times New Roman" w:hAnsi="Aptos" w:cs="Arial"/>
                                      <w:sz w:val="16"/>
                                      <w:szCs w:val="16"/>
                                      <w:lang w:eastAsia="el-GR"/>
                                    </w:rPr>
                                  </w:pPr>
                                  <w:r w:rsidRPr="003E322B">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CEB88CB" w14:textId="7ED65F9D"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104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2EBC509" w14:textId="1FA4AECD"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93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9F2DCB0" w14:textId="2EC63479"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BB9EA93" w14:textId="65E9F6CA" w:rsidR="00A12952" w:rsidRPr="00A12952" w:rsidRDefault="00A12952" w:rsidP="00A12952">
                                  <w:pPr>
                                    <w:jc w:val="right"/>
                                    <w:rPr>
                                      <w:rFonts w:ascii="Aptos" w:hAnsi="Aptos"/>
                                      <w:sz w:val="16"/>
                                      <w:szCs w:val="16"/>
                                    </w:rPr>
                                  </w:pPr>
                                  <w:r w:rsidRPr="00A12952">
                                    <w:rPr>
                                      <w:rFonts w:ascii="Aptos" w:hAnsi="Aptos"/>
                                      <w:sz w:val="16"/>
                                      <w:szCs w:val="16"/>
                                    </w:rPr>
                                    <w:t xml:space="preserve">22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5090D6D" w14:textId="2A18705D"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18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DFBB2A7" w14:textId="14371094"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24%</w:t>
                                  </w:r>
                                </w:p>
                              </w:tc>
                            </w:tr>
                            <w:tr w:rsidR="00A12952" w:rsidRPr="003E322B" w14:paraId="3D5A3C47"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52DCC3C" w14:textId="3AC92C8A" w:rsidR="00A12952" w:rsidRPr="003E322B" w:rsidRDefault="00A12952" w:rsidP="00A12952">
                                  <w:pPr>
                                    <w:textAlignment w:val="center"/>
                                    <w:rPr>
                                      <w:rFonts w:ascii="Aptos" w:eastAsia="Times New Roman" w:hAnsi="Aptos" w:cs="Arial"/>
                                      <w:b/>
                                      <w:bCs/>
                                      <w:sz w:val="16"/>
                                      <w:szCs w:val="16"/>
                                      <w:lang w:eastAsia="el-GR"/>
                                    </w:rPr>
                                  </w:pPr>
                                  <w:r w:rsidRPr="003E322B">
                                    <w:rPr>
                                      <w:rFonts w:ascii="Aptos" w:hAnsi="Aptos"/>
                                      <w:b/>
                                      <w:bCs/>
                                      <w:sz w:val="16"/>
                                      <w:szCs w:val="16"/>
                                    </w:rPr>
                                    <w:t>Καθαρά λειτουργικά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90121A4" w14:textId="16CE46E3"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2</w:t>
                                  </w:r>
                                  <w:r w:rsidRPr="00A12952">
                                    <w:rPr>
                                      <w:rFonts w:ascii="Aptos" w:hAnsi="Aptos"/>
                                      <w:b/>
                                      <w:bCs/>
                                      <w:sz w:val="16"/>
                                      <w:szCs w:val="16"/>
                                      <w:lang w:val="en-US"/>
                                    </w:rPr>
                                    <w:t>.</w:t>
                                  </w:r>
                                  <w:r w:rsidRPr="00A12952">
                                    <w:rPr>
                                      <w:rFonts w:ascii="Aptos" w:hAnsi="Aptos"/>
                                      <w:b/>
                                      <w:bCs/>
                                      <w:sz w:val="16"/>
                                      <w:szCs w:val="16"/>
                                    </w:rPr>
                                    <w:t xml:space="preserve">887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B74768E" w14:textId="1146E357"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2</w:t>
                                  </w:r>
                                  <w:r w:rsidRPr="00A12952">
                                    <w:rPr>
                                      <w:rFonts w:ascii="Aptos" w:hAnsi="Aptos"/>
                                      <w:b/>
                                      <w:bCs/>
                                      <w:sz w:val="16"/>
                                      <w:szCs w:val="16"/>
                                      <w:lang w:val="en-US"/>
                                    </w:rPr>
                                    <w:t>.</w:t>
                                  </w:r>
                                  <w:r w:rsidRPr="00A12952">
                                    <w:rPr>
                                      <w:rFonts w:ascii="Aptos" w:hAnsi="Aptos"/>
                                      <w:b/>
                                      <w:bCs/>
                                      <w:sz w:val="16"/>
                                      <w:szCs w:val="16"/>
                                    </w:rPr>
                                    <w:t xml:space="preserve">739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F507AA" w14:textId="09C11EFE"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38BD48B" w14:textId="21A6AFB2" w:rsidR="00A12952" w:rsidRPr="00A12952" w:rsidRDefault="00A12952" w:rsidP="00A12952">
                                  <w:pPr>
                                    <w:jc w:val="right"/>
                                    <w:rPr>
                                      <w:rFonts w:ascii="Aptos" w:hAnsi="Aptos"/>
                                      <w:b/>
                                      <w:bCs/>
                                      <w:sz w:val="16"/>
                                      <w:szCs w:val="16"/>
                                    </w:rPr>
                                  </w:pPr>
                                  <w:r w:rsidRPr="00A12952">
                                    <w:rPr>
                                      <w:rFonts w:ascii="Aptos" w:hAnsi="Aptos"/>
                                      <w:b/>
                                      <w:bCs/>
                                      <w:sz w:val="16"/>
                                      <w:szCs w:val="16"/>
                                    </w:rPr>
                                    <w:t xml:space="preserve">711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C33FC0B" w14:textId="5CA9DE23"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 xml:space="preserve">715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124D709" w14:textId="4A2977EF" w:rsidR="00A12952" w:rsidRPr="00A12952" w:rsidRDefault="00A96FD2" w:rsidP="00A12952">
                                  <w:pPr>
                                    <w:jc w:val="right"/>
                                    <w:rPr>
                                      <w:rFonts w:ascii="Aptos" w:eastAsia="Times New Roman" w:hAnsi="Aptos" w:cs="Arial"/>
                                      <w:b/>
                                      <w:bCs/>
                                      <w:sz w:val="16"/>
                                      <w:szCs w:val="16"/>
                                      <w:lang w:eastAsia="el-GR"/>
                                    </w:rPr>
                                  </w:pPr>
                                  <w:r>
                                    <w:rPr>
                                      <w:rFonts w:ascii="Aptos" w:hAnsi="Aptos"/>
                                      <w:b/>
                                      <w:bCs/>
                                      <w:sz w:val="16"/>
                                      <w:szCs w:val="16"/>
                                    </w:rPr>
                                    <w:t>-</w:t>
                                  </w:r>
                                  <w:r w:rsidR="00A12952" w:rsidRPr="00A12952">
                                    <w:rPr>
                                      <w:rFonts w:ascii="Aptos" w:hAnsi="Aptos"/>
                                      <w:b/>
                                      <w:bCs/>
                                      <w:sz w:val="16"/>
                                      <w:szCs w:val="16"/>
                                    </w:rPr>
                                    <w:t>0%</w:t>
                                  </w:r>
                                </w:p>
                              </w:tc>
                            </w:tr>
                            <w:tr w:rsidR="00323B4C" w:rsidRPr="003E322B" w14:paraId="1612CC07"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78BB1D22" w14:textId="484769FB" w:rsidR="00323B4C" w:rsidRPr="0068753B" w:rsidRDefault="00323B4C" w:rsidP="00323B4C">
                                  <w:pPr>
                                    <w:textAlignment w:val="center"/>
                                    <w:rPr>
                                      <w:rFonts w:ascii="Aptos" w:hAnsi="Aptos"/>
                                      <w:sz w:val="16"/>
                                      <w:szCs w:val="16"/>
                                    </w:rPr>
                                  </w:pPr>
                                  <w:r>
                                    <w:rPr>
                                      <w:rFonts w:ascii="Aptos" w:hAnsi="Aptos"/>
                                      <w:sz w:val="16"/>
                                      <w:szCs w:val="16"/>
                                    </w:rPr>
                                    <w:t>Δαπάνες προσωπικού</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3D598F1F" w14:textId="6C4ABB6D" w:rsidR="00323B4C" w:rsidRPr="00323B4C" w:rsidRDefault="00323B4C" w:rsidP="00323B4C">
                                  <w:pPr>
                                    <w:jc w:val="right"/>
                                    <w:rPr>
                                      <w:rFonts w:ascii="Aptos" w:hAnsi="Aptos"/>
                                      <w:sz w:val="16"/>
                                      <w:szCs w:val="16"/>
                                    </w:rPr>
                                  </w:pPr>
                                  <w:r w:rsidRPr="00323B4C">
                                    <w:rPr>
                                      <w:rFonts w:ascii="Aptos" w:hAnsi="Aptos"/>
                                      <w:sz w:val="16"/>
                                      <w:szCs w:val="16"/>
                                      <w:lang w:val="en-US"/>
                                    </w:rPr>
                                    <w:t>(477)</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FD47626" w14:textId="0A053358" w:rsidR="00323B4C" w:rsidRPr="00323B4C" w:rsidRDefault="00323B4C" w:rsidP="00323B4C">
                                  <w:pPr>
                                    <w:jc w:val="right"/>
                                    <w:rPr>
                                      <w:rFonts w:ascii="Aptos" w:hAnsi="Aptos"/>
                                      <w:sz w:val="16"/>
                                      <w:szCs w:val="16"/>
                                    </w:rPr>
                                  </w:pPr>
                                  <w:r w:rsidRPr="00323B4C">
                                    <w:rPr>
                                      <w:rFonts w:ascii="Aptos" w:hAnsi="Aptos"/>
                                      <w:sz w:val="16"/>
                                      <w:szCs w:val="16"/>
                                      <w:lang w:val="en-US"/>
                                    </w:rPr>
                                    <w:t>(444)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C55A23" w14:textId="048F7C6E" w:rsidR="00323B4C" w:rsidRPr="00323B4C" w:rsidRDefault="00323B4C" w:rsidP="00323B4C">
                                  <w:pPr>
                                    <w:jc w:val="right"/>
                                    <w:rPr>
                                      <w:rFonts w:ascii="Aptos" w:hAnsi="Aptos"/>
                                      <w:sz w:val="16"/>
                                      <w:szCs w:val="16"/>
                                    </w:rPr>
                                  </w:pPr>
                                  <w:r w:rsidRPr="00323B4C">
                                    <w:rPr>
                                      <w:rFonts w:ascii="Aptos" w:hAnsi="Aptos"/>
                                      <w:sz w:val="16"/>
                                      <w:szCs w:val="16"/>
                                      <w:lang w:val="en-US"/>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21FAB63" w14:textId="0FA54A0D" w:rsidR="00323B4C" w:rsidRPr="00323B4C" w:rsidRDefault="00323B4C" w:rsidP="00323B4C">
                                  <w:pPr>
                                    <w:jc w:val="right"/>
                                    <w:rPr>
                                      <w:rFonts w:ascii="Aptos" w:hAnsi="Aptos"/>
                                      <w:sz w:val="16"/>
                                      <w:szCs w:val="16"/>
                                    </w:rPr>
                                  </w:pPr>
                                  <w:r w:rsidRPr="00323B4C">
                                    <w:rPr>
                                      <w:rFonts w:ascii="Aptos" w:hAnsi="Aptos"/>
                                      <w:sz w:val="16"/>
                                      <w:szCs w:val="16"/>
                                      <w:lang w:val="en-US"/>
                                    </w:rPr>
                                    <w:t>(133)</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3FEB10F" w14:textId="53169024" w:rsidR="00323B4C" w:rsidRPr="00323B4C" w:rsidRDefault="00323B4C" w:rsidP="00323B4C">
                                  <w:pPr>
                                    <w:jc w:val="right"/>
                                    <w:rPr>
                                      <w:rFonts w:ascii="Aptos" w:hAnsi="Aptos"/>
                                      <w:sz w:val="16"/>
                                      <w:szCs w:val="16"/>
                                    </w:rPr>
                                  </w:pPr>
                                  <w:r w:rsidRPr="00323B4C">
                                    <w:rPr>
                                      <w:rFonts w:ascii="Aptos" w:hAnsi="Aptos"/>
                                      <w:sz w:val="16"/>
                                      <w:szCs w:val="16"/>
                                      <w:lang w:val="en-US"/>
                                    </w:rPr>
                                    <w:t>(119)</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CDB59DA" w14:textId="23A4907E" w:rsidR="00323B4C" w:rsidRPr="00323B4C" w:rsidRDefault="00323B4C" w:rsidP="00323B4C">
                                  <w:pPr>
                                    <w:jc w:val="right"/>
                                    <w:rPr>
                                      <w:rFonts w:ascii="Aptos" w:hAnsi="Aptos"/>
                                      <w:sz w:val="16"/>
                                      <w:szCs w:val="16"/>
                                    </w:rPr>
                                  </w:pPr>
                                  <w:r w:rsidRPr="00323B4C">
                                    <w:rPr>
                                      <w:rFonts w:ascii="Aptos" w:hAnsi="Aptos"/>
                                      <w:sz w:val="16"/>
                                      <w:szCs w:val="16"/>
                                      <w:lang w:val="en-US"/>
                                    </w:rPr>
                                    <w:t>12%</w:t>
                                  </w:r>
                                </w:p>
                              </w:tc>
                            </w:tr>
                            <w:tr w:rsidR="00323B4C" w:rsidRPr="003E322B" w14:paraId="4F7CF7D9"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9AE73E7" w14:textId="450B2416" w:rsidR="00323B4C" w:rsidRPr="0068753B" w:rsidRDefault="00323B4C" w:rsidP="00323B4C">
                                  <w:pPr>
                                    <w:textAlignment w:val="center"/>
                                    <w:rPr>
                                      <w:rFonts w:ascii="Aptos" w:hAnsi="Aptos"/>
                                      <w:sz w:val="16"/>
                                      <w:szCs w:val="16"/>
                                    </w:rPr>
                                  </w:pPr>
                                  <w:r>
                                    <w:rPr>
                                      <w:rFonts w:ascii="Aptos" w:hAnsi="Aptos"/>
                                      <w:sz w:val="16"/>
                                      <w:szCs w:val="16"/>
                                    </w:rPr>
                                    <w:t>Διοικητικά και λοιπά έξοδα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4A1272D" w14:textId="7B47FC53" w:rsidR="00323B4C" w:rsidRPr="00323B4C" w:rsidRDefault="00323B4C" w:rsidP="00323B4C">
                                  <w:pPr>
                                    <w:jc w:val="right"/>
                                    <w:rPr>
                                      <w:rFonts w:ascii="Aptos" w:hAnsi="Aptos"/>
                                      <w:sz w:val="16"/>
                                      <w:szCs w:val="16"/>
                                    </w:rPr>
                                  </w:pPr>
                                  <w:r w:rsidRPr="00323B4C">
                                    <w:rPr>
                                      <w:rFonts w:ascii="Aptos" w:hAnsi="Aptos"/>
                                      <w:sz w:val="16"/>
                                      <w:szCs w:val="16"/>
                                      <w:lang w:val="en-US"/>
                                    </w:rPr>
                                    <w:t>(222)</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568AAD6" w14:textId="13A7F218" w:rsidR="00323B4C" w:rsidRPr="00323B4C" w:rsidRDefault="00323B4C" w:rsidP="00323B4C">
                                  <w:pPr>
                                    <w:jc w:val="right"/>
                                    <w:rPr>
                                      <w:rFonts w:ascii="Aptos" w:hAnsi="Aptos"/>
                                      <w:sz w:val="16"/>
                                      <w:szCs w:val="16"/>
                                    </w:rPr>
                                  </w:pPr>
                                  <w:r w:rsidRPr="00323B4C">
                                    <w:rPr>
                                      <w:rFonts w:ascii="Aptos" w:hAnsi="Aptos"/>
                                      <w:sz w:val="16"/>
                                      <w:szCs w:val="16"/>
                                      <w:lang w:val="en-US"/>
                                    </w:rPr>
                                    <w:t>(203)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B6EA424" w14:textId="2CFF3299" w:rsidR="00323B4C" w:rsidRPr="00323B4C" w:rsidRDefault="00323B4C" w:rsidP="00323B4C">
                                  <w:pPr>
                                    <w:jc w:val="right"/>
                                    <w:rPr>
                                      <w:rFonts w:ascii="Aptos" w:hAnsi="Aptos"/>
                                      <w:sz w:val="16"/>
                                      <w:szCs w:val="16"/>
                                    </w:rPr>
                                  </w:pPr>
                                  <w:r w:rsidRPr="00323B4C">
                                    <w:rPr>
                                      <w:rFonts w:ascii="Aptos" w:hAnsi="Aptos"/>
                                      <w:sz w:val="16"/>
                                      <w:szCs w:val="16"/>
                                      <w:lang w:val="en-US"/>
                                    </w:rPr>
                                    <w:t>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E9BCF18" w14:textId="5544F40B" w:rsidR="00323B4C" w:rsidRPr="00323B4C" w:rsidRDefault="00323B4C" w:rsidP="00323B4C">
                                  <w:pPr>
                                    <w:jc w:val="right"/>
                                    <w:rPr>
                                      <w:rFonts w:ascii="Aptos" w:hAnsi="Aptos"/>
                                      <w:sz w:val="16"/>
                                      <w:szCs w:val="16"/>
                                    </w:rPr>
                                  </w:pPr>
                                  <w:r w:rsidRPr="00323B4C">
                                    <w:rPr>
                                      <w:rFonts w:ascii="Aptos" w:hAnsi="Aptos"/>
                                      <w:sz w:val="16"/>
                                      <w:szCs w:val="16"/>
                                      <w:lang w:val="en-US"/>
                                    </w:rPr>
                                    <w:t>(64)</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A64B9A3" w14:textId="51532961" w:rsidR="00323B4C" w:rsidRPr="00323B4C" w:rsidRDefault="00323B4C" w:rsidP="00323B4C">
                                  <w:pPr>
                                    <w:jc w:val="right"/>
                                    <w:rPr>
                                      <w:rFonts w:ascii="Aptos" w:hAnsi="Aptos"/>
                                      <w:sz w:val="16"/>
                                      <w:szCs w:val="16"/>
                                    </w:rPr>
                                  </w:pPr>
                                  <w:r w:rsidRPr="00323B4C">
                                    <w:rPr>
                                      <w:rFonts w:ascii="Aptos" w:hAnsi="Aptos"/>
                                      <w:sz w:val="16"/>
                                      <w:szCs w:val="16"/>
                                      <w:lang w:val="en-US"/>
                                    </w:rPr>
                                    <w:t>(52)</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5328DF7" w14:textId="7E6750D7" w:rsidR="00323B4C" w:rsidRPr="00323B4C" w:rsidRDefault="00323B4C" w:rsidP="00323B4C">
                                  <w:pPr>
                                    <w:jc w:val="right"/>
                                    <w:rPr>
                                      <w:rFonts w:ascii="Aptos" w:hAnsi="Aptos"/>
                                      <w:sz w:val="16"/>
                                      <w:szCs w:val="16"/>
                                    </w:rPr>
                                  </w:pPr>
                                  <w:r w:rsidRPr="00323B4C">
                                    <w:rPr>
                                      <w:rFonts w:ascii="Aptos" w:hAnsi="Aptos"/>
                                      <w:sz w:val="16"/>
                                      <w:szCs w:val="16"/>
                                      <w:lang w:val="en-US"/>
                                    </w:rPr>
                                    <w:t>2%</w:t>
                                  </w:r>
                                </w:p>
                              </w:tc>
                            </w:tr>
                            <w:tr w:rsidR="00323B4C" w:rsidRPr="003E322B" w14:paraId="52862A2E"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871AD0D" w14:textId="2A306CDA" w:rsidR="00323B4C" w:rsidRPr="0068753B" w:rsidRDefault="00323B4C" w:rsidP="00323B4C">
                                  <w:pPr>
                                    <w:textAlignment w:val="center"/>
                                    <w:rPr>
                                      <w:rFonts w:ascii="Aptos" w:hAnsi="Aptos"/>
                                      <w:sz w:val="16"/>
                                      <w:szCs w:val="16"/>
                                    </w:rPr>
                                  </w:pPr>
                                  <w:r>
                                    <w:rPr>
                                      <w:rFonts w:ascii="Aptos" w:hAnsi="Aptos"/>
                                      <w:sz w:val="16"/>
                                      <w:szCs w:val="16"/>
                                    </w:rPr>
                                    <w:t xml:space="preserve">Αποσβέσεις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C08A2DD" w14:textId="5C9549CE" w:rsidR="00323B4C" w:rsidRPr="00323B4C" w:rsidRDefault="00323B4C" w:rsidP="00323B4C">
                                  <w:pPr>
                                    <w:jc w:val="right"/>
                                    <w:rPr>
                                      <w:rFonts w:ascii="Aptos" w:hAnsi="Aptos"/>
                                      <w:sz w:val="16"/>
                                      <w:szCs w:val="16"/>
                                    </w:rPr>
                                  </w:pPr>
                                  <w:r w:rsidRPr="00323B4C">
                                    <w:rPr>
                                      <w:rFonts w:ascii="Aptos" w:hAnsi="Aptos"/>
                                      <w:sz w:val="16"/>
                                      <w:szCs w:val="16"/>
                                      <w:lang w:val="en-US"/>
                                    </w:rPr>
                                    <w:t>(186)</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25CDBA5" w14:textId="663D4DDC" w:rsidR="00323B4C" w:rsidRPr="00323B4C" w:rsidRDefault="00323B4C" w:rsidP="00323B4C">
                                  <w:pPr>
                                    <w:jc w:val="right"/>
                                    <w:rPr>
                                      <w:rFonts w:ascii="Aptos" w:hAnsi="Aptos"/>
                                      <w:sz w:val="16"/>
                                      <w:szCs w:val="16"/>
                                    </w:rPr>
                                  </w:pPr>
                                  <w:r w:rsidRPr="00323B4C">
                                    <w:rPr>
                                      <w:rFonts w:ascii="Aptos" w:hAnsi="Aptos"/>
                                      <w:sz w:val="16"/>
                                      <w:szCs w:val="16"/>
                                      <w:lang w:val="en-US"/>
                                    </w:rPr>
                                    <w:t>(188)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F62F6DF" w14:textId="58E0CB95" w:rsidR="00323B4C" w:rsidRPr="00323B4C" w:rsidRDefault="00323B4C" w:rsidP="00323B4C">
                                  <w:pPr>
                                    <w:jc w:val="right"/>
                                    <w:rPr>
                                      <w:rFonts w:ascii="Aptos" w:hAnsi="Aptos"/>
                                      <w:sz w:val="16"/>
                                      <w:szCs w:val="16"/>
                                    </w:rPr>
                                  </w:pPr>
                                  <w:r w:rsidRPr="00323B4C">
                                    <w:rPr>
                                      <w:rFonts w:ascii="Aptos" w:hAnsi="Aptos"/>
                                      <w:sz w:val="16"/>
                                      <w:szCs w:val="16"/>
                                      <w:lang w:val="en-US"/>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2A5B01D" w14:textId="42EF0B17" w:rsidR="00323B4C" w:rsidRPr="00323B4C" w:rsidRDefault="00323B4C" w:rsidP="00323B4C">
                                  <w:pPr>
                                    <w:jc w:val="right"/>
                                    <w:rPr>
                                      <w:rFonts w:ascii="Aptos" w:hAnsi="Aptos"/>
                                      <w:sz w:val="16"/>
                                      <w:szCs w:val="16"/>
                                    </w:rPr>
                                  </w:pPr>
                                  <w:r w:rsidRPr="00323B4C">
                                    <w:rPr>
                                      <w:rFonts w:ascii="Aptos" w:hAnsi="Aptos"/>
                                      <w:sz w:val="16"/>
                                      <w:szCs w:val="16"/>
                                      <w:lang w:val="en-US"/>
                                    </w:rPr>
                                    <w:t>(49)</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96236FB" w14:textId="678943C6" w:rsidR="00323B4C" w:rsidRPr="00323B4C" w:rsidRDefault="00323B4C" w:rsidP="00323B4C">
                                  <w:pPr>
                                    <w:jc w:val="right"/>
                                    <w:rPr>
                                      <w:rFonts w:ascii="Aptos" w:hAnsi="Aptos"/>
                                      <w:sz w:val="16"/>
                                      <w:szCs w:val="16"/>
                                    </w:rPr>
                                  </w:pPr>
                                  <w:r w:rsidRPr="00323B4C">
                                    <w:rPr>
                                      <w:rFonts w:ascii="Aptos" w:hAnsi="Aptos"/>
                                      <w:sz w:val="16"/>
                                      <w:szCs w:val="16"/>
                                      <w:lang w:val="en-US"/>
                                    </w:rPr>
                                    <w:t>(46)</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E40AFC" w14:textId="17F9FBA4" w:rsidR="00323B4C" w:rsidRPr="00323B4C" w:rsidRDefault="00323B4C" w:rsidP="00323B4C">
                                  <w:pPr>
                                    <w:jc w:val="right"/>
                                    <w:rPr>
                                      <w:rFonts w:ascii="Aptos" w:hAnsi="Aptos"/>
                                      <w:sz w:val="16"/>
                                      <w:szCs w:val="16"/>
                                    </w:rPr>
                                  </w:pPr>
                                  <w:r w:rsidRPr="00323B4C">
                                    <w:rPr>
                                      <w:rFonts w:ascii="Aptos" w:hAnsi="Aptos"/>
                                      <w:sz w:val="16"/>
                                      <w:szCs w:val="16"/>
                                      <w:lang w:val="en-US"/>
                                    </w:rPr>
                                    <w:t>6%</w:t>
                                  </w:r>
                                </w:p>
                              </w:tc>
                            </w:tr>
                            <w:tr w:rsidR="00A12952" w:rsidRPr="007B5DC3" w14:paraId="285D8EE4"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9C7389F" w14:textId="77777777" w:rsidR="00A12952" w:rsidRPr="007B5DC3" w:rsidRDefault="00A12952" w:rsidP="00A12952">
                                  <w:pPr>
                                    <w:textAlignment w:val="center"/>
                                    <w:rPr>
                                      <w:rFonts w:ascii="Aptos" w:eastAsia="Times New Roman" w:hAnsi="Aptos" w:cs="Arial"/>
                                      <w:b/>
                                      <w:bCs/>
                                      <w:sz w:val="16"/>
                                      <w:szCs w:val="16"/>
                                      <w:lang w:eastAsia="el-GR"/>
                                    </w:rPr>
                                  </w:pPr>
                                  <w:r w:rsidRPr="007B5DC3">
                                    <w:rPr>
                                      <w:rFonts w:ascii="Aptos" w:hAnsi="Aptos"/>
                                      <w:b/>
                                      <w:bC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AD41AE1" w14:textId="3129948F" w:rsidR="00A12952" w:rsidRPr="007B5DC3" w:rsidRDefault="00A12952" w:rsidP="00A12952">
                                  <w:pPr>
                                    <w:jc w:val="right"/>
                                    <w:rPr>
                                      <w:rFonts w:ascii="Aptos" w:eastAsia="Times New Roman" w:hAnsi="Aptos" w:cs="Arial"/>
                                      <w:b/>
                                      <w:bCs/>
                                      <w:sz w:val="16"/>
                                      <w:szCs w:val="16"/>
                                      <w:lang w:eastAsia="el-GR"/>
                                    </w:rPr>
                                  </w:pPr>
                                  <w:r w:rsidRPr="007B5DC3">
                                    <w:rPr>
                                      <w:rFonts w:ascii="Aptos" w:hAnsi="Aptos"/>
                                      <w:b/>
                                      <w:bCs/>
                                      <w:sz w:val="16"/>
                                      <w:szCs w:val="16"/>
                                    </w:rPr>
                                    <w:t xml:space="preserve">(884)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61811E4" w14:textId="45B5EEAF" w:rsidR="00A12952" w:rsidRPr="007B5DC3" w:rsidRDefault="00A12952" w:rsidP="00A12952">
                                  <w:pPr>
                                    <w:jc w:val="right"/>
                                    <w:rPr>
                                      <w:rFonts w:ascii="Aptos" w:eastAsia="Times New Roman" w:hAnsi="Aptos" w:cs="Arial"/>
                                      <w:b/>
                                      <w:bCs/>
                                      <w:sz w:val="16"/>
                                      <w:szCs w:val="16"/>
                                      <w:lang w:eastAsia="el-GR"/>
                                    </w:rPr>
                                  </w:pPr>
                                  <w:r w:rsidRPr="007B5DC3">
                                    <w:rPr>
                                      <w:rFonts w:ascii="Aptos" w:hAnsi="Aptos"/>
                                      <w:b/>
                                      <w:bCs/>
                                      <w:sz w:val="16"/>
                                      <w:szCs w:val="16"/>
                                    </w:rPr>
                                    <w:t xml:space="preserve">(835)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4731DE3" w14:textId="62E8221A" w:rsidR="00A12952" w:rsidRPr="007B5DC3" w:rsidRDefault="00A12952" w:rsidP="00A12952">
                                  <w:pPr>
                                    <w:jc w:val="right"/>
                                    <w:rPr>
                                      <w:rFonts w:ascii="Aptos" w:eastAsia="Times New Roman" w:hAnsi="Aptos" w:cs="Arial"/>
                                      <w:b/>
                                      <w:bCs/>
                                      <w:sz w:val="16"/>
                                      <w:szCs w:val="16"/>
                                      <w:lang w:eastAsia="el-GR"/>
                                    </w:rPr>
                                  </w:pPr>
                                  <w:r w:rsidRPr="007B5DC3">
                                    <w:rPr>
                                      <w:rFonts w:ascii="Aptos" w:hAnsi="Aptos"/>
                                      <w:b/>
                                      <w:bCs/>
                                      <w:sz w:val="16"/>
                                      <w:szCs w:val="16"/>
                                    </w:rPr>
                                    <w:t>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9825C05" w14:textId="5633FC8D" w:rsidR="00A12952" w:rsidRPr="007B5DC3" w:rsidRDefault="00A12952" w:rsidP="00A12952">
                                  <w:pPr>
                                    <w:jc w:val="right"/>
                                    <w:rPr>
                                      <w:rFonts w:ascii="Aptos" w:hAnsi="Aptos"/>
                                      <w:b/>
                                      <w:bCs/>
                                      <w:sz w:val="16"/>
                                      <w:szCs w:val="16"/>
                                    </w:rPr>
                                  </w:pPr>
                                  <w:r w:rsidRPr="007B5DC3">
                                    <w:rPr>
                                      <w:rFonts w:ascii="Aptos" w:hAnsi="Aptos"/>
                                      <w:b/>
                                      <w:bCs/>
                                      <w:sz w:val="16"/>
                                      <w:szCs w:val="16"/>
                                    </w:rPr>
                                    <w:t xml:space="preserve">(246)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F4E60EF" w14:textId="14B74BCC" w:rsidR="00A12952" w:rsidRPr="007B5DC3" w:rsidRDefault="00A12952" w:rsidP="00A12952">
                                  <w:pPr>
                                    <w:jc w:val="right"/>
                                    <w:rPr>
                                      <w:rFonts w:ascii="Aptos" w:eastAsia="Times New Roman" w:hAnsi="Aptos" w:cs="Arial"/>
                                      <w:b/>
                                      <w:bCs/>
                                      <w:sz w:val="16"/>
                                      <w:szCs w:val="16"/>
                                      <w:lang w:eastAsia="el-GR"/>
                                    </w:rPr>
                                  </w:pPr>
                                  <w:r w:rsidRPr="007B5DC3">
                                    <w:rPr>
                                      <w:rFonts w:ascii="Aptos" w:hAnsi="Aptos"/>
                                      <w:b/>
                                      <w:bCs/>
                                      <w:sz w:val="16"/>
                                      <w:szCs w:val="16"/>
                                    </w:rPr>
                                    <w:t xml:space="preserve">(217)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0879166A" w14:textId="7589D04F" w:rsidR="00A12952" w:rsidRPr="007B5DC3" w:rsidRDefault="00A12952" w:rsidP="00A12952">
                                  <w:pPr>
                                    <w:jc w:val="right"/>
                                    <w:rPr>
                                      <w:rFonts w:ascii="Aptos" w:eastAsia="Times New Roman" w:hAnsi="Aptos" w:cs="Arial"/>
                                      <w:b/>
                                      <w:bCs/>
                                      <w:sz w:val="16"/>
                                      <w:szCs w:val="16"/>
                                      <w:lang w:eastAsia="el-GR"/>
                                    </w:rPr>
                                  </w:pPr>
                                  <w:r w:rsidRPr="007B5DC3">
                                    <w:rPr>
                                      <w:rFonts w:ascii="Aptos" w:hAnsi="Aptos"/>
                                      <w:b/>
                                      <w:bCs/>
                                      <w:sz w:val="16"/>
                                      <w:szCs w:val="16"/>
                                    </w:rPr>
                                    <w:t>13%</w:t>
                                  </w:r>
                                </w:p>
                              </w:tc>
                            </w:tr>
                            <w:tr w:rsidR="00A12952" w:rsidRPr="003E322B" w14:paraId="43B06BA8"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83F8504" w14:textId="31F4F5AF" w:rsidR="00A12952" w:rsidRPr="003E322B" w:rsidRDefault="00A12952" w:rsidP="00A12952">
                                  <w:pPr>
                                    <w:textAlignment w:val="center"/>
                                    <w:rPr>
                                      <w:rFonts w:ascii="Aptos" w:eastAsia="Times New Roman" w:hAnsi="Aptos" w:cs="Arial"/>
                                      <w:b/>
                                      <w:bCs/>
                                      <w:sz w:val="16"/>
                                      <w:szCs w:val="16"/>
                                      <w:lang w:eastAsia="el-GR"/>
                                    </w:rPr>
                                  </w:pPr>
                                  <w:r w:rsidRPr="003E322B">
                                    <w:rPr>
                                      <w:rFonts w:ascii="Aptos" w:hAnsi="Aptos"/>
                                      <w:b/>
                                      <w:bCs/>
                                      <w:sz w:val="16"/>
                                      <w:szCs w:val="16"/>
                                    </w:rPr>
                                    <w:t>Οργανικά 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7DEA92B" w14:textId="55190A2E"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w:t>
                                  </w:r>
                                  <w:r w:rsidRPr="00A12952">
                                    <w:rPr>
                                      <w:rFonts w:ascii="Aptos" w:hAnsi="Aptos"/>
                                      <w:b/>
                                      <w:bCs/>
                                      <w:sz w:val="16"/>
                                      <w:szCs w:val="16"/>
                                      <w:lang w:val="en-US"/>
                                    </w:rPr>
                                    <w:t>.</w:t>
                                  </w:r>
                                  <w:r w:rsidRPr="00A12952">
                                    <w:rPr>
                                      <w:rFonts w:ascii="Aptos" w:hAnsi="Aptos"/>
                                      <w:b/>
                                      <w:bCs/>
                                      <w:sz w:val="16"/>
                                      <w:szCs w:val="16"/>
                                    </w:rPr>
                                    <w:t xml:space="preserve">899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240CB1BC" w14:textId="3FC9D4C7"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w:t>
                                  </w:r>
                                  <w:r w:rsidRPr="00A12952">
                                    <w:rPr>
                                      <w:rFonts w:ascii="Aptos" w:hAnsi="Aptos"/>
                                      <w:b/>
                                      <w:bCs/>
                                      <w:sz w:val="16"/>
                                      <w:szCs w:val="16"/>
                                      <w:lang w:val="en-US"/>
                                    </w:rPr>
                                    <w:t>.</w:t>
                                  </w:r>
                                  <w:r w:rsidRPr="00A12952">
                                    <w:rPr>
                                      <w:rFonts w:ascii="Aptos" w:hAnsi="Aptos"/>
                                      <w:b/>
                                      <w:bCs/>
                                      <w:sz w:val="16"/>
                                      <w:szCs w:val="16"/>
                                    </w:rPr>
                                    <w:t xml:space="preserve">810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60B4E58" w14:textId="04CD1CA2"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8B4A202" w14:textId="09A369FA" w:rsidR="00A12952" w:rsidRPr="00A12952" w:rsidRDefault="00A12952" w:rsidP="00A12952">
                                  <w:pPr>
                                    <w:jc w:val="right"/>
                                    <w:rPr>
                                      <w:rFonts w:ascii="Aptos" w:hAnsi="Aptos"/>
                                      <w:b/>
                                      <w:bCs/>
                                      <w:sz w:val="16"/>
                                      <w:szCs w:val="16"/>
                                    </w:rPr>
                                  </w:pPr>
                                  <w:r w:rsidRPr="00A12952">
                                    <w:rPr>
                                      <w:rFonts w:ascii="Aptos" w:hAnsi="Aptos"/>
                                      <w:b/>
                                      <w:bCs/>
                                      <w:sz w:val="16"/>
                                      <w:szCs w:val="16"/>
                                    </w:rPr>
                                    <w:t xml:space="preserve">444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AC93FAA" w14:textId="7DCFAC37"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 xml:space="preserve">480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41E264E" w14:textId="052F243D"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-8%</w:t>
                                  </w:r>
                                </w:p>
                              </w:tc>
                            </w:tr>
                            <w:tr w:rsidR="00A12952" w:rsidRPr="003E322B" w14:paraId="6E6C00D3"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21EE678" w14:textId="51EFD9D6" w:rsidR="00A12952" w:rsidRPr="003E322B" w:rsidRDefault="00A12952" w:rsidP="00A12952">
                                  <w:pPr>
                                    <w:textAlignment w:val="center"/>
                                    <w:rPr>
                                      <w:rFonts w:ascii="Aptos" w:eastAsia="Times New Roman" w:hAnsi="Aptos" w:cs="Arial"/>
                                      <w:b/>
                                      <w:bCs/>
                                      <w:sz w:val="16"/>
                                      <w:szCs w:val="16"/>
                                      <w:lang w:eastAsia="el-GR"/>
                                    </w:rPr>
                                  </w:pPr>
                                  <w:r w:rsidRPr="003E322B">
                                    <w:rPr>
                                      <w:rFonts w:ascii="Aptos" w:hAnsi="Aptos"/>
                                      <w:b/>
                                      <w:bCs/>
                                      <w:sz w:val="16"/>
                                      <w:szCs w:val="16"/>
                                    </w:rPr>
                                    <w:t>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67C6CA6" w14:textId="240B38B3"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2</w:t>
                                  </w:r>
                                  <w:r w:rsidRPr="00A12952">
                                    <w:rPr>
                                      <w:rFonts w:ascii="Aptos" w:hAnsi="Aptos"/>
                                      <w:b/>
                                      <w:bCs/>
                                      <w:sz w:val="16"/>
                                      <w:szCs w:val="16"/>
                                      <w:lang w:val="en-US"/>
                                    </w:rPr>
                                    <w:t>.</w:t>
                                  </w:r>
                                  <w:r w:rsidRPr="00A12952">
                                    <w:rPr>
                                      <w:rFonts w:ascii="Aptos" w:hAnsi="Aptos"/>
                                      <w:b/>
                                      <w:bCs/>
                                      <w:sz w:val="16"/>
                                      <w:szCs w:val="16"/>
                                    </w:rPr>
                                    <w:t xml:space="preserve">003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E60FB16" w14:textId="492DB298"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w:t>
                                  </w:r>
                                  <w:r w:rsidRPr="00A12952">
                                    <w:rPr>
                                      <w:rFonts w:ascii="Aptos" w:hAnsi="Aptos"/>
                                      <w:b/>
                                      <w:bCs/>
                                      <w:sz w:val="16"/>
                                      <w:szCs w:val="16"/>
                                      <w:lang w:val="en-US"/>
                                    </w:rPr>
                                    <w:t>.</w:t>
                                  </w:r>
                                  <w:r w:rsidRPr="00A12952">
                                    <w:rPr>
                                      <w:rFonts w:ascii="Aptos" w:hAnsi="Aptos"/>
                                      <w:b/>
                                      <w:bCs/>
                                      <w:sz w:val="16"/>
                                      <w:szCs w:val="16"/>
                                    </w:rPr>
                                    <w:t xml:space="preserve">903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98D7293" w14:textId="6ABBBA5A"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66FB901" w14:textId="09EE0D45" w:rsidR="00A12952" w:rsidRPr="00A12952" w:rsidRDefault="00A12952" w:rsidP="00A12952">
                                  <w:pPr>
                                    <w:jc w:val="right"/>
                                    <w:rPr>
                                      <w:rFonts w:ascii="Aptos" w:hAnsi="Aptos"/>
                                      <w:b/>
                                      <w:bCs/>
                                      <w:sz w:val="16"/>
                                      <w:szCs w:val="16"/>
                                    </w:rPr>
                                  </w:pPr>
                                  <w:r w:rsidRPr="00A12952">
                                    <w:rPr>
                                      <w:rFonts w:ascii="Aptos" w:hAnsi="Aptos"/>
                                      <w:b/>
                                      <w:bCs/>
                                      <w:sz w:val="16"/>
                                      <w:szCs w:val="16"/>
                                    </w:rPr>
                                    <w:t xml:space="preserve">466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2716DB5" w14:textId="1DD0ADE9"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 xml:space="preserve">497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51DAC68" w14:textId="1A2E9D3E"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-6%</w:t>
                                  </w:r>
                                </w:p>
                              </w:tc>
                            </w:tr>
                            <w:tr w:rsidR="00A12952" w:rsidRPr="003E322B" w14:paraId="03C5E45D"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0687FD6" w14:textId="77777777" w:rsidR="00A12952" w:rsidRPr="003E322B" w:rsidRDefault="00A12952" w:rsidP="00A12952">
                                  <w:pPr>
                                    <w:textAlignment w:val="center"/>
                                    <w:rPr>
                                      <w:rFonts w:ascii="Aptos" w:eastAsia="Times New Roman" w:hAnsi="Aptos" w:cs="Arial"/>
                                      <w:sz w:val="16"/>
                                      <w:szCs w:val="16"/>
                                      <w:lang w:eastAsia="el-GR"/>
                                    </w:rPr>
                                  </w:pPr>
                                  <w:r w:rsidRPr="003E322B">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3FCFEDA" w14:textId="55DAE7A6"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(222)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BC996F6" w14:textId="6F7CD1BB"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(241)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FB123D3" w14:textId="2E2497B9"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F11E6EF" w14:textId="624A1CC4" w:rsidR="00A12952" w:rsidRPr="00A12952" w:rsidRDefault="00A12952" w:rsidP="00A12952">
                                  <w:pPr>
                                    <w:jc w:val="right"/>
                                    <w:rPr>
                                      <w:rFonts w:ascii="Aptos" w:hAnsi="Aptos"/>
                                      <w:sz w:val="16"/>
                                      <w:szCs w:val="16"/>
                                    </w:rPr>
                                  </w:pPr>
                                  <w:r w:rsidRPr="00A12952">
                                    <w:rPr>
                                      <w:rFonts w:ascii="Aptos" w:hAnsi="Aptos"/>
                                      <w:sz w:val="16"/>
                                      <w:szCs w:val="16"/>
                                    </w:rPr>
                                    <w:t xml:space="preserve">(63)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69B821ED" w14:textId="097711F7"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(52)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FBAFE98" w14:textId="657F5295"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23%</w:t>
                                  </w:r>
                                </w:p>
                              </w:tc>
                            </w:tr>
                            <w:tr w:rsidR="00A12952" w:rsidRPr="003E322B" w14:paraId="009C6C24"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9D680C7" w14:textId="1D81FACA" w:rsidR="00A12952" w:rsidRPr="003E322B" w:rsidRDefault="00A12952" w:rsidP="00A12952">
                                  <w:pPr>
                                    <w:textAlignment w:val="center"/>
                                    <w:rPr>
                                      <w:rFonts w:ascii="Aptos" w:eastAsia="Times New Roman" w:hAnsi="Aptos" w:cs="Arial"/>
                                      <w:b/>
                                      <w:bCs/>
                                      <w:sz w:val="16"/>
                                      <w:szCs w:val="16"/>
                                      <w:lang w:eastAsia="el-GR"/>
                                    </w:rPr>
                                  </w:pPr>
                                  <w:r w:rsidRPr="003E322B">
                                    <w:rPr>
                                      <w:rFonts w:ascii="Aptos" w:hAnsi="Aptos"/>
                                      <w:b/>
                                      <w:bCs/>
                                      <w:sz w:val="16"/>
                                      <w:szCs w:val="16"/>
                                    </w:rPr>
                                    <w:t xml:space="preserve">Οργανικά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5172697" w14:textId="3632EDC2"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w:t>
                                  </w:r>
                                  <w:r w:rsidRPr="00A12952">
                                    <w:rPr>
                                      <w:rFonts w:ascii="Aptos" w:hAnsi="Aptos"/>
                                      <w:b/>
                                      <w:bCs/>
                                      <w:sz w:val="16"/>
                                      <w:szCs w:val="16"/>
                                      <w:lang w:val="en-US"/>
                                    </w:rPr>
                                    <w:t>.</w:t>
                                  </w:r>
                                  <w:r w:rsidRPr="00A12952">
                                    <w:rPr>
                                      <w:rFonts w:ascii="Aptos" w:hAnsi="Aptos"/>
                                      <w:b/>
                                      <w:bCs/>
                                      <w:sz w:val="16"/>
                                      <w:szCs w:val="16"/>
                                    </w:rPr>
                                    <w:t xml:space="preserve">677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4302F98" w14:textId="66DF35ED"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w:t>
                                  </w:r>
                                  <w:r w:rsidRPr="00A12952">
                                    <w:rPr>
                                      <w:rFonts w:ascii="Aptos" w:hAnsi="Aptos"/>
                                      <w:b/>
                                      <w:bCs/>
                                      <w:sz w:val="16"/>
                                      <w:szCs w:val="16"/>
                                      <w:lang w:val="en-US"/>
                                    </w:rPr>
                                    <w:t>.</w:t>
                                  </w:r>
                                  <w:r w:rsidRPr="00A12952">
                                    <w:rPr>
                                      <w:rFonts w:ascii="Aptos" w:hAnsi="Aptos"/>
                                      <w:b/>
                                      <w:bCs/>
                                      <w:sz w:val="16"/>
                                      <w:szCs w:val="16"/>
                                    </w:rPr>
                                    <w:t xml:space="preserve">569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79EB1A9" w14:textId="3B7C104C"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642B919" w14:textId="45FC7FED" w:rsidR="00A12952" w:rsidRPr="00A12952" w:rsidRDefault="00A12952" w:rsidP="00A12952">
                                  <w:pPr>
                                    <w:jc w:val="right"/>
                                    <w:rPr>
                                      <w:rFonts w:ascii="Aptos" w:hAnsi="Aptos"/>
                                      <w:b/>
                                      <w:bCs/>
                                      <w:sz w:val="16"/>
                                      <w:szCs w:val="16"/>
                                    </w:rPr>
                                  </w:pPr>
                                  <w:r w:rsidRPr="00A12952">
                                    <w:rPr>
                                      <w:rFonts w:ascii="Aptos" w:hAnsi="Aptos"/>
                                      <w:b/>
                                      <w:bCs/>
                                      <w:sz w:val="16"/>
                                      <w:szCs w:val="16"/>
                                    </w:rPr>
                                    <w:t xml:space="preserve">380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E127942" w14:textId="48709EE7"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 xml:space="preserve">428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BC57168" w14:textId="6C8376E7"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-11%</w:t>
                                  </w:r>
                                </w:p>
                              </w:tc>
                            </w:tr>
                            <w:tr w:rsidR="00A12952" w:rsidRPr="003E322B" w14:paraId="2C506758"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ED4DE4" w14:textId="1E7EE469" w:rsidR="00A12952" w:rsidRPr="003E322B" w:rsidRDefault="00A12952" w:rsidP="00A12952">
                                  <w:pPr>
                                    <w:textAlignment w:val="center"/>
                                    <w:rPr>
                                      <w:rFonts w:ascii="Aptos" w:eastAsia="Times New Roman" w:hAnsi="Aptos" w:cs="Arial"/>
                                      <w:b/>
                                      <w:bCs/>
                                      <w:sz w:val="16"/>
                                      <w:szCs w:val="16"/>
                                      <w:lang w:eastAsia="el-GR"/>
                                    </w:rPr>
                                  </w:pPr>
                                  <w:r w:rsidRPr="003E322B">
                                    <w:rPr>
                                      <w:rFonts w:ascii="Aptos" w:hAnsi="Aptos"/>
                                      <w:b/>
                                      <w:bCs/>
                                      <w:sz w:val="16"/>
                                      <w:szCs w:val="16"/>
                                    </w:rPr>
                                    <w:t xml:space="preserve">Λειτουργικά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D1C8C5" w14:textId="28FDEC61"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w:t>
                                  </w:r>
                                  <w:r w:rsidRPr="00A12952">
                                    <w:rPr>
                                      <w:rFonts w:ascii="Aptos" w:hAnsi="Aptos"/>
                                      <w:b/>
                                      <w:bCs/>
                                      <w:sz w:val="16"/>
                                      <w:szCs w:val="16"/>
                                      <w:lang w:val="en-US"/>
                                    </w:rPr>
                                    <w:t>.</w:t>
                                  </w:r>
                                  <w:r w:rsidRPr="00A12952">
                                    <w:rPr>
                                      <w:rFonts w:ascii="Aptos" w:hAnsi="Aptos"/>
                                      <w:b/>
                                      <w:bCs/>
                                      <w:sz w:val="16"/>
                                      <w:szCs w:val="16"/>
                                    </w:rPr>
                                    <w:t xml:space="preserve">781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0100199" w14:textId="51B20AF5"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w:t>
                                  </w:r>
                                  <w:r w:rsidRPr="00A12952">
                                    <w:rPr>
                                      <w:rFonts w:ascii="Aptos" w:hAnsi="Aptos"/>
                                      <w:b/>
                                      <w:bCs/>
                                      <w:sz w:val="16"/>
                                      <w:szCs w:val="16"/>
                                      <w:lang w:val="en-US"/>
                                    </w:rPr>
                                    <w:t>.</w:t>
                                  </w:r>
                                  <w:r w:rsidRPr="00A12952">
                                    <w:rPr>
                                      <w:rFonts w:ascii="Aptos" w:hAnsi="Aptos"/>
                                      <w:b/>
                                      <w:bCs/>
                                      <w:sz w:val="16"/>
                                      <w:szCs w:val="16"/>
                                    </w:rPr>
                                    <w:t xml:space="preserve">662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1A2C7A" w14:textId="4C8F9142"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E0422ED" w14:textId="1B654F8F" w:rsidR="00A12952" w:rsidRPr="00A12952" w:rsidRDefault="00A12952" w:rsidP="00A12952">
                                  <w:pPr>
                                    <w:jc w:val="right"/>
                                    <w:rPr>
                                      <w:rFonts w:ascii="Aptos" w:hAnsi="Aptos"/>
                                      <w:b/>
                                      <w:bCs/>
                                      <w:sz w:val="16"/>
                                      <w:szCs w:val="16"/>
                                    </w:rPr>
                                  </w:pPr>
                                  <w:r w:rsidRPr="00A12952">
                                    <w:rPr>
                                      <w:rFonts w:ascii="Aptos" w:hAnsi="Aptos"/>
                                      <w:b/>
                                      <w:bCs/>
                                      <w:sz w:val="16"/>
                                      <w:szCs w:val="16"/>
                                    </w:rPr>
                                    <w:t xml:space="preserve">402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429171D" w14:textId="47C57A12"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 xml:space="preserve">446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51D9E59" w14:textId="67F034B2"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-10%</w:t>
                                  </w:r>
                                </w:p>
                              </w:tc>
                            </w:tr>
                            <w:tr w:rsidR="00A12952" w:rsidRPr="003E322B" w14:paraId="6085EEDB"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399587D" w14:textId="2EF2C300" w:rsidR="00A12952" w:rsidRPr="003E322B" w:rsidRDefault="00A12952" w:rsidP="00A12952">
                                  <w:pPr>
                                    <w:textAlignment w:val="center"/>
                                    <w:rPr>
                                      <w:rFonts w:ascii="Aptos" w:eastAsia="Times New Roman" w:hAnsi="Aptos" w:cs="Arial"/>
                                      <w:sz w:val="16"/>
                                      <w:szCs w:val="16"/>
                                      <w:lang w:eastAsia="el-GR"/>
                                    </w:rPr>
                                  </w:pPr>
                                  <w:r w:rsidRPr="003E322B">
                                    <w:rPr>
                                      <w:rFonts w:ascii="Aptos" w:hAnsi="Aptos"/>
                                      <w:sz w:val="16"/>
                                      <w:szCs w:val="16"/>
                                    </w:rPr>
                                    <w:t>Φόροι</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CE46BC1" w14:textId="16CF4C58"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(356)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206BBBA" w14:textId="765D6452"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(370)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5CCF00" w14:textId="3032441C"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0B37FDF" w14:textId="27C343FD" w:rsidR="00A12952" w:rsidRPr="00A12952" w:rsidRDefault="00A12952" w:rsidP="00A12952">
                                  <w:pPr>
                                    <w:jc w:val="right"/>
                                    <w:rPr>
                                      <w:rFonts w:ascii="Aptos" w:hAnsi="Aptos"/>
                                      <w:sz w:val="16"/>
                                      <w:szCs w:val="16"/>
                                    </w:rPr>
                                  </w:pPr>
                                  <w:r w:rsidRPr="00A12952">
                                    <w:rPr>
                                      <w:rFonts w:ascii="Aptos" w:hAnsi="Aptos"/>
                                      <w:sz w:val="16"/>
                                      <w:szCs w:val="16"/>
                                    </w:rPr>
                                    <w:t xml:space="preserve">(42)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0E7DF35E" w14:textId="5F8D34E0"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(91)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82BB9DC" w14:textId="708E7D38"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-54%</w:t>
                                  </w:r>
                                </w:p>
                              </w:tc>
                            </w:tr>
                            <w:tr w:rsidR="00A12952" w:rsidRPr="003E322B" w14:paraId="04F5A505"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0D2941C5" w14:textId="050D5F7F" w:rsidR="00A12952" w:rsidRPr="003E322B" w:rsidRDefault="00A12952" w:rsidP="00A12952">
                                  <w:pPr>
                                    <w:textAlignment w:val="center"/>
                                    <w:rPr>
                                      <w:rFonts w:ascii="Aptos" w:eastAsia="Times New Roman" w:hAnsi="Aptos" w:cs="Arial"/>
                                      <w:b/>
                                      <w:bCs/>
                                      <w:sz w:val="16"/>
                                      <w:szCs w:val="16"/>
                                      <w:lang w:eastAsia="el-GR"/>
                                    </w:rPr>
                                  </w:pPr>
                                  <w:r w:rsidRPr="003E322B">
                                    <w:rPr>
                                      <w:rFonts w:ascii="Aptos" w:hAnsi="Aptos"/>
                                      <w:b/>
                                      <w:bCs/>
                                      <w:sz w:val="16"/>
                                      <w:szCs w:val="16"/>
                                    </w:rPr>
                                    <w:t>Οργανικά κέρδη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02CCDFDD" w14:textId="3E12E22A"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w:t>
                                  </w:r>
                                  <w:r w:rsidRPr="00A12952">
                                    <w:rPr>
                                      <w:rFonts w:ascii="Aptos" w:hAnsi="Aptos"/>
                                      <w:b/>
                                      <w:bCs/>
                                      <w:sz w:val="16"/>
                                      <w:szCs w:val="16"/>
                                      <w:lang w:val="en-US"/>
                                    </w:rPr>
                                    <w:t>.</w:t>
                                  </w:r>
                                  <w:r w:rsidRPr="00A12952">
                                    <w:rPr>
                                      <w:rFonts w:ascii="Aptos" w:hAnsi="Aptos"/>
                                      <w:b/>
                                      <w:bCs/>
                                      <w:sz w:val="16"/>
                                      <w:szCs w:val="16"/>
                                    </w:rPr>
                                    <w:t xml:space="preserve">321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8B4C4BB" w14:textId="1D7038EA"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w:t>
                                  </w:r>
                                  <w:r w:rsidRPr="00A12952">
                                    <w:rPr>
                                      <w:rFonts w:ascii="Aptos" w:hAnsi="Aptos"/>
                                      <w:b/>
                                      <w:bCs/>
                                      <w:sz w:val="16"/>
                                      <w:szCs w:val="16"/>
                                      <w:lang w:val="en-US"/>
                                    </w:rPr>
                                    <w:t>.</w:t>
                                  </w:r>
                                  <w:r w:rsidRPr="00A12952">
                                    <w:rPr>
                                      <w:rFonts w:ascii="Aptos" w:hAnsi="Aptos"/>
                                      <w:b/>
                                      <w:bCs/>
                                      <w:sz w:val="16"/>
                                      <w:szCs w:val="16"/>
                                    </w:rPr>
                                    <w:t xml:space="preserve">200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9EBEA31" w14:textId="55C2AFD6"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350EF534" w14:textId="4ABAA564" w:rsidR="00A12952" w:rsidRPr="00A12952" w:rsidRDefault="00A12952" w:rsidP="00A12952">
                                  <w:pPr>
                                    <w:jc w:val="right"/>
                                    <w:rPr>
                                      <w:rFonts w:ascii="Aptos" w:hAnsi="Aptos"/>
                                      <w:b/>
                                      <w:bCs/>
                                      <w:sz w:val="16"/>
                                      <w:szCs w:val="16"/>
                                    </w:rPr>
                                  </w:pPr>
                                  <w:r w:rsidRPr="00A12952">
                                    <w:rPr>
                                      <w:rFonts w:ascii="Aptos" w:hAnsi="Aptos"/>
                                      <w:b/>
                                      <w:bCs/>
                                      <w:sz w:val="16"/>
                                      <w:szCs w:val="16"/>
                                    </w:rPr>
                                    <w:t xml:space="preserve">338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A842360" w14:textId="29CC28BC"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 xml:space="preserve">337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5A4F91C" w14:textId="6F131007"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0%</w:t>
                                  </w:r>
                                </w:p>
                              </w:tc>
                            </w:tr>
                            <w:tr w:rsidR="00A12952" w:rsidRPr="003E322B" w14:paraId="1AFFE341"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68A4334" w14:textId="4A98E2B9" w:rsidR="00A12952" w:rsidRPr="003E322B" w:rsidRDefault="00A12952" w:rsidP="00A12952">
                                  <w:pPr>
                                    <w:textAlignment w:val="center"/>
                                    <w:rPr>
                                      <w:rFonts w:ascii="Aptos" w:hAnsi="Aptos"/>
                                      <w:b/>
                                      <w:bCs/>
                                      <w:sz w:val="16"/>
                                      <w:szCs w:val="16"/>
                                    </w:rPr>
                                  </w:pPr>
                                  <w:r w:rsidRPr="003E322B">
                                    <w:rPr>
                                      <w:rFonts w:ascii="Aptos" w:hAnsi="Aptos"/>
                                      <w:b/>
                                      <w:bCs/>
                                      <w:sz w:val="16"/>
                                      <w:szCs w:val="16"/>
                                    </w:rPr>
                                    <w:t xml:space="preserve">Αναλογούντα κέρδη μετά από φόρους </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114107A5" w14:textId="131100B1" w:rsidR="00A12952" w:rsidRPr="00A12952" w:rsidRDefault="00A12952" w:rsidP="00A12952">
                                  <w:pPr>
                                    <w:jc w:val="right"/>
                                    <w:rPr>
                                      <w:rFonts w:ascii="Aptos" w:hAnsi="Aptos"/>
                                      <w:b/>
                                      <w:bCs/>
                                      <w:sz w:val="16"/>
                                      <w:szCs w:val="16"/>
                                    </w:rPr>
                                  </w:pPr>
                                  <w:r w:rsidRPr="00A12952">
                                    <w:rPr>
                                      <w:rFonts w:ascii="Aptos" w:hAnsi="Aptos"/>
                                      <w:b/>
                                      <w:bCs/>
                                      <w:sz w:val="16"/>
                                      <w:szCs w:val="16"/>
                                    </w:rPr>
                                    <w:t>1</w:t>
                                  </w:r>
                                  <w:r w:rsidRPr="00A12952">
                                    <w:rPr>
                                      <w:rFonts w:ascii="Aptos" w:hAnsi="Aptos"/>
                                      <w:b/>
                                      <w:bCs/>
                                      <w:sz w:val="16"/>
                                      <w:szCs w:val="16"/>
                                      <w:lang w:val="en-US"/>
                                    </w:rPr>
                                    <w:t>.</w:t>
                                  </w:r>
                                  <w:r w:rsidRPr="00A12952">
                                    <w:rPr>
                                      <w:rFonts w:ascii="Aptos" w:hAnsi="Aptos"/>
                                      <w:b/>
                                      <w:bCs/>
                                      <w:sz w:val="16"/>
                                      <w:szCs w:val="16"/>
                                    </w:rPr>
                                    <w:t xml:space="preserve">158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F120C" w14:textId="4EB26A8D" w:rsidR="00A12952" w:rsidRPr="00A12952" w:rsidRDefault="00A12952" w:rsidP="00A12952">
                                  <w:pPr>
                                    <w:jc w:val="right"/>
                                    <w:rPr>
                                      <w:rFonts w:ascii="Aptos" w:hAnsi="Aptos"/>
                                      <w:b/>
                                      <w:bCs/>
                                      <w:sz w:val="16"/>
                                      <w:szCs w:val="16"/>
                                    </w:rPr>
                                  </w:pPr>
                                  <w:r w:rsidRPr="00A12952">
                                    <w:rPr>
                                      <w:rFonts w:ascii="Aptos" w:hAnsi="Aptos"/>
                                      <w:b/>
                                      <w:bCs/>
                                      <w:sz w:val="16"/>
                                      <w:szCs w:val="16"/>
                                    </w:rPr>
                                    <w:t>1</w:t>
                                  </w:r>
                                  <w:r w:rsidRPr="00A12952">
                                    <w:rPr>
                                      <w:rFonts w:ascii="Aptos" w:hAnsi="Aptos"/>
                                      <w:b/>
                                      <w:bCs/>
                                      <w:sz w:val="16"/>
                                      <w:szCs w:val="16"/>
                                      <w:lang w:val="en-US"/>
                                    </w:rPr>
                                    <w:t>.</w:t>
                                  </w:r>
                                  <w:r w:rsidRPr="00A12952">
                                    <w:rPr>
                                      <w:rFonts w:ascii="Aptos" w:hAnsi="Aptos"/>
                                      <w:b/>
                                      <w:bCs/>
                                      <w:sz w:val="16"/>
                                      <w:szCs w:val="16"/>
                                    </w:rPr>
                                    <w:t xml:space="preserve">106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0F40650" w14:textId="79C0F967" w:rsidR="00A12952" w:rsidRPr="00A12952" w:rsidRDefault="00A12952" w:rsidP="00A12952">
                                  <w:pPr>
                                    <w:jc w:val="right"/>
                                    <w:rPr>
                                      <w:rFonts w:ascii="Aptos" w:hAnsi="Aptos"/>
                                      <w:b/>
                                      <w:bCs/>
                                      <w:sz w:val="16"/>
                                      <w:szCs w:val="16"/>
                                    </w:rPr>
                                  </w:pPr>
                                  <w:r w:rsidRPr="00A12952">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CC4E7C6" w14:textId="04DE12FE" w:rsidR="00A12952" w:rsidRPr="00A12952" w:rsidRDefault="00A12952" w:rsidP="00A12952">
                                  <w:pPr>
                                    <w:jc w:val="right"/>
                                    <w:rPr>
                                      <w:rFonts w:ascii="Aptos" w:hAnsi="Aptos"/>
                                      <w:b/>
                                      <w:bCs/>
                                      <w:sz w:val="16"/>
                                      <w:szCs w:val="16"/>
                                    </w:rPr>
                                  </w:pPr>
                                  <w:r w:rsidRPr="00A12952">
                                    <w:rPr>
                                      <w:rFonts w:ascii="Aptos" w:hAnsi="Aptos"/>
                                      <w:b/>
                                      <w:bCs/>
                                      <w:sz w:val="16"/>
                                      <w:szCs w:val="16"/>
                                    </w:rPr>
                                    <w:t xml:space="preserve">174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CA30E7E" w14:textId="387A98B3" w:rsidR="00A12952" w:rsidRPr="00A12952" w:rsidRDefault="00A12952" w:rsidP="00A12952">
                                  <w:pPr>
                                    <w:jc w:val="right"/>
                                    <w:rPr>
                                      <w:rFonts w:ascii="Aptos" w:hAnsi="Aptos"/>
                                      <w:b/>
                                      <w:bCs/>
                                      <w:sz w:val="16"/>
                                      <w:szCs w:val="16"/>
                                    </w:rPr>
                                  </w:pPr>
                                  <w:r w:rsidRPr="00A12952">
                                    <w:rPr>
                                      <w:rFonts w:ascii="Aptos" w:hAnsi="Aptos"/>
                                      <w:b/>
                                      <w:bCs/>
                                      <w:sz w:val="16"/>
                                      <w:szCs w:val="16"/>
                                    </w:rPr>
                                    <w:t xml:space="preserve">315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66FD309" w14:textId="1DCFB360" w:rsidR="00A12952" w:rsidRPr="00A12952" w:rsidRDefault="00A12952" w:rsidP="00A12952">
                                  <w:pPr>
                                    <w:jc w:val="right"/>
                                    <w:rPr>
                                      <w:rFonts w:ascii="Aptos" w:hAnsi="Aptos"/>
                                      <w:b/>
                                      <w:bCs/>
                                      <w:sz w:val="16"/>
                                      <w:szCs w:val="16"/>
                                      <w:lang w:val="en-US"/>
                                    </w:rPr>
                                  </w:pPr>
                                  <w:r w:rsidRPr="00A12952">
                                    <w:rPr>
                                      <w:rFonts w:ascii="Aptos" w:hAnsi="Aptos"/>
                                      <w:b/>
                                      <w:bCs/>
                                      <w:sz w:val="16"/>
                                      <w:szCs w:val="16"/>
                                    </w:rPr>
                                    <w:t>-45%</w:t>
                                  </w:r>
                                </w:p>
                              </w:tc>
                            </w:tr>
                          </w:tbl>
                          <w:p w14:paraId="0F9ACF90" w14:textId="77777777" w:rsidR="00DE3CDE" w:rsidRPr="0006567E" w:rsidRDefault="00DE3CDE" w:rsidP="00DE3CDE">
                            <w:pPr>
                              <w:jc w:val="both"/>
                              <w:rPr>
                                <w:rFonts w:ascii="Aptos" w:hAnsi="Aptos" w:cs="Segoe UI"/>
                                <w:b/>
                                <w:color w:val="595959"/>
                                <w:sz w:val="16"/>
                                <w:szCs w:val="16"/>
                              </w:rPr>
                            </w:pPr>
                          </w:p>
                          <w:tbl>
                            <w:tblPr>
                              <w:tblW w:w="9936" w:type="dxa"/>
                              <w:tblCellMar>
                                <w:top w:w="14" w:type="dxa"/>
                                <w:left w:w="144" w:type="dxa"/>
                                <w:right w:w="144" w:type="dxa"/>
                              </w:tblCellMar>
                              <w:tblLook w:val="0420" w:firstRow="1" w:lastRow="0" w:firstColumn="0" w:lastColumn="0" w:noHBand="0" w:noVBand="1"/>
                            </w:tblPr>
                            <w:tblGrid>
                              <w:gridCol w:w="3024"/>
                              <w:gridCol w:w="1152"/>
                              <w:gridCol w:w="1152"/>
                              <w:gridCol w:w="1152"/>
                              <w:gridCol w:w="1152"/>
                              <w:gridCol w:w="1152"/>
                              <w:gridCol w:w="1152"/>
                            </w:tblGrid>
                            <w:tr w:rsidR="00F71BB0" w:rsidRPr="00CC54A5" w14:paraId="6FC65CCB" w14:textId="77777777" w:rsidTr="00DF5E1D">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119746B" w14:textId="77777777" w:rsidR="00F71BB0" w:rsidRPr="006A4762" w:rsidRDefault="00F71BB0" w:rsidP="00F71BB0">
                                  <w:pPr>
                                    <w:rPr>
                                      <w:rFonts w:ascii="Aptos" w:eastAsia="Times New Roman" w:hAnsi="Aptos" w:cs="Arial"/>
                                      <w:color w:val="FFFFFF" w:themeColor="background1"/>
                                      <w:sz w:val="16"/>
                                      <w:szCs w:val="16"/>
                                      <w:lang w:eastAsia="el-GR"/>
                                    </w:rPr>
                                  </w:pPr>
                                  <w:r w:rsidRPr="006A4762">
                                    <w:rPr>
                                      <w:rFonts w:ascii="Aptos" w:eastAsia="Times New Roman" w:hAnsi="Aptos" w:cs="Arial"/>
                                      <w:b/>
                                      <w:bCs/>
                                      <w:color w:val="FFFFFF" w:themeColor="background1"/>
                                      <w:kern w:val="24"/>
                                      <w:sz w:val="16"/>
                                      <w:szCs w:val="16"/>
                                      <w:lang w:eastAsia="el-GR"/>
                                    </w:rPr>
                                    <w:t xml:space="preserve">Κατάσταση </w:t>
                                  </w:r>
                                  <w:r>
                                    <w:rPr>
                                      <w:rFonts w:ascii="Aptos" w:eastAsia="Times New Roman" w:hAnsi="Aptos" w:cs="Arial"/>
                                      <w:b/>
                                      <w:bCs/>
                                      <w:color w:val="FFFFFF" w:themeColor="background1"/>
                                      <w:kern w:val="24"/>
                                      <w:sz w:val="16"/>
                                      <w:szCs w:val="16"/>
                                      <w:lang w:eastAsia="el-GR"/>
                                    </w:rPr>
                                    <w:t>Χ</w:t>
                                  </w:r>
                                  <w:r w:rsidRPr="006A4762">
                                    <w:rPr>
                                      <w:rFonts w:ascii="Aptos" w:eastAsia="Times New Roman" w:hAnsi="Aptos" w:cs="Arial"/>
                                      <w:b/>
                                      <w:bCs/>
                                      <w:color w:val="FFFFFF" w:themeColor="background1"/>
                                      <w:kern w:val="24"/>
                                      <w:sz w:val="16"/>
                                      <w:szCs w:val="16"/>
                                      <w:lang w:eastAsia="el-GR"/>
                                    </w:rPr>
                                    <w:t>ρηματ</w:t>
                                  </w:r>
                                  <w:r>
                                    <w:rPr>
                                      <w:rFonts w:ascii="Aptos" w:eastAsia="Times New Roman" w:hAnsi="Aptos" w:cs="Arial"/>
                                      <w:b/>
                                      <w:bCs/>
                                      <w:color w:val="FFFFFF" w:themeColor="background1"/>
                                      <w:kern w:val="24"/>
                                      <w:sz w:val="16"/>
                                      <w:szCs w:val="16"/>
                                      <w:lang w:eastAsia="el-GR"/>
                                    </w:rPr>
                                    <w:t>οοικονο</w:t>
                                  </w:r>
                                  <w:r w:rsidRPr="006A4762">
                                    <w:rPr>
                                      <w:rFonts w:ascii="Aptos" w:eastAsia="Times New Roman" w:hAnsi="Aptos" w:cs="Arial"/>
                                      <w:b/>
                                      <w:bCs/>
                                      <w:color w:val="FFFFFF" w:themeColor="background1"/>
                                      <w:kern w:val="24"/>
                                      <w:sz w:val="16"/>
                                      <w:szCs w:val="16"/>
                                      <w:lang w:eastAsia="el-GR"/>
                                    </w:rPr>
                                    <w:t>μικής Θέσης</w:t>
                                  </w:r>
                                  <w:r w:rsidRPr="006A4762">
                                    <w:rPr>
                                      <w:rFonts w:ascii="Aptos" w:eastAsia="Times New Roman" w:hAnsi="Aptos" w:cs="Arial"/>
                                      <w:b/>
                                      <w:bCs/>
                                      <w:color w:val="FFFFFF" w:themeColor="background1"/>
                                      <w:kern w:val="24"/>
                                      <w:sz w:val="16"/>
                                      <w:szCs w:val="16"/>
                                      <w:vertAlign w:val="superscript"/>
                                      <w:lang w:eastAsia="el-GR"/>
                                    </w:rPr>
                                    <w:t>1</w:t>
                                  </w:r>
                                  <w:r w:rsidRPr="006A4762">
                                    <w:rPr>
                                      <w:rFonts w:ascii="Aptos" w:eastAsia="Times New Roman" w:hAnsi="Aptos" w:cs="Arial"/>
                                      <w:b/>
                                      <w:bCs/>
                                      <w:color w:val="FFFFFF" w:themeColor="background1"/>
                                      <w:kern w:val="24"/>
                                      <w:sz w:val="16"/>
                                      <w:szCs w:val="16"/>
                                      <w:lang w:eastAsia="el-GR"/>
                                    </w:rPr>
                                    <w:t xml:space="preserve"> | Όμιλος (€ </w:t>
                                  </w:r>
                                  <w:r>
                                    <w:rPr>
                                      <w:rFonts w:ascii="Aptos" w:eastAsia="Times New Roman" w:hAnsi="Aptos" w:cs="Arial"/>
                                      <w:b/>
                                      <w:bCs/>
                                      <w:color w:val="FFFFFF" w:themeColor="background1"/>
                                      <w:kern w:val="24"/>
                                      <w:sz w:val="16"/>
                                      <w:szCs w:val="16"/>
                                      <w:lang w:eastAsia="el-GR"/>
                                    </w:rPr>
                                    <w:t>εκατ.</w:t>
                                  </w:r>
                                  <w:r w:rsidRPr="006A4762">
                                    <w:rPr>
                                      <w:rFonts w:ascii="Aptos" w:eastAsia="Times New Roman" w:hAnsi="Aptos" w:cs="Arial"/>
                                      <w:b/>
                                      <w:bCs/>
                                      <w:color w:val="FFFFFF" w:themeColor="background1"/>
                                      <w:kern w:val="24"/>
                                      <w:sz w:val="16"/>
                                      <w:szCs w:val="16"/>
                                      <w:lang w:eastAsia="el-GR"/>
                                    </w:rPr>
                                    <w:t>)</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0894140D" w14:textId="65A0E18D" w:rsidR="00F71BB0" w:rsidRPr="000120E3" w:rsidRDefault="00F71BB0" w:rsidP="00F71BB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 xml:space="preserve">Δ’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52" w:type="dxa"/>
                                  <w:tcBorders>
                                    <w:left w:val="dashSmallGap" w:sz="12" w:space="0" w:color="FF7415"/>
                                    <w:bottom w:val="dashSmallGap" w:sz="4" w:space="0" w:color="00ADBF"/>
                                  </w:tcBorders>
                                  <w:shd w:val="clear" w:color="auto" w:fill="007B85"/>
                                  <w:vAlign w:val="center"/>
                                </w:tcPr>
                                <w:p w14:paraId="318198DC" w14:textId="0534C621" w:rsidR="00F71BB0" w:rsidRPr="00D504BD" w:rsidRDefault="00F71BB0" w:rsidP="00F71BB0">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Γ’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tcBorders>
                                  <w:shd w:val="clear" w:color="auto" w:fill="007B85"/>
                                  <w:vAlign w:val="center"/>
                                </w:tcPr>
                                <w:p w14:paraId="5CC6B9ED" w14:textId="55B72CFF" w:rsidR="00F71BB0" w:rsidRPr="00D504BD" w:rsidRDefault="00F71BB0" w:rsidP="00F71BB0">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Β’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52" w:type="dxa"/>
                                  <w:tcBorders>
                                    <w:top w:val="nil"/>
                                    <w:bottom w:val="dashSmallGap" w:sz="4" w:space="0" w:color="00ADBF"/>
                                  </w:tcBorders>
                                  <w:shd w:val="clear" w:color="auto" w:fill="007B85"/>
                                  <w:tcMar>
                                    <w:top w:w="15" w:type="dxa"/>
                                    <w:left w:w="144" w:type="dxa"/>
                                    <w:bottom w:w="0" w:type="dxa"/>
                                    <w:right w:w="144" w:type="dxa"/>
                                  </w:tcMar>
                                  <w:vAlign w:val="center"/>
                                  <w:hideMark/>
                                </w:tcPr>
                                <w:p w14:paraId="33D1EEC5" w14:textId="6EB54657" w:rsidR="00F71BB0" w:rsidRPr="00D504BD" w:rsidRDefault="00F71BB0" w:rsidP="00F71BB0">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Α’ τρίμηνο 2024</w:t>
                                  </w:r>
                                </w:p>
                              </w:tc>
                              <w:tc>
                                <w:tcPr>
                                  <w:tcW w:w="1152" w:type="dxa"/>
                                  <w:tcBorders>
                                    <w:top w:val="nil"/>
                                    <w:bottom w:val="dashSmallGap" w:sz="4" w:space="0" w:color="00ADBF"/>
                                  </w:tcBorders>
                                  <w:shd w:val="clear" w:color="auto" w:fill="007B85"/>
                                  <w:tcMar>
                                    <w:top w:w="15" w:type="dxa"/>
                                    <w:left w:w="144" w:type="dxa"/>
                                    <w:bottom w:w="0" w:type="dxa"/>
                                    <w:right w:w="144" w:type="dxa"/>
                                  </w:tcMar>
                                  <w:vAlign w:val="center"/>
                                  <w:hideMark/>
                                </w:tcPr>
                                <w:p w14:paraId="4BED9276" w14:textId="77777777" w:rsidR="00F71BB0" w:rsidRDefault="00F71BB0" w:rsidP="00F71BB0">
                                  <w:pPr>
                                    <w:jc w:val="right"/>
                                    <w:rPr>
                                      <w:rFonts w:ascii="Aptos" w:eastAsia="Times New Roman" w:hAnsi="Aptos" w:cs="Arial"/>
                                      <w:b/>
                                      <w:bCs/>
                                      <w:color w:val="FFFFFF" w:themeColor="background1"/>
                                      <w:kern w:val="24"/>
                                      <w:sz w:val="16"/>
                                      <w:szCs w:val="16"/>
                                      <w:lang w:val="en-US" w:eastAsia="el-GR"/>
                                    </w:rPr>
                                  </w:pPr>
                                  <w:r w:rsidRPr="00D504BD">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eastAsia="el-GR"/>
                                    </w:rPr>
                                    <w:t xml:space="preserve">’ </w:t>
                                  </w:r>
                                  <w:r w:rsidRPr="00D504BD">
                                    <w:rPr>
                                      <w:rFonts w:ascii="Aptos" w:eastAsia="Times New Roman" w:hAnsi="Aptos" w:cs="Arial"/>
                                      <w:b/>
                                      <w:bCs/>
                                      <w:color w:val="FFFFFF" w:themeColor="background1"/>
                                      <w:kern w:val="24"/>
                                      <w:sz w:val="16"/>
                                      <w:szCs w:val="16"/>
                                      <w:lang w:val="en-US" w:eastAsia="el-GR"/>
                                    </w:rPr>
                                    <w:t xml:space="preserve">τρίμηνο </w:t>
                                  </w:r>
                                </w:p>
                                <w:p w14:paraId="17C1D050" w14:textId="7418A9B5" w:rsidR="00F71BB0" w:rsidRPr="00D504BD" w:rsidRDefault="00F71BB0" w:rsidP="00F71BB0">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202</w:t>
                                  </w:r>
                                  <w:r>
                                    <w:rPr>
                                      <w:rFonts w:ascii="Aptos" w:eastAsia="Times New Roman" w:hAnsi="Aptos" w:cs="Arial"/>
                                      <w:b/>
                                      <w:bCs/>
                                      <w:color w:val="FFFFFF" w:themeColor="background1"/>
                                      <w:kern w:val="24"/>
                                      <w:sz w:val="16"/>
                                      <w:szCs w:val="16"/>
                                      <w:lang w:eastAsia="el-GR"/>
                                    </w:rPr>
                                    <w:t>3</w:t>
                                  </w:r>
                                </w:p>
                              </w:tc>
                              <w:tc>
                                <w:tcPr>
                                  <w:tcW w:w="1152" w:type="dxa"/>
                                  <w:tcBorders>
                                    <w:top w:val="nil"/>
                                    <w:bottom w:val="dashSmallGap" w:sz="4" w:space="0" w:color="00ADBF"/>
                                  </w:tcBorders>
                                  <w:shd w:val="clear" w:color="auto" w:fill="007B85"/>
                                  <w:tcMar>
                                    <w:top w:w="15" w:type="dxa"/>
                                    <w:left w:w="144" w:type="dxa"/>
                                    <w:bottom w:w="0" w:type="dxa"/>
                                    <w:right w:w="144" w:type="dxa"/>
                                  </w:tcMar>
                                  <w:vAlign w:val="center"/>
                                  <w:hideMark/>
                                </w:tcPr>
                                <w:p w14:paraId="01615140" w14:textId="5DEB5A7E" w:rsidR="00F71BB0" w:rsidRPr="00D504BD" w:rsidRDefault="00F71BB0" w:rsidP="00F71BB0">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Γ</w:t>
                                  </w:r>
                                  <w:r>
                                    <w:rPr>
                                      <w:rFonts w:ascii="Aptos" w:eastAsia="Times New Roman" w:hAnsi="Aptos" w:cs="Arial"/>
                                      <w:b/>
                                      <w:bCs/>
                                      <w:color w:val="FFFFFF" w:themeColor="background1"/>
                                      <w:kern w:val="24"/>
                                      <w:sz w:val="16"/>
                                      <w:szCs w:val="16"/>
                                      <w:lang w:eastAsia="el-GR"/>
                                    </w:rPr>
                                    <w:t xml:space="preserve">’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3</w:t>
                                  </w:r>
                                </w:p>
                              </w:tc>
                            </w:tr>
                            <w:tr w:rsidR="00F71BB0" w:rsidRPr="00CC54A5" w14:paraId="6F2AC9D9" w14:textId="77777777" w:rsidTr="007E166B">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7E2D314" w14:textId="03E05F73" w:rsidR="00F71BB0" w:rsidRPr="00CE1B28" w:rsidRDefault="00F71BB0" w:rsidP="00F71BB0">
                                  <w:pPr>
                                    <w:textAlignment w:val="center"/>
                                    <w:rPr>
                                      <w:rFonts w:ascii="Aptos" w:eastAsia="Times New Roman" w:hAnsi="Aptos" w:cs="Arial"/>
                                      <w:kern w:val="24"/>
                                      <w:sz w:val="16"/>
                                      <w:szCs w:val="16"/>
                                      <w:lang w:val="en-US" w:eastAsia="el-GR"/>
                                    </w:rPr>
                                  </w:pPr>
                                  <w:r w:rsidRPr="00CE1B28">
                                    <w:rPr>
                                      <w:rFonts w:ascii="Aptos" w:hAnsi="Aptos"/>
                                      <w:sz w:val="16"/>
                                      <w:szCs w:val="16"/>
                                    </w:rPr>
                                    <w:t>Σύνολο Ενεργητικού</w:t>
                                  </w:r>
                                  <w:r w:rsidRPr="007F212C">
                                    <w:rPr>
                                      <w:rFonts w:ascii="Aptos" w:hAnsi="Aptos"/>
                                      <w:sz w:val="16"/>
                                      <w:szCs w:val="16"/>
                                      <w:vertAlign w:val="superscript"/>
                                      <w:lang w:val="en-US"/>
                                    </w:rPr>
                                    <w:t>1</w:t>
                                  </w:r>
                                  <w:r w:rsidRPr="00CE1B28">
                                    <w:rPr>
                                      <w:rFonts w:ascii="Aptos" w:hAnsi="Aptos"/>
                                      <w:sz w:val="16"/>
                                      <w:szCs w:val="16"/>
                                    </w:rPr>
                                    <w:t xml:space="preserve">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3C87F81" w14:textId="31E1C8E2" w:rsidR="00F71BB0" w:rsidRPr="00F71BB0" w:rsidRDefault="00F71BB0" w:rsidP="007E166B">
                                  <w:pPr>
                                    <w:jc w:val="right"/>
                                    <w:rPr>
                                      <w:rFonts w:ascii="Aptos" w:eastAsia="Times New Roman" w:hAnsi="Aptos" w:cs="Arial"/>
                                      <w:kern w:val="24"/>
                                      <w:sz w:val="16"/>
                                      <w:szCs w:val="16"/>
                                      <w:lang w:val="en-US" w:eastAsia="el-GR"/>
                                    </w:rPr>
                                  </w:pPr>
                                  <w:r w:rsidRPr="00F71BB0">
                                    <w:rPr>
                                      <w:rFonts w:ascii="Aptos" w:hAnsi="Aptos"/>
                                      <w:sz w:val="16"/>
                                      <w:szCs w:val="16"/>
                                    </w:rPr>
                                    <w:t>74</w:t>
                                  </w:r>
                                  <w:r>
                                    <w:rPr>
                                      <w:rFonts w:ascii="Aptos" w:hAnsi="Aptos"/>
                                      <w:sz w:val="16"/>
                                      <w:szCs w:val="16"/>
                                    </w:rPr>
                                    <w:t>.</w:t>
                                  </w:r>
                                  <w:r w:rsidRPr="00F71BB0">
                                    <w:rPr>
                                      <w:rFonts w:ascii="Aptos" w:hAnsi="Aptos"/>
                                      <w:sz w:val="16"/>
                                      <w:szCs w:val="16"/>
                                    </w:rPr>
                                    <w:t xml:space="preserve">957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3C460A15" w14:textId="55B67782" w:rsidR="00F71BB0" w:rsidRPr="003E322B" w:rsidRDefault="00F71BB0" w:rsidP="007E166B">
                                  <w:pPr>
                                    <w:jc w:val="right"/>
                                    <w:rPr>
                                      <w:rFonts w:ascii="Aptos" w:eastAsia="Times New Roman" w:hAnsi="Aptos" w:cs="Arial"/>
                                      <w:b/>
                                      <w:bCs/>
                                      <w:color w:val="FFFFFF" w:themeColor="background1"/>
                                      <w:kern w:val="24"/>
                                      <w:sz w:val="16"/>
                                      <w:szCs w:val="16"/>
                                      <w:lang w:val="en-US" w:eastAsia="el-GR"/>
                                    </w:rPr>
                                  </w:pPr>
                                  <w:r w:rsidRPr="00C87000">
                                    <w:rPr>
                                      <w:rFonts w:ascii="Aptos" w:hAnsi="Aptos"/>
                                      <w:sz w:val="16"/>
                                      <w:szCs w:val="16"/>
                                    </w:rPr>
                                    <w:t>73</w:t>
                                  </w:r>
                                  <w:r>
                                    <w:rPr>
                                      <w:rFonts w:ascii="Aptos" w:hAnsi="Aptos"/>
                                      <w:sz w:val="16"/>
                                      <w:szCs w:val="16"/>
                                    </w:rPr>
                                    <w:t>.967</w:t>
                                  </w:r>
                                  <w:r w:rsidRPr="00C87000">
                                    <w:rPr>
                                      <w:rFonts w:ascii="Aptos" w:hAnsi="Apto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13DBB10" w14:textId="114502EA" w:rsidR="00F71BB0" w:rsidRPr="006A4762" w:rsidRDefault="00F71BB0" w:rsidP="007E166B">
                                  <w:pPr>
                                    <w:jc w:val="right"/>
                                    <w:rPr>
                                      <w:rFonts w:ascii="Aptos" w:hAnsi="Aptos"/>
                                      <w:sz w:val="16"/>
                                      <w:szCs w:val="16"/>
                                    </w:rPr>
                                  </w:pPr>
                                  <w:r w:rsidRPr="00C87000">
                                    <w:rPr>
                                      <w:rFonts w:ascii="Aptos" w:hAnsi="Aptos"/>
                                      <w:sz w:val="16"/>
                                      <w:szCs w:val="16"/>
                                    </w:rPr>
                                    <w:t>73</w:t>
                                  </w:r>
                                  <w:r>
                                    <w:rPr>
                                      <w:rFonts w:ascii="Aptos" w:hAnsi="Aptos"/>
                                      <w:sz w:val="16"/>
                                      <w:szCs w:val="16"/>
                                    </w:rPr>
                                    <w:t>.</w:t>
                                  </w:r>
                                  <w:r w:rsidRPr="00C87000">
                                    <w:rPr>
                                      <w:rFonts w:ascii="Aptos" w:hAnsi="Aptos"/>
                                      <w:sz w:val="16"/>
                                      <w:szCs w:val="16"/>
                                    </w:rPr>
                                    <w:t xml:space="preserve">653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D05E83" w14:textId="14175741" w:rsidR="00F71BB0" w:rsidRPr="006A4762" w:rsidRDefault="00F71BB0" w:rsidP="007E166B">
                                  <w:pPr>
                                    <w:jc w:val="right"/>
                                    <w:rPr>
                                      <w:rFonts w:ascii="Aptos" w:eastAsia="Times New Roman" w:hAnsi="Aptos" w:cs="Arial"/>
                                      <w:kern w:val="24"/>
                                      <w:sz w:val="16"/>
                                      <w:szCs w:val="16"/>
                                      <w:lang w:val="en-US" w:eastAsia="el-GR"/>
                                    </w:rPr>
                                  </w:pPr>
                                  <w:r w:rsidRPr="003E322B">
                                    <w:rPr>
                                      <w:rFonts w:ascii="Aptos" w:hAnsi="Aptos"/>
                                      <w:sz w:val="16"/>
                                      <w:szCs w:val="16"/>
                                    </w:rPr>
                                    <w:t>72.441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DC6C1F3" w14:textId="327195AF" w:rsidR="00F71BB0" w:rsidRPr="006A4762" w:rsidRDefault="00F71BB0" w:rsidP="007E166B">
                                  <w:pPr>
                                    <w:jc w:val="right"/>
                                    <w:rPr>
                                      <w:rFonts w:ascii="Aptos" w:eastAsia="Times New Roman" w:hAnsi="Aptos" w:cs="Arial"/>
                                      <w:kern w:val="24"/>
                                      <w:sz w:val="16"/>
                                      <w:szCs w:val="16"/>
                                      <w:lang w:val="en-US" w:eastAsia="el-GR"/>
                                    </w:rPr>
                                  </w:pPr>
                                  <w:r w:rsidRPr="006A4762">
                                    <w:rPr>
                                      <w:rFonts w:ascii="Aptos" w:hAnsi="Aptos"/>
                                      <w:sz w:val="16"/>
                                      <w:szCs w:val="16"/>
                                    </w:rPr>
                                    <w:t>74</w:t>
                                  </w:r>
                                  <w:r>
                                    <w:rPr>
                                      <w:rFonts w:ascii="Aptos" w:hAnsi="Aptos"/>
                                      <w:sz w:val="16"/>
                                      <w:szCs w:val="16"/>
                                    </w:rPr>
                                    <w:t>.</w:t>
                                  </w:r>
                                  <w:r w:rsidRPr="006A4762">
                                    <w:rPr>
                                      <w:rFonts w:ascii="Aptos" w:hAnsi="Aptos"/>
                                      <w:sz w:val="16"/>
                                      <w:szCs w:val="16"/>
                                    </w:rPr>
                                    <w:t xml:space="preserve">584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D0B5295" w14:textId="62D48045" w:rsidR="00F71BB0" w:rsidRPr="006A4762" w:rsidRDefault="00F71BB0" w:rsidP="007E166B">
                                  <w:pPr>
                                    <w:jc w:val="right"/>
                                    <w:rPr>
                                      <w:rFonts w:ascii="Aptos" w:eastAsia="Times New Roman" w:hAnsi="Aptos" w:cs="Arial"/>
                                      <w:kern w:val="24"/>
                                      <w:sz w:val="16"/>
                                      <w:szCs w:val="16"/>
                                      <w:lang w:val="en-US" w:eastAsia="el-GR"/>
                                    </w:rPr>
                                  </w:pPr>
                                  <w:r w:rsidRPr="006A4762">
                                    <w:rPr>
                                      <w:rFonts w:ascii="Aptos" w:hAnsi="Aptos"/>
                                      <w:sz w:val="16"/>
                                      <w:szCs w:val="16"/>
                                    </w:rPr>
                                    <w:t>73</w:t>
                                  </w:r>
                                  <w:r>
                                    <w:rPr>
                                      <w:rFonts w:ascii="Aptos" w:hAnsi="Aptos"/>
                                      <w:sz w:val="16"/>
                                      <w:szCs w:val="16"/>
                                    </w:rPr>
                                    <w:t>.</w:t>
                                  </w:r>
                                  <w:r w:rsidRPr="006A4762">
                                    <w:rPr>
                                      <w:rFonts w:ascii="Aptos" w:hAnsi="Aptos"/>
                                      <w:sz w:val="16"/>
                                      <w:szCs w:val="16"/>
                                    </w:rPr>
                                    <w:t xml:space="preserve">924 </w:t>
                                  </w:r>
                                </w:p>
                              </w:tc>
                            </w:tr>
                            <w:tr w:rsidR="00F71BB0" w:rsidRPr="00CC54A5" w14:paraId="306B3123" w14:textId="77777777" w:rsidTr="007E166B">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78E74C1" w14:textId="77777777" w:rsidR="00F71BB0" w:rsidRPr="00CE1B28" w:rsidRDefault="00F71BB0" w:rsidP="00F71BB0">
                                  <w:pPr>
                                    <w:textAlignment w:val="center"/>
                                    <w:rPr>
                                      <w:rFonts w:ascii="Aptos" w:eastAsia="Times New Roman" w:hAnsi="Aptos" w:cs="Arial"/>
                                      <w:kern w:val="24"/>
                                      <w:sz w:val="16"/>
                                      <w:szCs w:val="16"/>
                                      <w:lang w:val="en-US" w:eastAsia="el-GR"/>
                                    </w:rPr>
                                  </w:pPr>
                                  <w:r w:rsidRPr="00CE1B28">
                                    <w:rPr>
                                      <w:rFonts w:ascii="Aptos" w:hAnsi="Aptos"/>
                                      <w:sz w:val="16"/>
                                      <w:szCs w:val="16"/>
                                    </w:rPr>
                                    <w:t>Δάνεια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F21F1C0" w14:textId="7A5613D8" w:rsidR="00F71BB0" w:rsidRPr="00F71BB0" w:rsidRDefault="00F71BB0" w:rsidP="007E166B">
                                  <w:pPr>
                                    <w:jc w:val="right"/>
                                    <w:rPr>
                                      <w:rFonts w:ascii="Aptos" w:eastAsia="Times New Roman" w:hAnsi="Aptos" w:cs="Arial"/>
                                      <w:sz w:val="16"/>
                                      <w:szCs w:val="16"/>
                                      <w:lang w:eastAsia="el-GR"/>
                                    </w:rPr>
                                  </w:pPr>
                                  <w:r w:rsidRPr="00F71BB0">
                                    <w:rPr>
                                      <w:rFonts w:ascii="Aptos" w:hAnsi="Aptos"/>
                                      <w:sz w:val="16"/>
                                      <w:szCs w:val="16"/>
                                    </w:rPr>
                                    <w:t>37</w:t>
                                  </w:r>
                                  <w:r>
                                    <w:rPr>
                                      <w:rFonts w:ascii="Aptos" w:hAnsi="Aptos"/>
                                      <w:sz w:val="16"/>
                                      <w:szCs w:val="16"/>
                                    </w:rPr>
                                    <w:t>.</w:t>
                                  </w:r>
                                  <w:r w:rsidRPr="00F71BB0">
                                    <w:rPr>
                                      <w:rFonts w:ascii="Aptos" w:hAnsi="Aptos"/>
                                      <w:sz w:val="16"/>
                                      <w:szCs w:val="16"/>
                                    </w:rPr>
                                    <w:t xml:space="preserve">034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B25ECED" w14:textId="60BDF2D0" w:rsidR="00F71BB0" w:rsidRPr="003E322B" w:rsidRDefault="00F71BB0" w:rsidP="007E166B">
                                  <w:pPr>
                                    <w:jc w:val="right"/>
                                    <w:rPr>
                                      <w:rFonts w:ascii="Aptos" w:eastAsia="Times New Roman" w:hAnsi="Aptos" w:cs="Arial"/>
                                      <w:b/>
                                      <w:bCs/>
                                      <w:color w:val="FFFFFF" w:themeColor="background1"/>
                                      <w:kern w:val="24"/>
                                      <w:sz w:val="16"/>
                                      <w:szCs w:val="16"/>
                                      <w:lang w:val="en-US" w:eastAsia="el-GR"/>
                                    </w:rPr>
                                  </w:pPr>
                                  <w:r w:rsidRPr="00C87000">
                                    <w:rPr>
                                      <w:rFonts w:ascii="Aptos" w:hAnsi="Aptos"/>
                                      <w:sz w:val="16"/>
                                      <w:szCs w:val="16"/>
                                    </w:rPr>
                                    <w:t>35</w:t>
                                  </w:r>
                                  <w:r>
                                    <w:rPr>
                                      <w:rFonts w:ascii="Aptos" w:hAnsi="Aptos"/>
                                      <w:sz w:val="16"/>
                                      <w:szCs w:val="16"/>
                                    </w:rPr>
                                    <w:t>.103</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5D83F9A" w14:textId="42294E24" w:rsidR="00F71BB0" w:rsidRPr="006A4762" w:rsidRDefault="00F71BB0" w:rsidP="007E166B">
                                  <w:pPr>
                                    <w:jc w:val="right"/>
                                    <w:rPr>
                                      <w:rFonts w:ascii="Aptos" w:hAnsi="Aptos"/>
                                      <w:sz w:val="16"/>
                                      <w:szCs w:val="16"/>
                                    </w:rPr>
                                  </w:pPr>
                                  <w:r w:rsidRPr="00C87000">
                                    <w:rPr>
                                      <w:rFonts w:ascii="Aptos" w:hAnsi="Aptos"/>
                                      <w:sz w:val="16"/>
                                      <w:szCs w:val="16"/>
                                    </w:rPr>
                                    <w:t>35</w:t>
                                  </w:r>
                                  <w:r>
                                    <w:rPr>
                                      <w:rFonts w:ascii="Aptos" w:hAnsi="Aptos"/>
                                      <w:sz w:val="16"/>
                                      <w:szCs w:val="16"/>
                                    </w:rPr>
                                    <w:t>.</w:t>
                                  </w:r>
                                  <w:r w:rsidRPr="00C87000">
                                    <w:rPr>
                                      <w:rFonts w:ascii="Aptos" w:hAnsi="Aptos"/>
                                      <w:sz w:val="16"/>
                                      <w:szCs w:val="16"/>
                                    </w:rPr>
                                    <w:t xml:space="preserve">386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443F9DD" w14:textId="494DC9F0" w:rsidR="00F71BB0" w:rsidRPr="006A4762" w:rsidRDefault="00F71BB0" w:rsidP="007E166B">
                                  <w:pPr>
                                    <w:jc w:val="right"/>
                                    <w:rPr>
                                      <w:rFonts w:ascii="Aptos" w:eastAsia="Times New Roman" w:hAnsi="Aptos" w:cs="Arial"/>
                                      <w:sz w:val="16"/>
                                      <w:szCs w:val="16"/>
                                      <w:lang w:eastAsia="el-GR"/>
                                    </w:rPr>
                                  </w:pPr>
                                  <w:r w:rsidRPr="003E322B">
                                    <w:rPr>
                                      <w:rFonts w:ascii="Aptos" w:hAnsi="Aptos"/>
                                      <w:sz w:val="16"/>
                                      <w:szCs w:val="16"/>
                                    </w:rPr>
                                    <w:t>34.404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ED56614" w14:textId="2FA3410F" w:rsidR="00F71BB0" w:rsidRPr="006A4762" w:rsidRDefault="00F71BB0" w:rsidP="007E166B">
                                  <w:pPr>
                                    <w:jc w:val="right"/>
                                    <w:rPr>
                                      <w:rFonts w:ascii="Aptos" w:eastAsia="Times New Roman" w:hAnsi="Aptos" w:cs="Arial"/>
                                      <w:sz w:val="16"/>
                                      <w:szCs w:val="16"/>
                                      <w:lang w:eastAsia="el-GR"/>
                                    </w:rPr>
                                  </w:pPr>
                                  <w:r w:rsidRPr="006A4762">
                                    <w:rPr>
                                      <w:rFonts w:ascii="Aptos" w:hAnsi="Aptos"/>
                                      <w:sz w:val="16"/>
                                      <w:szCs w:val="16"/>
                                    </w:rPr>
                                    <w:t>35</w:t>
                                  </w:r>
                                  <w:r>
                                    <w:rPr>
                                      <w:rFonts w:ascii="Aptos" w:hAnsi="Aptos"/>
                                      <w:sz w:val="16"/>
                                      <w:szCs w:val="16"/>
                                    </w:rPr>
                                    <w:t>.</w:t>
                                  </w:r>
                                  <w:r w:rsidRPr="006A4762">
                                    <w:rPr>
                                      <w:rFonts w:ascii="Aptos" w:hAnsi="Aptos"/>
                                      <w:sz w:val="16"/>
                                      <w:szCs w:val="16"/>
                                    </w:rPr>
                                    <w:t xml:space="preserve">306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BBA0274" w14:textId="172DAC52" w:rsidR="00F71BB0" w:rsidRPr="006A4762" w:rsidRDefault="00F71BB0" w:rsidP="007E166B">
                                  <w:pPr>
                                    <w:jc w:val="right"/>
                                    <w:rPr>
                                      <w:rFonts w:ascii="Aptos" w:eastAsia="Times New Roman" w:hAnsi="Aptos" w:cs="Arial"/>
                                      <w:sz w:val="16"/>
                                      <w:szCs w:val="16"/>
                                      <w:lang w:eastAsia="el-GR"/>
                                    </w:rPr>
                                  </w:pPr>
                                  <w:r w:rsidRPr="006A4762">
                                    <w:rPr>
                                      <w:rFonts w:ascii="Aptos" w:hAnsi="Aptos"/>
                                      <w:sz w:val="16"/>
                                      <w:szCs w:val="16"/>
                                    </w:rPr>
                                    <w:t>36</w:t>
                                  </w:r>
                                  <w:r>
                                    <w:rPr>
                                      <w:rFonts w:ascii="Aptos" w:hAnsi="Aptos"/>
                                      <w:sz w:val="16"/>
                                      <w:szCs w:val="16"/>
                                    </w:rPr>
                                    <w:t>.</w:t>
                                  </w:r>
                                  <w:r w:rsidRPr="006A4762">
                                    <w:rPr>
                                      <w:rFonts w:ascii="Aptos" w:hAnsi="Aptos"/>
                                      <w:sz w:val="16"/>
                                      <w:szCs w:val="16"/>
                                    </w:rPr>
                                    <w:t xml:space="preserve">419 </w:t>
                                  </w:r>
                                </w:p>
                              </w:tc>
                            </w:tr>
                            <w:tr w:rsidR="00F71BB0" w:rsidRPr="00CC54A5" w14:paraId="29BCBC0F" w14:textId="77777777" w:rsidTr="007E166B">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B48EA6D" w14:textId="77777777" w:rsidR="00F71BB0" w:rsidRPr="00CE1B28" w:rsidRDefault="00F71BB0" w:rsidP="00F71BB0">
                                  <w:pPr>
                                    <w:textAlignment w:val="center"/>
                                    <w:rPr>
                                      <w:rFonts w:ascii="Aptos" w:eastAsia="Times New Roman" w:hAnsi="Aptos" w:cs="Arial"/>
                                      <w:kern w:val="24"/>
                                      <w:sz w:val="16"/>
                                      <w:szCs w:val="16"/>
                                      <w:lang w:val="en-US" w:eastAsia="el-GR"/>
                                    </w:rPr>
                                  </w:pPr>
                                  <w:r w:rsidRPr="00CE1B28">
                                    <w:rPr>
                                      <w:rFonts w:ascii="Aptos" w:hAnsi="Aptos"/>
                                      <w:sz w:val="16"/>
                                      <w:szCs w:val="16"/>
                                    </w:rPr>
                                    <w:t xml:space="preserve">Σωρευμένες προβλέψεις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575621DA" w14:textId="5CF18826" w:rsidR="00F71BB0" w:rsidRPr="00F71BB0" w:rsidRDefault="00F71BB0" w:rsidP="007E166B">
                                  <w:pPr>
                                    <w:jc w:val="right"/>
                                    <w:rPr>
                                      <w:rFonts w:ascii="Aptos" w:eastAsia="Times New Roman" w:hAnsi="Aptos" w:cs="Arial"/>
                                      <w:sz w:val="16"/>
                                      <w:szCs w:val="16"/>
                                      <w:lang w:eastAsia="el-GR"/>
                                    </w:rPr>
                                  </w:pPr>
                                  <w:r w:rsidRPr="00F71BB0">
                                    <w:rPr>
                                      <w:rFonts w:ascii="Aptos" w:hAnsi="Aptos"/>
                                      <w:sz w:val="16"/>
                                      <w:szCs w:val="16"/>
                                    </w:rPr>
                                    <w:t xml:space="preserve">(895)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3C4B2C9A" w14:textId="699C1FD6" w:rsidR="00F71BB0" w:rsidRPr="003E322B" w:rsidRDefault="00F71BB0" w:rsidP="007E166B">
                                  <w:pPr>
                                    <w:jc w:val="right"/>
                                    <w:rPr>
                                      <w:rFonts w:ascii="Aptos" w:eastAsia="Times New Roman" w:hAnsi="Aptos" w:cs="Arial"/>
                                      <w:b/>
                                      <w:bCs/>
                                      <w:color w:val="FFFFFF" w:themeColor="background1"/>
                                      <w:kern w:val="24"/>
                                      <w:sz w:val="16"/>
                                      <w:szCs w:val="16"/>
                                      <w:lang w:val="en-US" w:eastAsia="el-GR"/>
                                    </w:rPr>
                                  </w:pPr>
                                  <w:r w:rsidRPr="00C87000">
                                    <w:rPr>
                                      <w:rFonts w:ascii="Aptos" w:hAnsi="Aptos"/>
                                      <w:sz w:val="16"/>
                                      <w:szCs w:val="16"/>
                                    </w:rPr>
                                    <w:t>(96</w:t>
                                  </w:r>
                                  <w:r>
                                    <w:rPr>
                                      <w:rFonts w:ascii="Aptos" w:hAnsi="Aptos"/>
                                      <w:sz w:val="16"/>
                                      <w:szCs w:val="16"/>
                                    </w:rPr>
                                    <w:t>5</w:t>
                                  </w:r>
                                  <w:r w:rsidRPr="00C87000">
                                    <w:rPr>
                                      <w:rFonts w:ascii="Aptos" w:hAnsi="Apto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37753FB" w14:textId="7751BED4" w:rsidR="00F71BB0" w:rsidRPr="006A4762" w:rsidRDefault="00F71BB0" w:rsidP="007E166B">
                                  <w:pPr>
                                    <w:jc w:val="right"/>
                                    <w:rPr>
                                      <w:rFonts w:ascii="Aptos" w:hAnsi="Aptos"/>
                                      <w:sz w:val="16"/>
                                      <w:szCs w:val="16"/>
                                    </w:rPr>
                                  </w:pPr>
                                  <w:r w:rsidRPr="00C87000">
                                    <w:rPr>
                                      <w:rFonts w:ascii="Aptos" w:hAnsi="Aptos"/>
                                      <w:sz w:val="16"/>
                                      <w:szCs w:val="16"/>
                                    </w:rPr>
                                    <w:t xml:space="preserve">(967)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5D8243" w14:textId="699DBA01" w:rsidR="00F71BB0" w:rsidRPr="006A4762" w:rsidRDefault="00F71BB0" w:rsidP="007E166B">
                                  <w:pPr>
                                    <w:jc w:val="right"/>
                                    <w:rPr>
                                      <w:rFonts w:ascii="Aptos" w:eastAsia="Times New Roman" w:hAnsi="Aptos" w:cs="Arial"/>
                                      <w:sz w:val="16"/>
                                      <w:szCs w:val="16"/>
                                      <w:lang w:eastAsia="el-GR"/>
                                    </w:rPr>
                                  </w:pPr>
                                  <w:r w:rsidRPr="003E322B">
                                    <w:rPr>
                                      <w:rFonts w:ascii="Aptos" w:hAnsi="Aptos"/>
                                      <w:sz w:val="16"/>
                                      <w:szCs w:val="16"/>
                                    </w:rPr>
                                    <w:t xml:space="preserve">(1.070)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5B048F" w14:textId="036975E2" w:rsidR="00F71BB0" w:rsidRPr="006A4762" w:rsidRDefault="00F71BB0" w:rsidP="007E166B">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083)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CA889D" w14:textId="398220C6" w:rsidR="00F71BB0" w:rsidRPr="006A4762" w:rsidRDefault="00F71BB0" w:rsidP="007E166B">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100) </w:t>
                                  </w:r>
                                </w:p>
                              </w:tc>
                            </w:tr>
                            <w:tr w:rsidR="00F71BB0" w:rsidRPr="00CC54A5" w14:paraId="40BD9E49" w14:textId="77777777" w:rsidTr="007E166B">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8874B96" w14:textId="6E0AB21C" w:rsidR="00F71BB0" w:rsidRPr="007F212C" w:rsidRDefault="00F71BB0" w:rsidP="00F71BB0">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Δάνεια (μετά από προβλέψεις)</w:t>
                                  </w:r>
                                  <w:r>
                                    <w:rPr>
                                      <w:rFonts w:ascii="Aptos" w:hAnsi="Aptos"/>
                                      <w:b/>
                                      <w:bCs/>
                                      <w:sz w:val="16"/>
                                      <w:szCs w:val="16"/>
                                      <w:vertAlign w:val="superscript"/>
                                      <w:lang w:val="en-US"/>
                                    </w:rPr>
                                    <w:t>2</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6BA5EB" w14:textId="7CB8EEA9" w:rsidR="00F71BB0" w:rsidRPr="007E166B" w:rsidRDefault="00F71BB0" w:rsidP="007E166B">
                                  <w:pPr>
                                    <w:jc w:val="right"/>
                                    <w:rPr>
                                      <w:rFonts w:ascii="Aptos" w:eastAsia="Times New Roman" w:hAnsi="Aptos" w:cs="Arial"/>
                                      <w:b/>
                                      <w:bCs/>
                                      <w:sz w:val="16"/>
                                      <w:szCs w:val="16"/>
                                      <w:lang w:eastAsia="el-GR"/>
                                    </w:rPr>
                                  </w:pPr>
                                  <w:r w:rsidRPr="007E166B">
                                    <w:rPr>
                                      <w:rFonts w:ascii="Aptos" w:hAnsi="Aptos"/>
                                      <w:b/>
                                      <w:bCs/>
                                      <w:sz w:val="16"/>
                                      <w:szCs w:val="16"/>
                                    </w:rPr>
                                    <w:t xml:space="preserve">36.139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840862B" w14:textId="60F515F2" w:rsidR="00F71BB0" w:rsidRPr="003E322B" w:rsidRDefault="00F71BB0" w:rsidP="007E166B">
                                  <w:pPr>
                                    <w:jc w:val="right"/>
                                    <w:rPr>
                                      <w:rFonts w:ascii="Aptos" w:eastAsia="Times New Roman" w:hAnsi="Aptos" w:cs="Arial"/>
                                      <w:b/>
                                      <w:bCs/>
                                      <w:color w:val="FFFFFF" w:themeColor="background1"/>
                                      <w:kern w:val="24"/>
                                      <w:sz w:val="16"/>
                                      <w:szCs w:val="16"/>
                                      <w:lang w:val="en-US" w:eastAsia="el-GR"/>
                                    </w:rPr>
                                  </w:pPr>
                                  <w:r w:rsidRPr="00C87000">
                                    <w:rPr>
                                      <w:rFonts w:ascii="Aptos" w:hAnsi="Aptos"/>
                                      <w:b/>
                                      <w:bCs/>
                                      <w:sz w:val="16"/>
                                      <w:szCs w:val="16"/>
                                    </w:rPr>
                                    <w:t>34.</w:t>
                                  </w:r>
                                  <w:r>
                                    <w:rPr>
                                      <w:rFonts w:ascii="Aptos" w:hAnsi="Aptos"/>
                                      <w:b/>
                                      <w:bCs/>
                                      <w:sz w:val="16"/>
                                      <w:szCs w:val="16"/>
                                    </w:rPr>
                                    <w:t>138</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33B94F2" w14:textId="0465AAF5" w:rsidR="00F71BB0" w:rsidRPr="006A4762" w:rsidRDefault="00F71BB0" w:rsidP="007E166B">
                                  <w:pPr>
                                    <w:jc w:val="right"/>
                                    <w:rPr>
                                      <w:rFonts w:ascii="Aptos" w:hAnsi="Aptos"/>
                                      <w:b/>
                                      <w:bCs/>
                                      <w:sz w:val="16"/>
                                      <w:szCs w:val="16"/>
                                    </w:rPr>
                                  </w:pPr>
                                  <w:r w:rsidRPr="00C87000">
                                    <w:rPr>
                                      <w:rFonts w:ascii="Aptos" w:hAnsi="Aptos"/>
                                      <w:b/>
                                      <w:bCs/>
                                      <w:sz w:val="16"/>
                                      <w:szCs w:val="16"/>
                                    </w:rPr>
                                    <w:t xml:space="preserve">34.419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1C8D57B" w14:textId="2C39E44D" w:rsidR="00F71BB0" w:rsidRPr="006A4762" w:rsidRDefault="00F71BB0" w:rsidP="007E166B">
                                  <w:pPr>
                                    <w:jc w:val="right"/>
                                    <w:rPr>
                                      <w:rFonts w:ascii="Aptos" w:eastAsia="Times New Roman" w:hAnsi="Aptos" w:cs="Arial"/>
                                      <w:b/>
                                      <w:bCs/>
                                      <w:sz w:val="16"/>
                                      <w:szCs w:val="16"/>
                                      <w:lang w:eastAsia="el-GR"/>
                                    </w:rPr>
                                  </w:pPr>
                                  <w:r w:rsidRPr="003E322B">
                                    <w:rPr>
                                      <w:rFonts w:ascii="Aptos" w:hAnsi="Aptos"/>
                                      <w:b/>
                                      <w:bCs/>
                                      <w:sz w:val="16"/>
                                      <w:szCs w:val="16"/>
                                    </w:rPr>
                                    <w:t>33.334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0B29080" w14:textId="248D77B8" w:rsidR="00F71BB0" w:rsidRPr="006A4762" w:rsidRDefault="00F71BB0" w:rsidP="007E166B">
                                  <w:pPr>
                                    <w:jc w:val="right"/>
                                    <w:rPr>
                                      <w:rFonts w:ascii="Aptos" w:eastAsia="Times New Roman" w:hAnsi="Aptos" w:cs="Arial"/>
                                      <w:b/>
                                      <w:bCs/>
                                      <w:sz w:val="16"/>
                                      <w:szCs w:val="16"/>
                                      <w:lang w:eastAsia="el-GR"/>
                                    </w:rPr>
                                  </w:pPr>
                                  <w:r w:rsidRPr="006A4762">
                                    <w:rPr>
                                      <w:rFonts w:ascii="Aptos" w:hAnsi="Aptos"/>
                                      <w:b/>
                                      <w:bCs/>
                                      <w:sz w:val="16"/>
                                      <w:szCs w:val="16"/>
                                    </w:rPr>
                                    <w:t>34</w:t>
                                  </w:r>
                                  <w:r>
                                    <w:rPr>
                                      <w:rFonts w:ascii="Aptos" w:hAnsi="Aptos"/>
                                      <w:b/>
                                      <w:bCs/>
                                      <w:sz w:val="16"/>
                                      <w:szCs w:val="16"/>
                                    </w:rPr>
                                    <w:t>.</w:t>
                                  </w:r>
                                  <w:r w:rsidRPr="006A4762">
                                    <w:rPr>
                                      <w:rFonts w:ascii="Aptos" w:hAnsi="Aptos"/>
                                      <w:b/>
                                      <w:bCs/>
                                      <w:sz w:val="16"/>
                                      <w:szCs w:val="16"/>
                                    </w:rPr>
                                    <w:t xml:space="preserve">223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D5E368D" w14:textId="63421379" w:rsidR="00F71BB0" w:rsidRPr="006A4762" w:rsidRDefault="00F71BB0" w:rsidP="007E166B">
                                  <w:pPr>
                                    <w:jc w:val="right"/>
                                    <w:rPr>
                                      <w:rFonts w:ascii="Aptos" w:eastAsia="Times New Roman" w:hAnsi="Aptos" w:cs="Arial"/>
                                      <w:b/>
                                      <w:bCs/>
                                      <w:sz w:val="16"/>
                                      <w:szCs w:val="16"/>
                                      <w:lang w:eastAsia="el-GR"/>
                                    </w:rPr>
                                  </w:pPr>
                                  <w:r w:rsidRPr="006A4762">
                                    <w:rPr>
                                      <w:rFonts w:ascii="Aptos" w:hAnsi="Aptos"/>
                                      <w:b/>
                                      <w:bCs/>
                                      <w:sz w:val="16"/>
                                      <w:szCs w:val="16"/>
                                    </w:rPr>
                                    <w:t>35</w:t>
                                  </w:r>
                                  <w:r>
                                    <w:rPr>
                                      <w:rFonts w:ascii="Aptos" w:hAnsi="Aptos"/>
                                      <w:b/>
                                      <w:bCs/>
                                      <w:sz w:val="16"/>
                                      <w:szCs w:val="16"/>
                                    </w:rPr>
                                    <w:t>.</w:t>
                                  </w:r>
                                  <w:r w:rsidRPr="006A4762">
                                    <w:rPr>
                                      <w:rFonts w:ascii="Aptos" w:hAnsi="Aptos"/>
                                      <w:b/>
                                      <w:bCs/>
                                      <w:sz w:val="16"/>
                                      <w:szCs w:val="16"/>
                                    </w:rPr>
                                    <w:t xml:space="preserve">319 </w:t>
                                  </w:r>
                                </w:p>
                              </w:tc>
                            </w:tr>
                            <w:tr w:rsidR="00F71BB0" w:rsidRPr="00CC54A5" w14:paraId="27E157B9" w14:textId="77777777" w:rsidTr="007E166B">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56E318F" w14:textId="23B3737A" w:rsidR="00F71BB0" w:rsidRPr="00DA6CF2" w:rsidRDefault="00F71BB0" w:rsidP="00F71BB0">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Εξυπηρετούμενα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F700907" w14:textId="2D763956" w:rsidR="00F71BB0" w:rsidRPr="007E166B" w:rsidRDefault="00F71BB0" w:rsidP="007E166B">
                                  <w:pPr>
                                    <w:jc w:val="right"/>
                                    <w:rPr>
                                      <w:rFonts w:ascii="Aptos" w:eastAsia="Times New Roman" w:hAnsi="Aptos" w:cs="Arial"/>
                                      <w:b/>
                                      <w:bCs/>
                                      <w:sz w:val="16"/>
                                      <w:szCs w:val="16"/>
                                      <w:lang w:eastAsia="el-GR"/>
                                    </w:rPr>
                                  </w:pPr>
                                  <w:r w:rsidRPr="007E166B">
                                    <w:rPr>
                                      <w:rFonts w:ascii="Aptos" w:hAnsi="Aptos"/>
                                      <w:b/>
                                      <w:bCs/>
                                      <w:sz w:val="16"/>
                                      <w:szCs w:val="16"/>
                                    </w:rPr>
                                    <w:t xml:space="preserve">33.571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C296CEE" w14:textId="741D6C31" w:rsidR="00F71BB0" w:rsidRPr="003E322B" w:rsidRDefault="00F71BB0" w:rsidP="007E166B">
                                  <w:pPr>
                                    <w:jc w:val="right"/>
                                    <w:rPr>
                                      <w:rFonts w:ascii="Aptos" w:eastAsia="Times New Roman" w:hAnsi="Aptos" w:cs="Arial"/>
                                      <w:b/>
                                      <w:bCs/>
                                      <w:color w:val="FFFFFF" w:themeColor="background1"/>
                                      <w:kern w:val="24"/>
                                      <w:sz w:val="16"/>
                                      <w:szCs w:val="16"/>
                                      <w:lang w:val="en-US" w:eastAsia="el-GR"/>
                                    </w:rPr>
                                  </w:pPr>
                                  <w:r w:rsidRPr="00C87000">
                                    <w:rPr>
                                      <w:rFonts w:ascii="Aptos" w:hAnsi="Aptos"/>
                                      <w:b/>
                                      <w:bCs/>
                                      <w:sz w:val="16"/>
                                      <w:szCs w:val="16"/>
                                    </w:rPr>
                                    <w:t>31.</w:t>
                                  </w:r>
                                  <w:r>
                                    <w:rPr>
                                      <w:rFonts w:ascii="Aptos" w:hAnsi="Aptos"/>
                                      <w:b/>
                                      <w:bCs/>
                                      <w:sz w:val="16"/>
                                      <w:szCs w:val="16"/>
                                    </w:rPr>
                                    <w:t>368</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6EA8B56" w14:textId="6ACA64FA" w:rsidR="00F71BB0" w:rsidRPr="006A4762" w:rsidRDefault="00F71BB0" w:rsidP="007E166B">
                                  <w:pPr>
                                    <w:jc w:val="right"/>
                                    <w:rPr>
                                      <w:rFonts w:ascii="Aptos" w:hAnsi="Aptos"/>
                                      <w:b/>
                                      <w:bCs/>
                                      <w:sz w:val="16"/>
                                      <w:szCs w:val="16"/>
                                    </w:rPr>
                                  </w:pPr>
                                  <w:r w:rsidRPr="00C87000">
                                    <w:rPr>
                                      <w:rFonts w:ascii="Aptos" w:hAnsi="Aptos"/>
                                      <w:b/>
                                      <w:bCs/>
                                      <w:sz w:val="16"/>
                                      <w:szCs w:val="16"/>
                                    </w:rPr>
                                    <w:t xml:space="preserve">31.403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8170F5B" w14:textId="55B35196" w:rsidR="00F71BB0" w:rsidRPr="006A4762" w:rsidRDefault="00F71BB0" w:rsidP="007E166B">
                                  <w:pPr>
                                    <w:jc w:val="right"/>
                                    <w:rPr>
                                      <w:rFonts w:ascii="Aptos" w:eastAsia="Times New Roman" w:hAnsi="Aptos" w:cs="Arial"/>
                                      <w:b/>
                                      <w:bCs/>
                                      <w:sz w:val="16"/>
                                      <w:szCs w:val="16"/>
                                      <w:lang w:eastAsia="el-GR"/>
                                    </w:rPr>
                                  </w:pPr>
                                  <w:r w:rsidRPr="003E322B">
                                    <w:rPr>
                                      <w:rFonts w:ascii="Aptos" w:hAnsi="Aptos"/>
                                      <w:b/>
                                      <w:bCs/>
                                      <w:sz w:val="16"/>
                                      <w:szCs w:val="16"/>
                                    </w:rPr>
                                    <w:t>30.240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B510A5" w14:textId="5115AA84" w:rsidR="00F71BB0" w:rsidRPr="006A4762" w:rsidRDefault="00F71BB0" w:rsidP="007E166B">
                                  <w:pPr>
                                    <w:jc w:val="right"/>
                                    <w:rPr>
                                      <w:rFonts w:ascii="Aptos" w:eastAsia="Times New Roman" w:hAnsi="Aptos" w:cs="Arial"/>
                                      <w:b/>
                                      <w:bCs/>
                                      <w:sz w:val="16"/>
                                      <w:szCs w:val="16"/>
                                      <w:lang w:eastAsia="el-GR"/>
                                    </w:rPr>
                                  </w:pPr>
                                  <w:r w:rsidRPr="006A4762">
                                    <w:rPr>
                                      <w:rFonts w:ascii="Aptos" w:hAnsi="Aptos"/>
                                      <w:b/>
                                      <w:bCs/>
                                      <w:sz w:val="16"/>
                                      <w:szCs w:val="16"/>
                                    </w:rPr>
                                    <w:t>3</w:t>
                                  </w:r>
                                  <w:r w:rsidRPr="006A4762">
                                    <w:rPr>
                                      <w:rFonts w:ascii="Aptos" w:hAnsi="Aptos"/>
                                      <w:b/>
                                      <w:bCs/>
                                      <w:sz w:val="16"/>
                                      <w:szCs w:val="16"/>
                                      <w:lang w:val="en-US"/>
                                    </w:rPr>
                                    <w:t>0</w:t>
                                  </w:r>
                                  <w:r>
                                    <w:rPr>
                                      <w:rFonts w:ascii="Aptos" w:hAnsi="Aptos"/>
                                      <w:b/>
                                      <w:bCs/>
                                      <w:sz w:val="16"/>
                                      <w:szCs w:val="16"/>
                                    </w:rPr>
                                    <w:t>.</w:t>
                                  </w:r>
                                  <w:r w:rsidRPr="006A4762">
                                    <w:rPr>
                                      <w:rFonts w:ascii="Aptos" w:hAnsi="Aptos"/>
                                      <w:b/>
                                      <w:bCs/>
                                      <w:sz w:val="16"/>
                                      <w:szCs w:val="16"/>
                                      <w:lang w:val="en-US"/>
                                    </w:rPr>
                                    <w:t>468</w:t>
                                  </w:r>
                                  <w:r w:rsidRPr="006A4762">
                                    <w:rPr>
                                      <w:rFonts w:ascii="Aptos" w:hAnsi="Aptos"/>
                                      <w:b/>
                                      <w:b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4C43B6" w14:textId="4D2DEBE2" w:rsidR="00F71BB0" w:rsidRPr="006A4762" w:rsidRDefault="00F71BB0" w:rsidP="007E166B">
                                  <w:pPr>
                                    <w:jc w:val="right"/>
                                    <w:rPr>
                                      <w:rFonts w:ascii="Aptos" w:eastAsia="Times New Roman" w:hAnsi="Aptos" w:cs="Arial"/>
                                      <w:b/>
                                      <w:bCs/>
                                      <w:sz w:val="16"/>
                                      <w:szCs w:val="16"/>
                                      <w:lang w:eastAsia="el-GR"/>
                                    </w:rPr>
                                  </w:pPr>
                                  <w:r w:rsidRPr="006A4762">
                                    <w:rPr>
                                      <w:rFonts w:ascii="Aptos" w:hAnsi="Aptos"/>
                                      <w:b/>
                                      <w:bCs/>
                                      <w:sz w:val="16"/>
                                      <w:szCs w:val="16"/>
                                    </w:rPr>
                                    <w:t>29</w:t>
                                  </w:r>
                                  <w:r>
                                    <w:rPr>
                                      <w:rFonts w:ascii="Aptos" w:hAnsi="Aptos"/>
                                      <w:b/>
                                      <w:bCs/>
                                      <w:sz w:val="16"/>
                                      <w:szCs w:val="16"/>
                                    </w:rPr>
                                    <w:t>.</w:t>
                                  </w:r>
                                  <w:r w:rsidRPr="006A4762">
                                    <w:rPr>
                                      <w:rFonts w:ascii="Aptos" w:hAnsi="Aptos"/>
                                      <w:b/>
                                      <w:bCs/>
                                      <w:sz w:val="16"/>
                                      <w:szCs w:val="16"/>
                                    </w:rPr>
                                    <w:t xml:space="preserve">588 </w:t>
                                  </w:r>
                                </w:p>
                              </w:tc>
                            </w:tr>
                            <w:tr w:rsidR="00F71BB0" w:rsidRPr="00CC54A5" w14:paraId="4651A377" w14:textId="77777777" w:rsidTr="007E166B">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AEF2B0D" w14:textId="1A608998" w:rsidR="00F71BB0" w:rsidRPr="007F212C" w:rsidRDefault="00F71BB0" w:rsidP="00F71BB0">
                                  <w:pPr>
                                    <w:textAlignment w:val="center"/>
                                    <w:rPr>
                                      <w:rFonts w:ascii="Aptos" w:eastAsia="Times New Roman" w:hAnsi="Aptos" w:cs="Arial"/>
                                      <w:kern w:val="24"/>
                                      <w:sz w:val="16"/>
                                      <w:szCs w:val="16"/>
                                      <w:lang w:val="en-US" w:eastAsia="el-GR"/>
                                    </w:rPr>
                                  </w:pPr>
                                  <w:r w:rsidRPr="00CE1B28">
                                    <w:rPr>
                                      <w:rFonts w:ascii="Aptos" w:hAnsi="Aptos"/>
                                      <w:sz w:val="16"/>
                                      <w:szCs w:val="16"/>
                                    </w:rPr>
                                    <w:t>Χαρτοφυλάκιο επενδύσεων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4535935" w14:textId="437CA28A" w:rsidR="00F71BB0" w:rsidRPr="00F71BB0" w:rsidRDefault="00F71BB0" w:rsidP="007E166B">
                                  <w:pPr>
                                    <w:jc w:val="right"/>
                                    <w:rPr>
                                      <w:rFonts w:ascii="Aptos" w:eastAsia="Times New Roman" w:hAnsi="Aptos" w:cs="Arial"/>
                                      <w:sz w:val="16"/>
                                      <w:szCs w:val="16"/>
                                      <w:lang w:eastAsia="el-GR"/>
                                    </w:rPr>
                                  </w:pPr>
                                  <w:r w:rsidRPr="00F71BB0">
                                    <w:rPr>
                                      <w:rFonts w:ascii="Aptos" w:hAnsi="Aptos"/>
                                      <w:sz w:val="16"/>
                                      <w:szCs w:val="16"/>
                                    </w:rPr>
                                    <w:t>20</w:t>
                                  </w:r>
                                  <w:r>
                                    <w:rPr>
                                      <w:rFonts w:ascii="Aptos" w:hAnsi="Aptos"/>
                                      <w:sz w:val="16"/>
                                      <w:szCs w:val="16"/>
                                    </w:rPr>
                                    <w:t>.</w:t>
                                  </w:r>
                                  <w:r w:rsidRPr="00F71BB0">
                                    <w:rPr>
                                      <w:rFonts w:ascii="Aptos" w:hAnsi="Aptos"/>
                                      <w:sz w:val="16"/>
                                      <w:szCs w:val="16"/>
                                    </w:rPr>
                                    <w:t xml:space="preserve">393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3929C6C0" w14:textId="3E4A73F3" w:rsidR="00F71BB0" w:rsidRPr="003E322B" w:rsidRDefault="00F71BB0" w:rsidP="007E166B">
                                  <w:pPr>
                                    <w:jc w:val="right"/>
                                    <w:rPr>
                                      <w:rFonts w:ascii="Aptos" w:eastAsia="Times New Roman" w:hAnsi="Aptos" w:cs="Arial"/>
                                      <w:b/>
                                      <w:bCs/>
                                      <w:color w:val="FFFFFF" w:themeColor="background1"/>
                                      <w:kern w:val="24"/>
                                      <w:sz w:val="16"/>
                                      <w:szCs w:val="16"/>
                                      <w:lang w:val="en-US" w:eastAsia="el-GR"/>
                                    </w:rPr>
                                  </w:pPr>
                                  <w:r w:rsidRPr="00C87000">
                                    <w:rPr>
                                      <w:rFonts w:ascii="Aptos" w:hAnsi="Aptos"/>
                                      <w:sz w:val="16"/>
                                      <w:szCs w:val="16"/>
                                    </w:rPr>
                                    <w:t>1</w:t>
                                  </w:r>
                                  <w:r>
                                    <w:rPr>
                                      <w:rFonts w:ascii="Aptos" w:hAnsi="Aptos"/>
                                      <w:sz w:val="16"/>
                                      <w:szCs w:val="16"/>
                                    </w:rPr>
                                    <w:t>8.222</w:t>
                                  </w:r>
                                  <w:r w:rsidRPr="00C87000">
                                    <w:rPr>
                                      <w:rFonts w:ascii="Aptos" w:hAnsi="Apto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757C526A" w14:textId="75FD6B80" w:rsidR="00F71BB0" w:rsidRPr="006A4762" w:rsidRDefault="00F71BB0" w:rsidP="007E166B">
                                  <w:pPr>
                                    <w:jc w:val="right"/>
                                    <w:rPr>
                                      <w:rFonts w:ascii="Aptos" w:hAnsi="Aptos"/>
                                      <w:sz w:val="16"/>
                                      <w:szCs w:val="16"/>
                                    </w:rPr>
                                  </w:pPr>
                                  <w:r w:rsidRPr="00C87000">
                                    <w:rPr>
                                      <w:rFonts w:ascii="Aptos" w:hAnsi="Aptos"/>
                                      <w:sz w:val="16"/>
                                      <w:szCs w:val="16"/>
                                    </w:rPr>
                                    <w:t>17</w:t>
                                  </w:r>
                                  <w:r>
                                    <w:rPr>
                                      <w:rFonts w:ascii="Aptos" w:hAnsi="Aptos"/>
                                      <w:sz w:val="16"/>
                                      <w:szCs w:val="16"/>
                                    </w:rPr>
                                    <w:t>.</w:t>
                                  </w:r>
                                  <w:r w:rsidRPr="00C87000">
                                    <w:rPr>
                                      <w:rFonts w:ascii="Aptos" w:hAnsi="Aptos"/>
                                      <w:sz w:val="16"/>
                                      <w:szCs w:val="16"/>
                                    </w:rPr>
                                    <w:t xml:space="preserve">719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C9204AB" w14:textId="4EBE3776" w:rsidR="00F71BB0" w:rsidRPr="006A4762" w:rsidRDefault="00F71BB0" w:rsidP="007E166B">
                                  <w:pPr>
                                    <w:jc w:val="right"/>
                                    <w:rPr>
                                      <w:rFonts w:ascii="Aptos" w:eastAsia="Times New Roman" w:hAnsi="Aptos" w:cs="Arial"/>
                                      <w:sz w:val="16"/>
                                      <w:szCs w:val="16"/>
                                      <w:lang w:eastAsia="el-GR"/>
                                    </w:rPr>
                                  </w:pPr>
                                  <w:r w:rsidRPr="003E322B">
                                    <w:rPr>
                                      <w:rFonts w:ascii="Aptos" w:hAnsi="Aptos"/>
                                      <w:sz w:val="16"/>
                                      <w:szCs w:val="16"/>
                                    </w:rPr>
                                    <w:t>17.477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C9F9B9" w14:textId="4C153DE1" w:rsidR="00F71BB0" w:rsidRPr="006A4762" w:rsidRDefault="00F71BB0" w:rsidP="007E166B">
                                  <w:pPr>
                                    <w:jc w:val="right"/>
                                    <w:rPr>
                                      <w:rFonts w:ascii="Aptos" w:eastAsia="Times New Roman" w:hAnsi="Aptos" w:cs="Arial"/>
                                      <w:sz w:val="16"/>
                                      <w:szCs w:val="16"/>
                                      <w:lang w:eastAsia="el-GR"/>
                                    </w:rPr>
                                  </w:pPr>
                                  <w:r w:rsidRPr="006A4762">
                                    <w:rPr>
                                      <w:rFonts w:ascii="Aptos" w:hAnsi="Aptos"/>
                                      <w:sz w:val="16"/>
                                      <w:szCs w:val="16"/>
                                    </w:rPr>
                                    <w:t>17</w:t>
                                  </w:r>
                                  <w:r>
                                    <w:rPr>
                                      <w:rFonts w:ascii="Aptos" w:hAnsi="Aptos"/>
                                      <w:sz w:val="16"/>
                                      <w:szCs w:val="16"/>
                                    </w:rPr>
                                    <w:t>.</w:t>
                                  </w:r>
                                  <w:r w:rsidRPr="006A4762">
                                    <w:rPr>
                                      <w:rFonts w:ascii="Aptos" w:hAnsi="Aptos"/>
                                      <w:sz w:val="16"/>
                                      <w:szCs w:val="16"/>
                                    </w:rPr>
                                    <w:t xml:space="preserve">201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7E13BD" w14:textId="504428B7" w:rsidR="00F71BB0" w:rsidRPr="006A4762" w:rsidRDefault="00F71BB0" w:rsidP="007E166B">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712 </w:t>
                                  </w:r>
                                </w:p>
                              </w:tc>
                            </w:tr>
                            <w:tr w:rsidR="00F71BB0" w:rsidRPr="00CC54A5" w14:paraId="2626AE95" w14:textId="77777777" w:rsidTr="007E166B">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4F8F20F" w14:textId="77777777" w:rsidR="00F71BB0" w:rsidRPr="00CE1B28" w:rsidRDefault="00F71BB0" w:rsidP="00F71BB0">
                                  <w:pPr>
                                    <w:textAlignment w:val="center"/>
                                    <w:rPr>
                                      <w:rFonts w:ascii="Aptos" w:eastAsia="Times New Roman" w:hAnsi="Aptos" w:cs="Arial"/>
                                      <w:kern w:val="24"/>
                                      <w:sz w:val="16"/>
                                      <w:szCs w:val="16"/>
                                      <w:lang w:val="en-US" w:eastAsia="el-GR"/>
                                    </w:rPr>
                                  </w:pPr>
                                  <w:r w:rsidRPr="00CE1B28">
                                    <w:rPr>
                                      <w:rFonts w:ascii="Aptos" w:hAnsi="Aptos"/>
                                      <w:sz w:val="16"/>
                                      <w:szCs w:val="16"/>
                                    </w:rPr>
                                    <w:t>Καταθέσεις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D6AFD85" w14:textId="4C8C59E6" w:rsidR="00F71BB0" w:rsidRPr="00F71BB0" w:rsidRDefault="00F71BB0" w:rsidP="007E166B">
                                  <w:pPr>
                                    <w:jc w:val="right"/>
                                    <w:rPr>
                                      <w:rFonts w:ascii="Aptos" w:eastAsia="Times New Roman" w:hAnsi="Aptos" w:cs="Arial"/>
                                      <w:sz w:val="16"/>
                                      <w:szCs w:val="16"/>
                                      <w:lang w:eastAsia="el-GR"/>
                                    </w:rPr>
                                  </w:pPr>
                                  <w:r w:rsidRPr="00F71BB0">
                                    <w:rPr>
                                      <w:rFonts w:ascii="Aptos" w:hAnsi="Aptos"/>
                                      <w:sz w:val="16"/>
                                      <w:szCs w:val="16"/>
                                    </w:rPr>
                                    <w:t>57</w:t>
                                  </w:r>
                                  <w:r>
                                    <w:rPr>
                                      <w:rFonts w:ascii="Aptos" w:hAnsi="Aptos"/>
                                      <w:sz w:val="16"/>
                                      <w:szCs w:val="16"/>
                                    </w:rPr>
                                    <w:t>.</w:t>
                                  </w:r>
                                  <w:r w:rsidRPr="00F71BB0">
                                    <w:rPr>
                                      <w:rFonts w:ascii="Aptos" w:hAnsi="Aptos"/>
                                      <w:sz w:val="16"/>
                                      <w:szCs w:val="16"/>
                                    </w:rPr>
                                    <w:t xml:space="preserve">593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1A24480A" w14:textId="24071BFF" w:rsidR="00F71BB0" w:rsidRPr="003E322B" w:rsidRDefault="00F71BB0" w:rsidP="007E166B">
                                  <w:pPr>
                                    <w:jc w:val="right"/>
                                    <w:rPr>
                                      <w:rFonts w:ascii="Aptos" w:eastAsia="Times New Roman" w:hAnsi="Aptos" w:cs="Arial"/>
                                      <w:b/>
                                      <w:bCs/>
                                      <w:color w:val="FFFFFF" w:themeColor="background1"/>
                                      <w:kern w:val="24"/>
                                      <w:sz w:val="16"/>
                                      <w:szCs w:val="16"/>
                                      <w:lang w:val="en-US" w:eastAsia="el-GR"/>
                                    </w:rPr>
                                  </w:pPr>
                                  <w:r w:rsidRPr="00C87000">
                                    <w:rPr>
                                      <w:rFonts w:ascii="Aptos" w:hAnsi="Aptos"/>
                                      <w:sz w:val="16"/>
                                      <w:szCs w:val="16"/>
                                    </w:rPr>
                                    <w:t>5</w:t>
                                  </w:r>
                                  <w:r>
                                    <w:rPr>
                                      <w:rFonts w:ascii="Aptos" w:hAnsi="Aptos"/>
                                      <w:sz w:val="16"/>
                                      <w:szCs w:val="16"/>
                                    </w:rPr>
                                    <w:t>6.974</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FCC3CBA" w14:textId="39B554DD" w:rsidR="00F71BB0" w:rsidRPr="006A4762" w:rsidRDefault="00F71BB0" w:rsidP="007E166B">
                                  <w:pPr>
                                    <w:jc w:val="right"/>
                                    <w:rPr>
                                      <w:rFonts w:ascii="Aptos" w:hAnsi="Aptos"/>
                                      <w:sz w:val="16"/>
                                      <w:szCs w:val="16"/>
                                    </w:rPr>
                                  </w:pPr>
                                  <w:r w:rsidRPr="00C87000">
                                    <w:rPr>
                                      <w:rFonts w:ascii="Aptos" w:hAnsi="Aptos"/>
                                      <w:sz w:val="16"/>
                                      <w:szCs w:val="16"/>
                                    </w:rPr>
                                    <w:t>57</w:t>
                                  </w:r>
                                  <w:r>
                                    <w:rPr>
                                      <w:rFonts w:ascii="Aptos" w:hAnsi="Aptos"/>
                                      <w:sz w:val="16"/>
                                      <w:szCs w:val="16"/>
                                    </w:rPr>
                                    <w:t>.</w:t>
                                  </w:r>
                                  <w:r w:rsidRPr="00C87000">
                                    <w:rPr>
                                      <w:rFonts w:ascii="Aptos" w:hAnsi="Aptos"/>
                                      <w:sz w:val="16"/>
                                      <w:szCs w:val="16"/>
                                    </w:rPr>
                                    <w:t xml:space="preserve">073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C8CA984" w14:textId="247C9164" w:rsidR="00F71BB0" w:rsidRPr="006A4762" w:rsidRDefault="00F71BB0" w:rsidP="007E166B">
                                  <w:pPr>
                                    <w:jc w:val="right"/>
                                    <w:rPr>
                                      <w:rFonts w:ascii="Aptos" w:eastAsia="Times New Roman" w:hAnsi="Aptos" w:cs="Arial"/>
                                      <w:sz w:val="16"/>
                                      <w:szCs w:val="16"/>
                                      <w:lang w:eastAsia="el-GR"/>
                                    </w:rPr>
                                  </w:pPr>
                                  <w:r w:rsidRPr="003E322B">
                                    <w:rPr>
                                      <w:rFonts w:ascii="Aptos" w:hAnsi="Aptos"/>
                                      <w:sz w:val="16"/>
                                      <w:szCs w:val="16"/>
                                    </w:rPr>
                                    <w:t>55.608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B4FEA65" w14:textId="5DB8895E" w:rsidR="00F71BB0" w:rsidRPr="006A4762" w:rsidRDefault="00F71BB0" w:rsidP="007E166B">
                                  <w:pPr>
                                    <w:jc w:val="right"/>
                                    <w:rPr>
                                      <w:rFonts w:ascii="Aptos" w:eastAsia="Times New Roman" w:hAnsi="Aptos" w:cs="Arial"/>
                                      <w:sz w:val="16"/>
                                      <w:szCs w:val="16"/>
                                      <w:lang w:eastAsia="el-GR"/>
                                    </w:rPr>
                                  </w:pPr>
                                  <w:r w:rsidRPr="006A4762">
                                    <w:rPr>
                                      <w:rFonts w:ascii="Aptos" w:hAnsi="Aptos"/>
                                      <w:sz w:val="16"/>
                                      <w:szCs w:val="16"/>
                                    </w:rPr>
                                    <w:t>57</w:t>
                                  </w:r>
                                  <w:r>
                                    <w:rPr>
                                      <w:rFonts w:ascii="Aptos" w:hAnsi="Aptos"/>
                                      <w:sz w:val="16"/>
                                      <w:szCs w:val="16"/>
                                    </w:rPr>
                                    <w:t>.</w:t>
                                  </w:r>
                                  <w:r w:rsidRPr="006A4762">
                                    <w:rPr>
                                      <w:rFonts w:ascii="Aptos" w:hAnsi="Aptos"/>
                                      <w:sz w:val="16"/>
                                      <w:szCs w:val="16"/>
                                    </w:rPr>
                                    <w:t xml:space="preserve">126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3DFFC6F" w14:textId="7E0259A1" w:rsidR="00F71BB0" w:rsidRPr="006A4762" w:rsidRDefault="00F71BB0" w:rsidP="007E166B">
                                  <w:pPr>
                                    <w:jc w:val="right"/>
                                    <w:rPr>
                                      <w:rFonts w:ascii="Aptos" w:eastAsia="Times New Roman" w:hAnsi="Aptos" w:cs="Arial"/>
                                      <w:sz w:val="16"/>
                                      <w:szCs w:val="16"/>
                                      <w:lang w:eastAsia="el-GR"/>
                                    </w:rPr>
                                  </w:pPr>
                                  <w:r w:rsidRPr="006A4762">
                                    <w:rPr>
                                      <w:rFonts w:ascii="Aptos" w:hAnsi="Aptos"/>
                                      <w:sz w:val="16"/>
                                      <w:szCs w:val="16"/>
                                    </w:rPr>
                                    <w:t>56</w:t>
                                  </w:r>
                                  <w:r>
                                    <w:rPr>
                                      <w:rFonts w:ascii="Aptos" w:hAnsi="Aptos"/>
                                      <w:sz w:val="16"/>
                                      <w:szCs w:val="16"/>
                                    </w:rPr>
                                    <w:t>.</w:t>
                                  </w:r>
                                  <w:r w:rsidRPr="006A4762">
                                    <w:rPr>
                                      <w:rFonts w:ascii="Aptos" w:hAnsi="Aptos"/>
                                      <w:sz w:val="16"/>
                                      <w:szCs w:val="16"/>
                                    </w:rPr>
                                    <w:t xml:space="preserve">292 </w:t>
                                  </w:r>
                                </w:p>
                              </w:tc>
                            </w:tr>
                            <w:tr w:rsidR="00F71BB0" w:rsidRPr="00CC54A5" w14:paraId="27CB277F" w14:textId="77777777" w:rsidTr="007E166B">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5044566" w14:textId="6C59A9DE" w:rsidR="00F71BB0" w:rsidRPr="00DA6CF2" w:rsidRDefault="00F71BB0" w:rsidP="00F71BB0">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 xml:space="preserve">Ενσώματα ίδια κεφάλαια </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7FE72787" w14:textId="2183D37E" w:rsidR="00F71BB0" w:rsidRPr="007E166B" w:rsidRDefault="00F71BB0" w:rsidP="007E166B">
                                  <w:pPr>
                                    <w:jc w:val="right"/>
                                    <w:rPr>
                                      <w:rFonts w:ascii="Aptos" w:eastAsia="Times New Roman" w:hAnsi="Aptos" w:cs="Arial"/>
                                      <w:b/>
                                      <w:bCs/>
                                      <w:kern w:val="24"/>
                                      <w:sz w:val="16"/>
                                      <w:szCs w:val="16"/>
                                      <w:lang w:val="en-US" w:eastAsia="el-GR"/>
                                    </w:rPr>
                                  </w:pPr>
                                  <w:r w:rsidRPr="007E166B">
                                    <w:rPr>
                                      <w:rFonts w:ascii="Aptos" w:hAnsi="Aptos"/>
                                      <w:b/>
                                      <w:bCs/>
                                      <w:sz w:val="16"/>
                                      <w:szCs w:val="16"/>
                                    </w:rPr>
                                    <w:t xml:space="preserve">7.797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12F16D07" w14:textId="34B1DCC5" w:rsidR="00F71BB0" w:rsidRPr="007E166B" w:rsidRDefault="00F71BB0" w:rsidP="007E166B">
                                  <w:pPr>
                                    <w:jc w:val="right"/>
                                    <w:rPr>
                                      <w:rFonts w:ascii="Aptos" w:eastAsia="Times New Roman" w:hAnsi="Aptos" w:cs="Arial"/>
                                      <w:b/>
                                      <w:bCs/>
                                      <w:color w:val="FFFFFF" w:themeColor="background1"/>
                                      <w:kern w:val="24"/>
                                      <w:sz w:val="16"/>
                                      <w:szCs w:val="16"/>
                                      <w:lang w:val="en-US" w:eastAsia="el-GR"/>
                                    </w:rPr>
                                  </w:pPr>
                                  <w:r w:rsidRPr="007E166B">
                                    <w:rPr>
                                      <w:rFonts w:ascii="Aptos" w:hAnsi="Aptos"/>
                                      <w:b/>
                                      <w:bCs/>
                                      <w:sz w:val="16"/>
                                      <w:szCs w:val="16"/>
                                    </w:rPr>
                                    <w:t>7.704</w:t>
                                  </w:r>
                                  <w:r w:rsidRPr="007E166B">
                                    <w:rPr>
                                      <w:rFonts w:ascii="Aptos" w:hAnsi="Aptos"/>
                                      <w:b/>
                                      <w:bCs/>
                                      <w:sz w:val="16"/>
                                      <w:szCs w:val="16"/>
                                      <w:vertAlign w:val="superscript"/>
                                    </w:rPr>
                                    <w:t>3</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E6E351F" w14:textId="4C7BBED0" w:rsidR="00F71BB0" w:rsidRPr="007E166B" w:rsidRDefault="00F71BB0" w:rsidP="007E166B">
                                  <w:pPr>
                                    <w:jc w:val="right"/>
                                    <w:rPr>
                                      <w:rFonts w:ascii="Aptos" w:hAnsi="Aptos"/>
                                      <w:b/>
                                      <w:bCs/>
                                      <w:sz w:val="16"/>
                                      <w:szCs w:val="16"/>
                                    </w:rPr>
                                  </w:pPr>
                                  <w:r w:rsidRPr="007E166B">
                                    <w:rPr>
                                      <w:rFonts w:ascii="Aptos" w:hAnsi="Aptos"/>
                                      <w:b/>
                                      <w:bCs/>
                                      <w:sz w:val="16"/>
                                      <w:szCs w:val="16"/>
                                    </w:rPr>
                                    <w:t>7.694</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1E45F33" w14:textId="2FCD02FE" w:rsidR="00F71BB0" w:rsidRPr="006A4762" w:rsidRDefault="00F71BB0" w:rsidP="007E166B">
                                  <w:pPr>
                                    <w:jc w:val="right"/>
                                    <w:rPr>
                                      <w:rFonts w:ascii="Aptos" w:eastAsia="Times New Roman" w:hAnsi="Aptos" w:cs="Arial"/>
                                      <w:b/>
                                      <w:bCs/>
                                      <w:kern w:val="24"/>
                                      <w:sz w:val="16"/>
                                      <w:szCs w:val="16"/>
                                      <w:lang w:val="en-US" w:eastAsia="el-GR"/>
                                    </w:rPr>
                                  </w:pPr>
                                  <w:r w:rsidRPr="00C87000">
                                    <w:rPr>
                                      <w:rFonts w:ascii="Aptos" w:hAnsi="Aptos"/>
                                      <w:b/>
                                      <w:bCs/>
                                      <w:sz w:val="16"/>
                                      <w:szCs w:val="16"/>
                                    </w:rPr>
                                    <w:t>7.417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1251CCB" w14:textId="6AB16A3B" w:rsidR="00F71BB0" w:rsidRPr="006A4762" w:rsidRDefault="00F71BB0" w:rsidP="007E166B">
                                  <w:pPr>
                                    <w:jc w:val="right"/>
                                    <w:rPr>
                                      <w:rFonts w:ascii="Aptos" w:eastAsia="Times New Roman" w:hAnsi="Aptos" w:cs="Arial"/>
                                      <w:b/>
                                      <w:bCs/>
                                      <w:kern w:val="24"/>
                                      <w:sz w:val="16"/>
                                      <w:szCs w:val="16"/>
                                      <w:lang w:val="en-US" w:eastAsia="el-GR"/>
                                    </w:rPr>
                                  </w:pPr>
                                  <w:r w:rsidRPr="00C87000">
                                    <w:rPr>
                                      <w:rFonts w:ascii="Aptos" w:hAnsi="Aptos"/>
                                      <w:b/>
                                      <w:bCs/>
                                      <w:sz w:val="16"/>
                                      <w:szCs w:val="16"/>
                                    </w:rPr>
                                    <w:t xml:space="preserve">7.102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CE557C" w14:textId="066CF550" w:rsidR="00F71BB0" w:rsidRPr="006A4762" w:rsidRDefault="00F71BB0" w:rsidP="007E166B">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763 </w:t>
                                  </w:r>
                                </w:p>
                              </w:tc>
                            </w:tr>
                          </w:tbl>
                          <w:p w14:paraId="37B6E8C9" w14:textId="15C58F1C" w:rsidR="00DE3CDE" w:rsidRPr="0056741B" w:rsidRDefault="007F212C" w:rsidP="00DE3CDE">
                            <w:pPr>
                              <w:textAlignment w:val="baseline"/>
                              <w:rPr>
                                <w:rFonts w:ascii="Aptos" w:hAnsi="Aptos" w:cs="Segoe UI"/>
                                <w:bCs/>
                                <w:color w:val="595959"/>
                                <w:sz w:val="10"/>
                                <w:szCs w:val="10"/>
                              </w:rPr>
                            </w:pPr>
                            <w:r w:rsidRPr="0056741B">
                              <w:rPr>
                                <w:rFonts w:ascii="Aptos" w:hAnsi="Aptos" w:cs="Segoe UI"/>
                                <w:bCs/>
                                <w:color w:val="595959"/>
                                <w:sz w:val="10"/>
                                <w:szCs w:val="10"/>
                              </w:rPr>
                              <w:t xml:space="preserve">1 Περιλαμβάνει </w:t>
                            </w:r>
                            <w:r w:rsidR="00BC7A24" w:rsidRPr="0056741B">
                              <w:rPr>
                                <w:rFonts w:ascii="Aptos" w:hAnsi="Aptos" w:cs="Segoe UI"/>
                                <w:bCs/>
                                <w:color w:val="595959"/>
                                <w:sz w:val="10"/>
                                <w:szCs w:val="10"/>
                              </w:rPr>
                              <w:t xml:space="preserve">μη κυκλοφορούντα περιουσιακά στοιχεία προοριζόμενα προς πώληση </w:t>
                            </w:r>
                            <w:r w:rsidR="000B09E6" w:rsidRPr="0056741B">
                              <w:rPr>
                                <w:rFonts w:ascii="Aptos" w:hAnsi="Aptos" w:cs="Segoe UI"/>
                                <w:bCs/>
                                <w:color w:val="595959"/>
                                <w:sz w:val="10"/>
                                <w:szCs w:val="10"/>
                              </w:rPr>
                              <w:t>ύψους €0</w:t>
                            </w:r>
                            <w:r w:rsidR="00257E54" w:rsidRPr="0056741B">
                              <w:rPr>
                                <w:rFonts w:ascii="Aptos" w:hAnsi="Aptos" w:cs="Segoe UI"/>
                                <w:bCs/>
                                <w:color w:val="595959"/>
                                <w:sz w:val="10"/>
                                <w:szCs w:val="10"/>
                              </w:rPr>
                              <w:t>,</w:t>
                            </w:r>
                            <w:r w:rsidR="00F71BB0">
                              <w:rPr>
                                <w:rFonts w:ascii="Aptos" w:hAnsi="Aptos" w:cs="Segoe UI"/>
                                <w:bCs/>
                                <w:color w:val="595959"/>
                                <w:sz w:val="10"/>
                                <w:szCs w:val="10"/>
                              </w:rPr>
                              <w:t>5</w:t>
                            </w:r>
                            <w:r w:rsidR="000B09E6" w:rsidRPr="0056741B">
                              <w:rPr>
                                <w:rFonts w:ascii="Aptos" w:hAnsi="Aptos" w:cs="Segoe UI"/>
                                <w:bCs/>
                                <w:color w:val="595959"/>
                                <w:sz w:val="10"/>
                                <w:szCs w:val="10"/>
                              </w:rPr>
                              <w:t xml:space="preserve"> δισ. </w:t>
                            </w:r>
                            <w:r w:rsidRPr="0056741B">
                              <w:rPr>
                                <w:rFonts w:ascii="Aptos" w:hAnsi="Aptos" w:cs="Segoe UI"/>
                                <w:bCs/>
                                <w:color w:val="595959"/>
                                <w:sz w:val="10"/>
                                <w:szCs w:val="10"/>
                              </w:rPr>
                              <w:t xml:space="preserve">| 2 </w:t>
                            </w:r>
                            <w:r w:rsidR="00DE3CDE" w:rsidRPr="0056741B">
                              <w:rPr>
                                <w:rFonts w:ascii="Aptos" w:hAnsi="Aptos" w:cs="Segoe UI"/>
                                <w:bCs/>
                                <w:color w:val="595959"/>
                                <w:sz w:val="10"/>
                                <w:szCs w:val="10"/>
                              </w:rPr>
                              <w:t xml:space="preserve">Περιλαμβάνει τη σύμβαση αγοράς &amp; επαναπώλησης χρεογράφου σύντομης διάρκειας </w:t>
                            </w:r>
                            <w:r w:rsidR="00B95CF9" w:rsidRPr="0056741B">
                              <w:rPr>
                                <w:rFonts w:ascii="Aptos" w:hAnsi="Aptos" w:cs="Segoe UI"/>
                                <w:bCs/>
                                <w:color w:val="595959"/>
                                <w:sz w:val="10"/>
                                <w:szCs w:val="10"/>
                              </w:rPr>
                              <w:t xml:space="preserve">για τα τρίμηνα του </w:t>
                            </w:r>
                            <w:r w:rsidR="001C2324" w:rsidRPr="0056741B">
                              <w:rPr>
                                <w:rFonts w:ascii="Aptos" w:hAnsi="Aptos" w:cs="Segoe UI"/>
                                <w:bCs/>
                                <w:color w:val="595959"/>
                                <w:sz w:val="10"/>
                                <w:szCs w:val="10"/>
                              </w:rPr>
                              <w:t>2023</w:t>
                            </w:r>
                            <w:r w:rsidR="00B95CF9" w:rsidRPr="0056741B">
                              <w:rPr>
                                <w:rFonts w:ascii="Aptos" w:hAnsi="Aptos" w:cs="Segoe UI"/>
                                <w:bCs/>
                                <w:color w:val="595959"/>
                                <w:sz w:val="10"/>
                                <w:szCs w:val="10"/>
                              </w:rPr>
                              <w:t xml:space="preserve">, καθώς </w:t>
                            </w:r>
                            <w:r w:rsidR="00DE3CDE" w:rsidRPr="0056741B">
                              <w:rPr>
                                <w:rFonts w:ascii="Aptos" w:hAnsi="Aptos" w:cs="Segoe UI"/>
                                <w:bCs/>
                                <w:color w:val="595959"/>
                                <w:sz w:val="10"/>
                                <w:szCs w:val="10"/>
                              </w:rPr>
                              <w:t>και τα ομόλογα υψηλής εξασφάλισης Frontier</w:t>
                            </w:r>
                            <w:r w:rsidR="00B95CF9" w:rsidRPr="0056741B">
                              <w:rPr>
                                <w:rFonts w:ascii="Aptos" w:hAnsi="Aptos" w:cs="Segoe UI"/>
                                <w:bCs/>
                                <w:color w:val="595959"/>
                                <w:sz w:val="10"/>
                                <w:szCs w:val="10"/>
                              </w:rPr>
                              <w:t xml:space="preserve"> </w:t>
                            </w:r>
                            <w:r w:rsidR="00FD6751" w:rsidRPr="0056741B">
                              <w:rPr>
                                <w:rFonts w:ascii="Aptos" w:hAnsi="Aptos" w:cs="Segoe UI"/>
                                <w:bCs/>
                                <w:color w:val="595959"/>
                                <w:sz w:val="10"/>
                                <w:szCs w:val="10"/>
                              </w:rPr>
                              <w:t>(</w:t>
                            </w:r>
                            <w:r w:rsidR="00DE3CDE" w:rsidRPr="0056741B">
                              <w:rPr>
                                <w:rFonts w:ascii="Aptos" w:hAnsi="Aptos" w:cs="Segoe UI"/>
                                <w:bCs/>
                                <w:color w:val="595959"/>
                                <w:sz w:val="10"/>
                                <w:szCs w:val="10"/>
                              </w:rPr>
                              <w:t>€2</w:t>
                            </w:r>
                            <w:r w:rsidR="00257E54" w:rsidRPr="0056741B">
                              <w:rPr>
                                <w:rFonts w:ascii="Aptos" w:hAnsi="Aptos" w:cs="Segoe UI"/>
                                <w:bCs/>
                                <w:color w:val="595959"/>
                                <w:sz w:val="10"/>
                                <w:szCs w:val="10"/>
                              </w:rPr>
                              <w:t>,</w:t>
                            </w:r>
                            <w:r w:rsidR="00284BBC" w:rsidRPr="00284BBC">
                              <w:rPr>
                                <w:rFonts w:ascii="Aptos" w:hAnsi="Aptos" w:cs="Segoe UI"/>
                                <w:bCs/>
                                <w:color w:val="595959"/>
                                <w:sz w:val="10"/>
                                <w:szCs w:val="10"/>
                              </w:rPr>
                              <w:t>5</w:t>
                            </w:r>
                            <w:r w:rsidR="00DE3CDE" w:rsidRPr="0056741B">
                              <w:rPr>
                                <w:rFonts w:ascii="Aptos" w:hAnsi="Aptos" w:cs="Segoe UI"/>
                                <w:bCs/>
                                <w:color w:val="595959"/>
                                <w:sz w:val="10"/>
                                <w:szCs w:val="10"/>
                              </w:rPr>
                              <w:t xml:space="preserve"> δισ.</w:t>
                            </w:r>
                            <w:r w:rsidR="00B95CF9" w:rsidRPr="0056741B">
                              <w:rPr>
                                <w:rFonts w:ascii="Aptos" w:hAnsi="Aptos" w:cs="Segoe UI"/>
                                <w:bCs/>
                                <w:color w:val="595959"/>
                                <w:sz w:val="10"/>
                                <w:szCs w:val="10"/>
                              </w:rPr>
                              <w:t xml:space="preserve"> το </w:t>
                            </w:r>
                            <w:r w:rsidR="00284BBC">
                              <w:rPr>
                                <w:rFonts w:ascii="Aptos" w:hAnsi="Aptos" w:cs="Segoe UI"/>
                                <w:bCs/>
                                <w:color w:val="595959"/>
                                <w:sz w:val="10"/>
                                <w:szCs w:val="10"/>
                              </w:rPr>
                              <w:t>Δ</w:t>
                            </w:r>
                            <w:r w:rsidR="00B95CF9" w:rsidRPr="0056741B">
                              <w:rPr>
                                <w:rFonts w:ascii="Aptos" w:hAnsi="Aptos" w:cs="Segoe UI"/>
                                <w:bCs/>
                                <w:color w:val="595959"/>
                                <w:sz w:val="10"/>
                                <w:szCs w:val="10"/>
                              </w:rPr>
                              <w:t>’ τρίμηνο 2024</w:t>
                            </w:r>
                            <w:r w:rsidR="00FD6751" w:rsidRPr="0056741B">
                              <w:rPr>
                                <w:rFonts w:ascii="Aptos" w:hAnsi="Aptos" w:cs="Segoe UI"/>
                                <w:bCs/>
                                <w:color w:val="595959"/>
                                <w:sz w:val="10"/>
                                <w:szCs w:val="10"/>
                              </w:rPr>
                              <w:t>)</w:t>
                            </w:r>
                            <w:r w:rsidR="00B95CF9" w:rsidRPr="0056741B">
                              <w:rPr>
                                <w:rFonts w:ascii="Aptos" w:hAnsi="Aptos" w:cs="Segoe UI"/>
                                <w:bCs/>
                                <w:color w:val="595959"/>
                                <w:sz w:val="10"/>
                                <w:szCs w:val="10"/>
                              </w:rPr>
                              <w:t xml:space="preserve"> | </w:t>
                            </w:r>
                            <w:r w:rsidRPr="0056741B">
                              <w:rPr>
                                <w:rFonts w:ascii="Aptos" w:hAnsi="Aptos" w:cs="Segoe UI"/>
                                <w:bCs/>
                                <w:color w:val="595959"/>
                                <w:sz w:val="10"/>
                                <w:szCs w:val="10"/>
                              </w:rPr>
                              <w:t>3</w:t>
                            </w:r>
                            <w:r w:rsidR="00DE3CDE" w:rsidRPr="0056741B">
                              <w:rPr>
                                <w:rFonts w:ascii="Aptos" w:hAnsi="Aptos" w:cs="Segoe UI"/>
                                <w:bCs/>
                                <w:color w:val="595959"/>
                                <w:sz w:val="10"/>
                                <w:szCs w:val="10"/>
                              </w:rPr>
                              <w:t xml:space="preserve"> </w:t>
                            </w:r>
                            <w:r w:rsidR="000D40AD">
                              <w:rPr>
                                <w:rFonts w:ascii="Aptos" w:hAnsi="Aptos" w:cs="Segoe UI"/>
                                <w:bCs/>
                                <w:color w:val="595959"/>
                                <w:sz w:val="10"/>
                                <w:szCs w:val="10"/>
                              </w:rPr>
                              <w:t>Περιλαμβάνει το μέρισμα του 2023 ύψους €332 εκατ. το οποίο πληρώθηκε τον Ιούλιο 2024</w:t>
                            </w:r>
                          </w:p>
                          <w:p w14:paraId="7F0D42F4" w14:textId="77777777" w:rsidR="00DE3CDE" w:rsidRPr="0006567E" w:rsidRDefault="00DE3CDE" w:rsidP="00DE3CDE">
                            <w:pPr>
                              <w:textAlignment w:val="baseline"/>
                              <w:rPr>
                                <w:rFonts w:ascii="Aptos" w:hAnsi="Aptos" w:cs="Segoe UI"/>
                                <w:bCs/>
                                <w:color w:val="595959"/>
                                <w:sz w:val="16"/>
                                <w:szCs w:val="16"/>
                              </w:rPr>
                            </w:pPr>
                          </w:p>
                          <w:tbl>
                            <w:tblPr>
                              <w:tblW w:w="9936" w:type="dxa"/>
                              <w:tblCellMar>
                                <w:top w:w="14" w:type="dxa"/>
                                <w:left w:w="144" w:type="dxa"/>
                                <w:right w:w="144" w:type="dxa"/>
                              </w:tblCellMar>
                              <w:tblLook w:val="0420" w:firstRow="1" w:lastRow="0" w:firstColumn="0" w:lastColumn="0" w:noHBand="0" w:noVBand="1"/>
                            </w:tblPr>
                            <w:tblGrid>
                              <w:gridCol w:w="3024"/>
                              <w:gridCol w:w="1152"/>
                              <w:gridCol w:w="1152"/>
                              <w:gridCol w:w="1152"/>
                              <w:gridCol w:w="1152"/>
                              <w:gridCol w:w="1152"/>
                              <w:gridCol w:w="1152"/>
                            </w:tblGrid>
                            <w:tr w:rsidR="0019129F" w:rsidRPr="00CC54A5" w14:paraId="02B75742" w14:textId="2ACDBCCB" w:rsidTr="00DF5E1D">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3ACE85F9" w14:textId="77777777" w:rsidR="0019129F" w:rsidRPr="00CC54A5" w:rsidRDefault="0019129F" w:rsidP="0019129F">
                                  <w:pPr>
                                    <w:rPr>
                                      <w:rFonts w:ascii="Aptos" w:eastAsia="Times New Roman" w:hAnsi="Aptos" w:cs="Arial"/>
                                      <w:color w:val="FFFFFF" w:themeColor="background1"/>
                                      <w:sz w:val="18"/>
                                      <w:szCs w:val="18"/>
                                      <w:lang w:eastAsia="el-GR"/>
                                    </w:rPr>
                                  </w:pPr>
                                  <w:r w:rsidRPr="00FC13CA">
                                    <w:rPr>
                                      <w:rFonts w:ascii="Aptos" w:eastAsia="Times New Roman" w:hAnsi="Aptos" w:cs="Arial"/>
                                      <w:b/>
                                      <w:bCs/>
                                      <w:color w:val="FFFFFF" w:themeColor="background1"/>
                                      <w:kern w:val="24"/>
                                      <w:sz w:val="16"/>
                                      <w:szCs w:val="16"/>
                                      <w:lang w:val="en-GB" w:eastAsia="el-GR"/>
                                    </w:rPr>
                                    <w:t>Κύριοι Δείκτες | Όμιλος</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FF67AB3" w14:textId="0E8448A3" w:rsidR="0019129F" w:rsidRPr="00450F2D" w:rsidRDefault="00235A11" w:rsidP="0019129F">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0019129F">
                                    <w:rPr>
                                      <w:rFonts w:ascii="Aptos" w:eastAsia="Times New Roman" w:hAnsi="Aptos" w:cs="Arial"/>
                                      <w:b/>
                                      <w:bCs/>
                                      <w:color w:val="FFFFFF" w:themeColor="background1"/>
                                      <w:kern w:val="24"/>
                                      <w:sz w:val="16"/>
                                      <w:szCs w:val="16"/>
                                      <w:lang w:val="en-US" w:eastAsia="el-GR"/>
                                    </w:rPr>
                                    <w:t>’</w:t>
                                  </w:r>
                                  <w:r w:rsidR="0019129F" w:rsidRPr="007973DE">
                                    <w:rPr>
                                      <w:rFonts w:ascii="Aptos" w:eastAsia="Times New Roman" w:hAnsi="Aptos" w:cs="Arial"/>
                                      <w:b/>
                                      <w:bCs/>
                                      <w:color w:val="FFFFFF" w:themeColor="background1"/>
                                      <w:kern w:val="24"/>
                                      <w:sz w:val="16"/>
                                      <w:szCs w:val="16"/>
                                      <w:lang w:val="en-US" w:eastAsia="el-GR"/>
                                    </w:rPr>
                                    <w:t xml:space="preserve"> τρίμηνο 202</w:t>
                                  </w:r>
                                  <w:r w:rsidR="0019129F">
                                    <w:rPr>
                                      <w:rFonts w:ascii="Aptos" w:eastAsia="Times New Roman" w:hAnsi="Aptos" w:cs="Arial"/>
                                      <w:b/>
                                      <w:bCs/>
                                      <w:color w:val="FFFFFF" w:themeColor="background1"/>
                                      <w:kern w:val="24"/>
                                      <w:sz w:val="16"/>
                                      <w:szCs w:val="16"/>
                                      <w:lang w:eastAsia="el-GR"/>
                                    </w:rPr>
                                    <w:t>4</w:t>
                                  </w:r>
                                </w:p>
                              </w:tc>
                              <w:tc>
                                <w:tcPr>
                                  <w:tcW w:w="1152" w:type="dxa"/>
                                  <w:tcBorders>
                                    <w:left w:val="dashSmallGap" w:sz="12" w:space="0" w:color="FF7415"/>
                                    <w:bottom w:val="dashSmallGap" w:sz="4" w:space="0" w:color="00ADBF"/>
                                  </w:tcBorders>
                                  <w:shd w:val="clear" w:color="auto" w:fill="007B85"/>
                                  <w:vAlign w:val="center"/>
                                </w:tcPr>
                                <w:p w14:paraId="50DF955A" w14:textId="2D08854E" w:rsidR="0019129F" w:rsidRPr="007973DE" w:rsidRDefault="0019129F" w:rsidP="0019129F">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Γ</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4DCDE551" w14:textId="78807D56" w:rsidR="0019129F" w:rsidRPr="00A20D6B" w:rsidRDefault="0019129F" w:rsidP="0019129F">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0509BE45" w14:textId="77777777" w:rsidR="0019129F" w:rsidRDefault="0019129F" w:rsidP="0019129F">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Α</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w:t>
                                  </w:r>
                                </w:p>
                                <w:p w14:paraId="6EE3286B" w14:textId="61D5090C" w:rsidR="0019129F" w:rsidRPr="007973DE" w:rsidRDefault="0019129F" w:rsidP="0019129F">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202</w:t>
                                  </w:r>
                                  <w:r>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1B928277" w14:textId="6E88CBF1" w:rsidR="0019129F" w:rsidRPr="007973DE" w:rsidRDefault="0019129F" w:rsidP="0019129F">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Δ</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2023</w:t>
                                  </w:r>
                                </w:p>
                              </w:tc>
                              <w:tc>
                                <w:tcPr>
                                  <w:tcW w:w="1152" w:type="dxa"/>
                                  <w:tcBorders>
                                    <w:top w:val="nil"/>
                                    <w:left w:val="nil"/>
                                    <w:bottom w:val="dashSmallGap" w:sz="4" w:space="0" w:color="00ADBF"/>
                                    <w:right w:val="nil"/>
                                  </w:tcBorders>
                                  <w:shd w:val="clear" w:color="auto" w:fill="007B85"/>
                                  <w:vAlign w:val="center"/>
                                </w:tcPr>
                                <w:p w14:paraId="31D07530" w14:textId="00FA9C48" w:rsidR="0019129F" w:rsidRPr="007973DE" w:rsidRDefault="0019129F" w:rsidP="0019129F">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Γ</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2023</w:t>
                                  </w:r>
                                </w:p>
                              </w:tc>
                            </w:tr>
                            <w:tr w:rsidR="0019129F" w:rsidRPr="00CC54A5" w14:paraId="1DA10A70" w14:textId="252C8A2E" w:rsidTr="00A739A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E9B40D7" w14:textId="77777777" w:rsidR="0019129F" w:rsidRPr="00A739AE" w:rsidRDefault="0019129F" w:rsidP="0019129F">
                                  <w:pPr>
                                    <w:textAlignment w:val="center"/>
                                    <w:rPr>
                                      <w:rFonts w:ascii="Aptos" w:hAnsi="Aptos"/>
                                      <w:b/>
                                      <w:bCs/>
                                      <w:sz w:val="16"/>
                                      <w:szCs w:val="16"/>
                                    </w:rPr>
                                  </w:pPr>
                                  <w:r w:rsidRPr="00A739AE">
                                    <w:rPr>
                                      <w:rFonts w:ascii="Aptos" w:hAnsi="Aptos"/>
                                      <w:b/>
                                      <w:bCs/>
                                      <w:sz w:val="16"/>
                                      <w:szCs w:val="16"/>
                                    </w:rPr>
                                    <w:t>Ρευστότητα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351344FC" w14:textId="77777777" w:rsidR="0019129F" w:rsidRPr="00A739AE" w:rsidRDefault="0019129F" w:rsidP="0019129F">
                                  <w:pPr>
                                    <w:jc w:val="right"/>
                                    <w:rPr>
                                      <w:rFonts w:ascii="Aptos" w:eastAsia="Times New Roman" w:hAnsi="Aptos" w:cs="Arial"/>
                                      <w:kern w:val="24"/>
                                      <w:sz w:val="18"/>
                                      <w:szCs w:val="18"/>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auto"/>
                                  <w:vAlign w:val="center"/>
                                </w:tcPr>
                                <w:p w14:paraId="17515C76" w14:textId="77777777" w:rsidR="0019129F" w:rsidRPr="00A739AE" w:rsidRDefault="0019129F" w:rsidP="0019129F">
                                  <w:pPr>
                                    <w:jc w:val="right"/>
                                    <w:rPr>
                                      <w:rFonts w:ascii="Aptos" w:eastAsia="Times New Roman" w:hAnsi="Aptos" w:cs="Arial"/>
                                      <w:kern w:val="24"/>
                                      <w:sz w:val="18"/>
                                      <w:szCs w:val="18"/>
                                      <w:lang w:val="en-US" w:eastAsia="el-GR"/>
                                    </w:rPr>
                                  </w:pPr>
                                </w:p>
                              </w:tc>
                              <w:tc>
                                <w:tcPr>
                                  <w:tcW w:w="1152"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3F4A4FF6" w14:textId="2C7172E4" w:rsidR="0019129F" w:rsidRPr="00A739AE" w:rsidRDefault="0019129F" w:rsidP="0019129F">
                                  <w:pPr>
                                    <w:jc w:val="right"/>
                                    <w:rPr>
                                      <w:rFonts w:ascii="Aptos" w:eastAsia="Times New Roman" w:hAnsi="Aptos" w:cs="Arial"/>
                                      <w:kern w:val="24"/>
                                      <w:sz w:val="18"/>
                                      <w:szCs w:val="18"/>
                                      <w:lang w:val="en-US" w:eastAsia="el-GR"/>
                                    </w:rPr>
                                  </w:pPr>
                                </w:p>
                              </w:tc>
                              <w:tc>
                                <w:tcPr>
                                  <w:tcW w:w="1152"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20EA7719" w14:textId="77777777" w:rsidR="0019129F" w:rsidRPr="00A739AE" w:rsidRDefault="0019129F" w:rsidP="0019129F">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tcBorders>
                                  <w:shd w:val="clear" w:color="auto" w:fill="auto"/>
                                  <w:tcMar>
                                    <w:top w:w="15" w:type="dxa"/>
                                    <w:left w:w="144" w:type="dxa"/>
                                    <w:bottom w:w="0" w:type="dxa"/>
                                    <w:right w:w="144" w:type="dxa"/>
                                  </w:tcMar>
                                  <w:vAlign w:val="center"/>
                                </w:tcPr>
                                <w:p w14:paraId="5DE7AEAE" w14:textId="77777777" w:rsidR="0019129F" w:rsidRPr="00A739AE" w:rsidRDefault="0019129F" w:rsidP="0019129F">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auto"/>
                                  <w:vAlign w:val="center"/>
                                </w:tcPr>
                                <w:p w14:paraId="38BDD516" w14:textId="77777777" w:rsidR="0019129F" w:rsidRPr="00A739AE" w:rsidRDefault="0019129F" w:rsidP="0019129F">
                                  <w:pPr>
                                    <w:jc w:val="right"/>
                                    <w:rPr>
                                      <w:rFonts w:ascii="Aptos" w:eastAsia="Times New Roman" w:hAnsi="Aptos" w:cs="Arial"/>
                                      <w:kern w:val="24"/>
                                      <w:sz w:val="18"/>
                                      <w:szCs w:val="18"/>
                                      <w:lang w:val="en-US" w:eastAsia="el-GR"/>
                                    </w:rPr>
                                  </w:pPr>
                                </w:p>
                              </w:tc>
                            </w:tr>
                            <w:tr w:rsidR="0019129F" w:rsidRPr="00CC54A5" w14:paraId="616919C7" w14:textId="65A486AE" w:rsidTr="00052714">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61A27FB" w14:textId="6CD14714" w:rsidR="0019129F" w:rsidRPr="00C74F84" w:rsidRDefault="00A947F3" w:rsidP="0019129F">
                                  <w:pPr>
                                    <w:textAlignment w:val="center"/>
                                    <w:rPr>
                                      <w:rFonts w:ascii="Aptos" w:hAnsi="Aptos"/>
                                      <w:sz w:val="16"/>
                                      <w:szCs w:val="16"/>
                                    </w:rPr>
                                  </w:pPr>
                                  <w:r w:rsidRPr="00A947F3">
                                    <w:rPr>
                                      <w:rFonts w:ascii="Aptos" w:hAnsi="Aptos"/>
                                      <w:sz w:val="16"/>
                                      <w:szCs w:val="16"/>
                                    </w:rPr>
                                    <w:t>Δείκτης Δάνεια προς Καταθέσεις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47C91FC" w14:textId="1B7F8AAD" w:rsidR="0019129F" w:rsidRPr="00EB5F4E" w:rsidRDefault="0019129F" w:rsidP="00052714">
                                  <w:pPr>
                                    <w:jc w:val="right"/>
                                    <w:rPr>
                                      <w:rFonts w:ascii="Aptos" w:eastAsia="Times New Roman" w:hAnsi="Aptos" w:cs="Arial"/>
                                      <w:sz w:val="16"/>
                                      <w:szCs w:val="16"/>
                                      <w:lang w:eastAsia="el-GR"/>
                                    </w:rPr>
                                  </w:pPr>
                                  <w:r w:rsidRPr="00EB5F4E">
                                    <w:rPr>
                                      <w:rFonts w:ascii="Aptos" w:hAnsi="Aptos"/>
                                      <w:sz w:val="16"/>
                                      <w:szCs w:val="16"/>
                                    </w:rPr>
                                    <w:t>6</w:t>
                                  </w:r>
                                  <w:r>
                                    <w:rPr>
                                      <w:rFonts w:ascii="Aptos" w:hAnsi="Aptos"/>
                                      <w:sz w:val="16"/>
                                      <w:szCs w:val="16"/>
                                    </w:rPr>
                                    <w:t>3</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F372CB3" w14:textId="1F2E8661" w:rsidR="0019129F" w:rsidRPr="00A20D6B" w:rsidRDefault="0019129F" w:rsidP="00052714">
                                  <w:pPr>
                                    <w:jc w:val="right"/>
                                    <w:rPr>
                                      <w:rFonts w:ascii="Aptos" w:hAnsi="Aptos"/>
                                      <w:sz w:val="16"/>
                                      <w:szCs w:val="16"/>
                                    </w:rPr>
                                  </w:pPr>
                                  <w:r w:rsidRPr="00EB5F4E">
                                    <w:rPr>
                                      <w:rFonts w:ascii="Aptos" w:hAnsi="Aptos"/>
                                      <w:sz w:val="16"/>
                                      <w:szCs w:val="16"/>
                                    </w:rPr>
                                    <w:t>60%</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9F96D86" w14:textId="4DC1EC35" w:rsidR="0019129F" w:rsidRPr="00A20D6B" w:rsidRDefault="0019129F" w:rsidP="00052714">
                                  <w:pPr>
                                    <w:jc w:val="right"/>
                                    <w:rPr>
                                      <w:rFonts w:ascii="Aptos" w:eastAsia="Times New Roman" w:hAnsi="Aptos" w:cs="Arial"/>
                                      <w:sz w:val="16"/>
                                      <w:szCs w:val="16"/>
                                      <w:lang w:eastAsia="el-GR"/>
                                    </w:rPr>
                                  </w:pPr>
                                  <w:r w:rsidRPr="00A20D6B">
                                    <w:rPr>
                                      <w:rFonts w:ascii="Aptos" w:hAnsi="Aptos"/>
                                      <w:sz w:val="16"/>
                                      <w:szCs w:val="16"/>
                                    </w:rPr>
                                    <w:t>60%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0EBACFC" w14:textId="5577C74B" w:rsidR="0019129F" w:rsidRPr="00A20D6B" w:rsidRDefault="0019129F" w:rsidP="00052714">
                                  <w:pPr>
                                    <w:jc w:val="right"/>
                                    <w:rPr>
                                      <w:rFonts w:ascii="Aptos" w:eastAsia="Times New Roman" w:hAnsi="Aptos" w:cs="Arial"/>
                                      <w:sz w:val="16"/>
                                      <w:szCs w:val="16"/>
                                      <w:lang w:eastAsia="el-GR"/>
                                    </w:rPr>
                                  </w:pPr>
                                  <w:r w:rsidRPr="00A20D6B">
                                    <w:rPr>
                                      <w:rFonts w:ascii="Aptos" w:hAnsi="Aptos"/>
                                      <w:sz w:val="16"/>
                                      <w:szCs w:val="16"/>
                                    </w:rPr>
                                    <w:t>60%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C580A54" w14:textId="09CBC52D" w:rsidR="0019129F" w:rsidRPr="00A20D6B" w:rsidRDefault="0019129F" w:rsidP="00052714">
                                  <w:pPr>
                                    <w:jc w:val="right"/>
                                    <w:rPr>
                                      <w:rFonts w:ascii="Aptos" w:eastAsia="Times New Roman" w:hAnsi="Aptos" w:cs="Arial"/>
                                      <w:sz w:val="16"/>
                                      <w:szCs w:val="16"/>
                                      <w:lang w:eastAsia="el-GR"/>
                                    </w:rPr>
                                  </w:pPr>
                                  <w:r w:rsidRPr="00A20D6B">
                                    <w:rPr>
                                      <w:rFonts w:ascii="Aptos" w:hAnsi="Aptos"/>
                                      <w:sz w:val="16"/>
                                      <w:szCs w:val="16"/>
                                    </w:rPr>
                                    <w:t>58%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3CFAB4E" w14:textId="6E4F02E5" w:rsidR="0019129F" w:rsidRPr="00A20D6B" w:rsidRDefault="0019129F" w:rsidP="00052714">
                                  <w:pPr>
                                    <w:jc w:val="right"/>
                                    <w:rPr>
                                      <w:rFonts w:ascii="Aptos" w:hAnsi="Aptos"/>
                                      <w:sz w:val="16"/>
                                      <w:szCs w:val="16"/>
                                    </w:rPr>
                                  </w:pPr>
                                  <w:r w:rsidRPr="00A20D6B">
                                    <w:rPr>
                                      <w:rFonts w:ascii="Aptos" w:hAnsi="Aptos"/>
                                      <w:sz w:val="16"/>
                                      <w:szCs w:val="16"/>
                                    </w:rPr>
                                    <w:t>57%</w:t>
                                  </w:r>
                                </w:p>
                              </w:tc>
                            </w:tr>
                            <w:tr w:rsidR="0019129F" w:rsidRPr="00CC54A5" w14:paraId="7F618EE3" w14:textId="00EBD756" w:rsidTr="00052714">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80EC45B" w14:textId="77777777" w:rsidR="0019129F" w:rsidRPr="00C74F84" w:rsidRDefault="0019129F" w:rsidP="0019129F">
                                  <w:pPr>
                                    <w:textAlignment w:val="center"/>
                                    <w:rPr>
                                      <w:rFonts w:ascii="Aptos" w:hAnsi="Aptos"/>
                                      <w:sz w:val="16"/>
                                      <w:szCs w:val="16"/>
                                    </w:rPr>
                                  </w:pPr>
                                  <w:r w:rsidRPr="00C74F84">
                                    <w:rPr>
                                      <w:rFonts w:ascii="Aptos" w:hAnsi="Aptos"/>
                                      <w:sz w:val="16"/>
                                      <w:szCs w:val="16"/>
                                    </w:rPr>
                                    <w:t>Δείκτης Κάλυψης Ρευστότητας (LCR)</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8FA177" w14:textId="63D80302" w:rsidR="0019129F" w:rsidRPr="00EB5F4E" w:rsidRDefault="0019129F" w:rsidP="00052714">
                                  <w:pPr>
                                    <w:jc w:val="right"/>
                                    <w:rPr>
                                      <w:rFonts w:ascii="Aptos" w:eastAsia="Times New Roman" w:hAnsi="Aptos" w:cs="Arial"/>
                                      <w:sz w:val="16"/>
                                      <w:szCs w:val="16"/>
                                      <w:lang w:eastAsia="el-GR"/>
                                    </w:rPr>
                                  </w:pPr>
                                  <w:r w:rsidRPr="00EB5F4E">
                                    <w:rPr>
                                      <w:rFonts w:ascii="Aptos" w:hAnsi="Aptos"/>
                                      <w:sz w:val="16"/>
                                      <w:szCs w:val="16"/>
                                    </w:rPr>
                                    <w:t>2</w:t>
                                  </w:r>
                                  <w:r>
                                    <w:rPr>
                                      <w:rFonts w:ascii="Aptos" w:hAnsi="Aptos"/>
                                      <w:sz w:val="16"/>
                                      <w:szCs w:val="16"/>
                                    </w:rPr>
                                    <w:t>61</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58A06B6" w14:textId="6C5F9B45" w:rsidR="0019129F" w:rsidRPr="00A20D6B" w:rsidRDefault="0019129F" w:rsidP="00052714">
                                  <w:pPr>
                                    <w:jc w:val="right"/>
                                    <w:rPr>
                                      <w:rFonts w:ascii="Aptos" w:hAnsi="Aptos"/>
                                      <w:sz w:val="16"/>
                                      <w:szCs w:val="16"/>
                                    </w:rPr>
                                  </w:pPr>
                                  <w:r w:rsidRPr="00EB5F4E">
                                    <w:rPr>
                                      <w:rFonts w:ascii="Aptos" w:hAnsi="Aptos"/>
                                      <w:sz w:val="16"/>
                                      <w:szCs w:val="16"/>
                                    </w:rPr>
                                    <w:t>2</w:t>
                                  </w:r>
                                  <w:r>
                                    <w:rPr>
                                      <w:rFonts w:ascii="Aptos" w:hAnsi="Aptos"/>
                                      <w:sz w:val="16"/>
                                      <w:szCs w:val="16"/>
                                    </w:rPr>
                                    <w:t>70</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63213DE" w14:textId="36B4482A" w:rsidR="0019129F" w:rsidRPr="00A20D6B" w:rsidRDefault="0019129F" w:rsidP="00052714">
                                  <w:pPr>
                                    <w:jc w:val="right"/>
                                    <w:rPr>
                                      <w:rFonts w:ascii="Aptos" w:eastAsia="Times New Roman" w:hAnsi="Aptos" w:cs="Arial"/>
                                      <w:sz w:val="16"/>
                                      <w:szCs w:val="16"/>
                                      <w:lang w:eastAsia="el-GR"/>
                                    </w:rPr>
                                  </w:pPr>
                                  <w:r w:rsidRPr="00A20D6B">
                                    <w:rPr>
                                      <w:rFonts w:ascii="Aptos" w:hAnsi="Aptos"/>
                                      <w:sz w:val="16"/>
                                      <w:szCs w:val="16"/>
                                    </w:rPr>
                                    <w:t>240%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3109FC" w14:textId="0912D97B" w:rsidR="0019129F" w:rsidRPr="00A20D6B" w:rsidRDefault="0019129F" w:rsidP="00052714">
                                  <w:pPr>
                                    <w:jc w:val="right"/>
                                    <w:rPr>
                                      <w:rFonts w:ascii="Aptos" w:eastAsia="Times New Roman" w:hAnsi="Aptos" w:cs="Arial"/>
                                      <w:sz w:val="16"/>
                                      <w:szCs w:val="16"/>
                                      <w:lang w:eastAsia="el-GR"/>
                                    </w:rPr>
                                  </w:pPr>
                                  <w:r w:rsidRPr="00A20D6B">
                                    <w:rPr>
                                      <w:rFonts w:ascii="Aptos" w:hAnsi="Aptos"/>
                                      <w:sz w:val="16"/>
                                      <w:szCs w:val="16"/>
                                    </w:rPr>
                                    <w:t>249%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658D653" w14:textId="034AAA46" w:rsidR="0019129F" w:rsidRPr="00A20D6B" w:rsidRDefault="0019129F" w:rsidP="00052714">
                                  <w:pPr>
                                    <w:jc w:val="right"/>
                                    <w:rPr>
                                      <w:rFonts w:ascii="Aptos" w:eastAsia="Times New Roman" w:hAnsi="Aptos" w:cs="Arial"/>
                                      <w:sz w:val="16"/>
                                      <w:szCs w:val="16"/>
                                      <w:lang w:eastAsia="el-GR"/>
                                    </w:rPr>
                                  </w:pPr>
                                  <w:r w:rsidRPr="00A20D6B">
                                    <w:rPr>
                                      <w:rFonts w:ascii="Aptos" w:hAnsi="Aptos"/>
                                      <w:sz w:val="16"/>
                                      <w:szCs w:val="16"/>
                                    </w:rPr>
                                    <w:t>262%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2B0A56D" w14:textId="6C0640AC" w:rsidR="0019129F" w:rsidRPr="00A20D6B" w:rsidRDefault="0019129F" w:rsidP="00052714">
                                  <w:pPr>
                                    <w:jc w:val="right"/>
                                    <w:rPr>
                                      <w:rFonts w:ascii="Aptos" w:hAnsi="Aptos"/>
                                      <w:sz w:val="16"/>
                                      <w:szCs w:val="16"/>
                                    </w:rPr>
                                  </w:pPr>
                                  <w:r w:rsidRPr="00A20D6B">
                                    <w:rPr>
                                      <w:rFonts w:ascii="Aptos" w:hAnsi="Aptos"/>
                                      <w:sz w:val="16"/>
                                      <w:szCs w:val="16"/>
                                    </w:rPr>
                                    <w:t>252%</w:t>
                                  </w:r>
                                </w:p>
                              </w:tc>
                            </w:tr>
                            <w:tr w:rsidR="0019129F" w:rsidRPr="00CC54A5" w14:paraId="44BEF867" w14:textId="77777777" w:rsidTr="00052714">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F3E3DE" w14:textId="21B81635" w:rsidR="0019129F" w:rsidRPr="00073269" w:rsidRDefault="0019129F" w:rsidP="0019129F">
                                  <w:pPr>
                                    <w:textAlignment w:val="center"/>
                                    <w:rPr>
                                      <w:rFonts w:ascii="Aptos" w:hAnsi="Aptos"/>
                                      <w:sz w:val="16"/>
                                      <w:szCs w:val="16"/>
                                    </w:rPr>
                                  </w:pPr>
                                  <w:r>
                                    <w:rPr>
                                      <w:rFonts w:ascii="Aptos" w:hAnsi="Aptos"/>
                                      <w:sz w:val="16"/>
                                      <w:szCs w:val="16"/>
                                    </w:rPr>
                                    <w:t xml:space="preserve">Δείκτης </w:t>
                                  </w:r>
                                  <w:r w:rsidR="00073269" w:rsidRPr="00073269">
                                    <w:rPr>
                                      <w:rFonts w:ascii="Aptos" w:hAnsi="Aptos"/>
                                      <w:sz w:val="16"/>
                                      <w:szCs w:val="16"/>
                                    </w:rPr>
                                    <w:t>ι Καθαρής Σταθερής Χρηματοδότησης (</w:t>
                                  </w:r>
                                  <w:r w:rsidR="00073269" w:rsidRPr="00073269">
                                    <w:rPr>
                                      <w:rFonts w:ascii="Aptos" w:hAnsi="Aptos"/>
                                      <w:sz w:val="16"/>
                                      <w:szCs w:val="16"/>
                                      <w:lang w:val="en-US"/>
                                    </w:rPr>
                                    <w:t>NSFR</w:t>
                                  </w:r>
                                  <w:r w:rsidR="00073269" w:rsidRPr="00073269">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37998DD" w14:textId="507F616F" w:rsidR="0019129F" w:rsidRPr="0019129F" w:rsidRDefault="0019129F" w:rsidP="00052714">
                                  <w:pPr>
                                    <w:jc w:val="right"/>
                                    <w:rPr>
                                      <w:rFonts w:ascii="Aptos" w:hAnsi="Aptos"/>
                                      <w:sz w:val="16"/>
                                      <w:szCs w:val="16"/>
                                    </w:rPr>
                                  </w:pPr>
                                  <w:r w:rsidRPr="0019129F">
                                    <w:rPr>
                                      <w:rFonts w:ascii="Aptos" w:hAnsi="Aptos"/>
                                      <w:sz w:val="16"/>
                                      <w:szCs w:val="16"/>
                                    </w:rPr>
                                    <w:t>148%</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3AEA0843" w14:textId="41C9BC76" w:rsidR="0019129F" w:rsidRPr="0019129F" w:rsidRDefault="0019129F" w:rsidP="00052714">
                                  <w:pPr>
                                    <w:jc w:val="right"/>
                                    <w:rPr>
                                      <w:rFonts w:ascii="Aptos" w:hAnsi="Aptos"/>
                                      <w:sz w:val="16"/>
                                      <w:szCs w:val="16"/>
                                    </w:rPr>
                                  </w:pPr>
                                  <w:r w:rsidRPr="0019129F">
                                    <w:rPr>
                                      <w:rFonts w:ascii="Aptos" w:hAnsi="Aptos"/>
                                      <w:sz w:val="16"/>
                                      <w:szCs w:val="16"/>
                                    </w:rPr>
                                    <w:t>150%</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F4BD219" w14:textId="734FCC3D" w:rsidR="0019129F" w:rsidRPr="0019129F" w:rsidRDefault="0019129F" w:rsidP="00052714">
                                  <w:pPr>
                                    <w:jc w:val="right"/>
                                    <w:rPr>
                                      <w:rFonts w:ascii="Aptos" w:hAnsi="Aptos"/>
                                      <w:sz w:val="16"/>
                                      <w:szCs w:val="16"/>
                                    </w:rPr>
                                  </w:pPr>
                                  <w:r w:rsidRPr="0019129F">
                                    <w:rPr>
                                      <w:rFonts w:ascii="Aptos" w:hAnsi="Aptos"/>
                                      <w:sz w:val="16"/>
                                      <w:szCs w:val="16"/>
                                    </w:rPr>
                                    <w:t>149%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AC7E82A" w14:textId="575B240A" w:rsidR="0019129F" w:rsidRPr="0019129F" w:rsidRDefault="0019129F" w:rsidP="00052714">
                                  <w:pPr>
                                    <w:jc w:val="right"/>
                                    <w:rPr>
                                      <w:rFonts w:ascii="Aptos" w:hAnsi="Aptos"/>
                                      <w:sz w:val="16"/>
                                      <w:szCs w:val="16"/>
                                    </w:rPr>
                                  </w:pPr>
                                  <w:r w:rsidRPr="0019129F">
                                    <w:rPr>
                                      <w:rFonts w:ascii="Aptos" w:hAnsi="Aptos"/>
                                      <w:sz w:val="16"/>
                                      <w:szCs w:val="16"/>
                                    </w:rPr>
                                    <w:t>150%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222805B" w14:textId="5E82726A" w:rsidR="0019129F" w:rsidRPr="0019129F" w:rsidRDefault="0019129F" w:rsidP="00052714">
                                  <w:pPr>
                                    <w:jc w:val="right"/>
                                    <w:rPr>
                                      <w:rFonts w:ascii="Aptos" w:hAnsi="Aptos"/>
                                      <w:sz w:val="16"/>
                                      <w:szCs w:val="16"/>
                                    </w:rPr>
                                  </w:pPr>
                                  <w:r w:rsidRPr="0019129F">
                                    <w:rPr>
                                      <w:rFonts w:ascii="Aptos" w:hAnsi="Aptos"/>
                                      <w:sz w:val="16"/>
                                      <w:szCs w:val="16"/>
                                    </w:rPr>
                                    <w:t>150%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0A2E884" w14:textId="4D6C4418" w:rsidR="0019129F" w:rsidRPr="0019129F" w:rsidRDefault="0019129F" w:rsidP="00052714">
                                  <w:pPr>
                                    <w:jc w:val="right"/>
                                    <w:rPr>
                                      <w:rFonts w:ascii="Aptos" w:hAnsi="Aptos"/>
                                      <w:sz w:val="16"/>
                                      <w:szCs w:val="16"/>
                                    </w:rPr>
                                  </w:pPr>
                                  <w:r w:rsidRPr="0019129F">
                                    <w:rPr>
                                      <w:rFonts w:ascii="Aptos" w:hAnsi="Aptos"/>
                                      <w:sz w:val="16"/>
                                      <w:szCs w:val="16"/>
                                    </w:rPr>
                                    <w:t>147%</w:t>
                                  </w:r>
                                </w:p>
                              </w:tc>
                            </w:tr>
                            <w:tr w:rsidR="0019129F" w:rsidRPr="00CC54A5" w14:paraId="38705EDF" w14:textId="7DC746B9" w:rsidTr="00A739A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B3841D" w14:textId="77777777" w:rsidR="0019129F" w:rsidRPr="00A739AE" w:rsidRDefault="0019129F" w:rsidP="0019129F">
                                  <w:pPr>
                                    <w:textAlignment w:val="center"/>
                                    <w:rPr>
                                      <w:rFonts w:ascii="Aptos" w:hAnsi="Aptos"/>
                                      <w:b/>
                                      <w:bCs/>
                                      <w:sz w:val="16"/>
                                      <w:szCs w:val="16"/>
                                    </w:rPr>
                                  </w:pPr>
                                  <w:r w:rsidRPr="00A739AE">
                                    <w:rPr>
                                      <w:rFonts w:ascii="Aptos" w:hAnsi="Aptos"/>
                                      <w:b/>
                                      <w:bCs/>
                                      <w:sz w:val="16"/>
                                      <w:szCs w:val="16"/>
                                    </w:rPr>
                                    <w:t>Κερδοφορία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DE02ADE" w14:textId="77777777" w:rsidR="0019129F" w:rsidRPr="00A739AE" w:rsidRDefault="0019129F" w:rsidP="00052714">
                                  <w:pPr>
                                    <w:jc w:val="right"/>
                                    <w:rPr>
                                      <w:rFonts w:ascii="Aptos" w:eastAsia="Times New Roman" w:hAnsi="Aptos" w:cs="Arial"/>
                                      <w:sz w:val="16"/>
                                      <w:szCs w:val="16"/>
                                      <w:lang w:eastAsia="el-GR"/>
                                    </w:rPr>
                                  </w:pPr>
                                </w:p>
                              </w:tc>
                              <w:tc>
                                <w:tcPr>
                                  <w:tcW w:w="1152" w:type="dxa"/>
                                  <w:tcBorders>
                                    <w:top w:val="dashSmallGap" w:sz="4" w:space="0" w:color="00ADBF"/>
                                    <w:left w:val="dashSmallGap" w:sz="12" w:space="0" w:color="FF7415"/>
                                    <w:bottom w:val="dashSmallGap" w:sz="4" w:space="0" w:color="00ADBF"/>
                                  </w:tcBorders>
                                  <w:shd w:val="clear" w:color="auto" w:fill="auto"/>
                                  <w:vAlign w:val="center"/>
                                </w:tcPr>
                                <w:p w14:paraId="791CE24D" w14:textId="77777777" w:rsidR="0019129F" w:rsidRPr="00A739AE" w:rsidRDefault="0019129F" w:rsidP="00052714">
                                  <w:pPr>
                                    <w:jc w:val="right"/>
                                    <w:rPr>
                                      <w:rFonts w:ascii="Aptos" w:eastAsia="Times New Roman" w:hAnsi="Aptos" w:cs="Arial"/>
                                      <w:sz w:val="16"/>
                                      <w:szCs w:val="16"/>
                                      <w:lang w:eastAsia="el-GR"/>
                                    </w:rPr>
                                  </w:pPr>
                                </w:p>
                              </w:tc>
                              <w:tc>
                                <w:tcPr>
                                  <w:tcW w:w="1152"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4BD97AC9" w14:textId="2B305AEC" w:rsidR="0019129F" w:rsidRPr="00A739AE" w:rsidRDefault="0019129F" w:rsidP="00052714">
                                  <w:pPr>
                                    <w:jc w:val="right"/>
                                    <w:rPr>
                                      <w:rFonts w:ascii="Aptos" w:eastAsia="Times New Roman" w:hAnsi="Aptos" w:cs="Arial"/>
                                      <w:sz w:val="16"/>
                                      <w:szCs w:val="16"/>
                                      <w:lang w:eastAsia="el-GR"/>
                                    </w:rPr>
                                  </w:pPr>
                                </w:p>
                              </w:tc>
                              <w:tc>
                                <w:tcPr>
                                  <w:tcW w:w="1152"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71485FD6" w14:textId="77777777" w:rsidR="0019129F" w:rsidRPr="00A739AE" w:rsidRDefault="0019129F" w:rsidP="00052714">
                                  <w:pPr>
                                    <w:jc w:val="right"/>
                                    <w:rPr>
                                      <w:rFonts w:ascii="Aptos" w:eastAsia="Times New Roman" w:hAnsi="Aptos" w:cs="Arial"/>
                                      <w:sz w:val="16"/>
                                      <w:szCs w:val="16"/>
                                      <w:lang w:eastAsia="el-GR"/>
                                    </w:rPr>
                                  </w:pPr>
                                </w:p>
                              </w:tc>
                              <w:tc>
                                <w:tcPr>
                                  <w:tcW w:w="1152" w:type="dxa"/>
                                  <w:tcBorders>
                                    <w:top w:val="dashSmallGap" w:sz="4" w:space="0" w:color="00ADBF"/>
                                    <w:bottom w:val="dashSmallGap" w:sz="4" w:space="0" w:color="00ADBF"/>
                                  </w:tcBorders>
                                  <w:shd w:val="clear" w:color="auto" w:fill="auto"/>
                                  <w:tcMar>
                                    <w:top w:w="15" w:type="dxa"/>
                                    <w:left w:w="144" w:type="dxa"/>
                                    <w:bottom w:w="0" w:type="dxa"/>
                                    <w:right w:w="144" w:type="dxa"/>
                                  </w:tcMar>
                                  <w:vAlign w:val="center"/>
                                </w:tcPr>
                                <w:p w14:paraId="00918763" w14:textId="77777777" w:rsidR="0019129F" w:rsidRPr="00A739AE" w:rsidRDefault="0019129F" w:rsidP="00052714">
                                  <w:pPr>
                                    <w:jc w:val="right"/>
                                    <w:rPr>
                                      <w:rFonts w:ascii="Aptos" w:eastAsia="Times New Roman" w:hAnsi="Aptos" w:cs="Arial"/>
                                      <w:sz w:val="16"/>
                                      <w:szCs w:val="16"/>
                                      <w:lang w:eastAsia="el-GR"/>
                                    </w:rPr>
                                  </w:pPr>
                                </w:p>
                              </w:tc>
                              <w:tc>
                                <w:tcPr>
                                  <w:tcW w:w="1152" w:type="dxa"/>
                                  <w:tcBorders>
                                    <w:top w:val="dashSmallGap" w:sz="4" w:space="0" w:color="00ADBF"/>
                                    <w:bottom w:val="dashSmallGap" w:sz="4" w:space="0" w:color="00ADBF"/>
                                    <w:right w:val="dashSmallGap" w:sz="4" w:space="0" w:color="00ADBF"/>
                                  </w:tcBorders>
                                  <w:shd w:val="clear" w:color="auto" w:fill="auto"/>
                                  <w:vAlign w:val="center"/>
                                </w:tcPr>
                                <w:p w14:paraId="60F123D0" w14:textId="77777777" w:rsidR="0019129F" w:rsidRPr="00A739AE" w:rsidRDefault="0019129F" w:rsidP="00052714">
                                  <w:pPr>
                                    <w:jc w:val="right"/>
                                    <w:rPr>
                                      <w:rFonts w:ascii="Aptos" w:eastAsia="Times New Roman" w:hAnsi="Aptos" w:cs="Arial"/>
                                      <w:sz w:val="16"/>
                                      <w:szCs w:val="16"/>
                                      <w:lang w:eastAsia="el-GR"/>
                                    </w:rPr>
                                  </w:pPr>
                                </w:p>
                              </w:tc>
                            </w:tr>
                            <w:tr w:rsidR="0019129F" w:rsidRPr="00CC54A5" w14:paraId="7ACC7AFA" w14:textId="1DF7BF1A" w:rsidTr="00052714">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9F46D19" w14:textId="77777777" w:rsidR="0019129F" w:rsidRPr="00C74F84" w:rsidRDefault="0019129F" w:rsidP="0019129F">
                                  <w:pPr>
                                    <w:textAlignment w:val="center"/>
                                    <w:rPr>
                                      <w:rFonts w:ascii="Aptos" w:hAnsi="Aptos"/>
                                      <w:sz w:val="16"/>
                                      <w:szCs w:val="16"/>
                                    </w:rPr>
                                  </w:pPr>
                                  <w:r w:rsidRPr="00C74F84">
                                    <w:rPr>
                                      <w:rFonts w:ascii="Aptos" w:hAnsi="Aptos"/>
                                      <w:sz w:val="16"/>
                                      <w:szCs w:val="16"/>
                                    </w:rPr>
                                    <w:t>Καθαρό επιτοκιακό περιθώριο (μ.β.)</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10A3AFD" w14:textId="74FC9FFE" w:rsidR="0019129F" w:rsidRPr="00EB5F4E" w:rsidRDefault="0019129F" w:rsidP="00052714">
                                  <w:pPr>
                                    <w:jc w:val="right"/>
                                    <w:rPr>
                                      <w:rFonts w:ascii="Aptos" w:eastAsia="Times New Roman" w:hAnsi="Aptos" w:cs="Arial"/>
                                      <w:sz w:val="16"/>
                                      <w:szCs w:val="16"/>
                                      <w:lang w:val="en-US" w:eastAsia="el-GR"/>
                                    </w:rPr>
                                  </w:pPr>
                                  <w:r w:rsidRPr="00EB5F4E">
                                    <w:rPr>
                                      <w:rFonts w:ascii="Aptos" w:hAnsi="Aptos"/>
                                      <w:sz w:val="16"/>
                                      <w:szCs w:val="16"/>
                                      <w:lang w:val="en-US"/>
                                    </w:rPr>
                                    <w:t>3</w:t>
                                  </w:r>
                                  <w:r w:rsidR="002B7F81">
                                    <w:rPr>
                                      <w:rFonts w:ascii="Aptos" w:hAnsi="Aptos"/>
                                      <w:sz w:val="16"/>
                                      <w:szCs w:val="16"/>
                                      <w:lang w:val="en-US"/>
                                    </w:rPr>
                                    <w:t>1</w:t>
                                  </w:r>
                                  <w:r>
                                    <w:rPr>
                                      <w:rFonts w:ascii="Aptos" w:hAnsi="Aptos"/>
                                      <w:sz w:val="16"/>
                                      <w:szCs w:val="16"/>
                                    </w:rPr>
                                    <w:t>0</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20F858FA" w14:textId="66706F34" w:rsidR="0019129F" w:rsidRPr="00A20D6B" w:rsidRDefault="0019129F" w:rsidP="00052714">
                                  <w:pPr>
                                    <w:jc w:val="right"/>
                                    <w:rPr>
                                      <w:rFonts w:ascii="Aptos" w:hAnsi="Aptos"/>
                                      <w:sz w:val="16"/>
                                      <w:szCs w:val="16"/>
                                    </w:rPr>
                                  </w:pPr>
                                  <w:r w:rsidRPr="00EB5F4E">
                                    <w:rPr>
                                      <w:rFonts w:ascii="Aptos" w:hAnsi="Aptos"/>
                                      <w:sz w:val="16"/>
                                      <w:szCs w:val="16"/>
                                      <w:lang w:val="en-US"/>
                                    </w:rPr>
                                    <w:t>3</w:t>
                                  </w:r>
                                  <w:r>
                                    <w:rPr>
                                      <w:rFonts w:ascii="Aptos" w:hAnsi="Aptos"/>
                                      <w:sz w:val="16"/>
                                      <w:szCs w:val="16"/>
                                    </w:rPr>
                                    <w:t>20</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085CCC2" w14:textId="4393AE99" w:rsidR="0019129F" w:rsidRPr="00A20D6B" w:rsidRDefault="0019129F" w:rsidP="00052714">
                                  <w:pPr>
                                    <w:jc w:val="right"/>
                                    <w:rPr>
                                      <w:rFonts w:ascii="Aptos" w:eastAsia="Times New Roman" w:hAnsi="Aptos" w:cs="Arial"/>
                                      <w:sz w:val="16"/>
                                      <w:szCs w:val="16"/>
                                      <w:lang w:val="en-US" w:eastAsia="el-GR"/>
                                    </w:rPr>
                                  </w:pPr>
                                  <w:r w:rsidRPr="00A20D6B">
                                    <w:rPr>
                                      <w:rFonts w:ascii="Aptos" w:hAnsi="Aptos"/>
                                      <w:sz w:val="16"/>
                                      <w:szCs w:val="16"/>
                                    </w:rPr>
                                    <w:t>322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0D07F0" w14:textId="2D18F78B" w:rsidR="0019129F" w:rsidRPr="00A20D6B" w:rsidRDefault="0019129F" w:rsidP="00052714">
                                  <w:pPr>
                                    <w:jc w:val="right"/>
                                    <w:rPr>
                                      <w:rFonts w:ascii="Aptos" w:eastAsia="Times New Roman" w:hAnsi="Aptos" w:cs="Arial"/>
                                      <w:sz w:val="16"/>
                                      <w:szCs w:val="16"/>
                                      <w:lang w:eastAsia="el-GR"/>
                                    </w:rPr>
                                  </w:pPr>
                                  <w:r w:rsidRPr="00A20D6B">
                                    <w:rPr>
                                      <w:rFonts w:ascii="Aptos" w:hAnsi="Aptos"/>
                                      <w:sz w:val="16"/>
                                      <w:szCs w:val="16"/>
                                    </w:rPr>
                                    <w:t>326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6F67DBE" w14:textId="1389B7A9" w:rsidR="0019129F" w:rsidRPr="00A20D6B" w:rsidRDefault="0019129F" w:rsidP="00052714">
                                  <w:pPr>
                                    <w:jc w:val="right"/>
                                    <w:rPr>
                                      <w:rFonts w:ascii="Aptos" w:eastAsia="Times New Roman" w:hAnsi="Aptos" w:cs="Arial"/>
                                      <w:sz w:val="16"/>
                                      <w:szCs w:val="16"/>
                                      <w:lang w:eastAsia="el-GR"/>
                                    </w:rPr>
                                  </w:pPr>
                                  <w:r w:rsidRPr="00A20D6B">
                                    <w:rPr>
                                      <w:rFonts w:ascii="Aptos" w:hAnsi="Aptos"/>
                                      <w:sz w:val="16"/>
                                      <w:szCs w:val="16"/>
                                    </w:rPr>
                                    <w:t>337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46B086F" w14:textId="2D1D6BA5" w:rsidR="0019129F" w:rsidRPr="00A20D6B" w:rsidRDefault="0019129F" w:rsidP="00052714">
                                  <w:pPr>
                                    <w:jc w:val="right"/>
                                    <w:rPr>
                                      <w:rFonts w:ascii="Aptos" w:hAnsi="Aptos"/>
                                      <w:sz w:val="16"/>
                                      <w:szCs w:val="16"/>
                                    </w:rPr>
                                  </w:pPr>
                                  <w:r w:rsidRPr="00A20D6B">
                                    <w:rPr>
                                      <w:rFonts w:ascii="Aptos" w:hAnsi="Aptos"/>
                                      <w:sz w:val="16"/>
                                      <w:szCs w:val="16"/>
                                    </w:rPr>
                                    <w:t>322</w:t>
                                  </w:r>
                                </w:p>
                              </w:tc>
                            </w:tr>
                            <w:tr w:rsidR="0019129F" w:rsidRPr="00CC54A5" w14:paraId="7396664A" w14:textId="592F68CF" w:rsidTr="00052714">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196D577" w14:textId="77777777" w:rsidR="0019129F" w:rsidRPr="00C74F84" w:rsidRDefault="0019129F" w:rsidP="0019129F">
                                  <w:pPr>
                                    <w:textAlignment w:val="center"/>
                                    <w:rPr>
                                      <w:rFonts w:ascii="Aptos" w:hAnsi="Aptos"/>
                                      <w:sz w:val="16"/>
                                      <w:szCs w:val="16"/>
                                    </w:rPr>
                                  </w:pPr>
                                  <w:r w:rsidRPr="00C74F84">
                                    <w:rPr>
                                      <w:rFonts w:ascii="Aptos" w:hAnsi="Aptos"/>
                                      <w:sz w:val="16"/>
                                      <w:szCs w:val="16"/>
                                    </w:rPr>
                                    <w:t xml:space="preserve">Δείκτης κόστους προς οργανικά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287E775" w14:textId="28662B4B" w:rsidR="0019129F" w:rsidRPr="00EB5F4E" w:rsidRDefault="0019129F" w:rsidP="00052714">
                                  <w:pPr>
                                    <w:jc w:val="right"/>
                                    <w:rPr>
                                      <w:rFonts w:ascii="Aptos" w:eastAsia="Times New Roman" w:hAnsi="Aptos" w:cs="Arial"/>
                                      <w:sz w:val="16"/>
                                      <w:szCs w:val="16"/>
                                      <w:lang w:eastAsia="el-GR"/>
                                    </w:rPr>
                                  </w:pPr>
                                  <w:r w:rsidRPr="00EB5F4E">
                                    <w:rPr>
                                      <w:rFonts w:ascii="Aptos" w:hAnsi="Aptos"/>
                                      <w:sz w:val="16"/>
                                      <w:szCs w:val="16"/>
                                    </w:rPr>
                                    <w:t>3</w:t>
                                  </w:r>
                                  <w:r w:rsidR="00F00635">
                                    <w:rPr>
                                      <w:rFonts w:ascii="Aptos" w:hAnsi="Aptos"/>
                                      <w:sz w:val="16"/>
                                      <w:szCs w:val="16"/>
                                      <w:lang w:val="en-US"/>
                                    </w:rPr>
                                    <w:t>5</w:t>
                                  </w:r>
                                  <w:r>
                                    <w:rPr>
                                      <w:rFonts w:ascii="Aptos" w:hAnsi="Aptos"/>
                                      <w:sz w:val="16"/>
                                      <w:szCs w:val="16"/>
                                    </w:rPr>
                                    <w:t>,</w:t>
                                  </w:r>
                                  <w:r w:rsidR="00F00635">
                                    <w:rPr>
                                      <w:rFonts w:ascii="Aptos" w:hAnsi="Aptos"/>
                                      <w:sz w:val="16"/>
                                      <w:szCs w:val="16"/>
                                      <w:lang w:val="en-US"/>
                                    </w:rPr>
                                    <w:t>7</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21DF3CF" w14:textId="03458525" w:rsidR="0019129F" w:rsidRPr="00A20D6B" w:rsidRDefault="0019129F" w:rsidP="00052714">
                                  <w:pPr>
                                    <w:jc w:val="right"/>
                                    <w:rPr>
                                      <w:rFonts w:ascii="Aptos" w:hAnsi="Aptos"/>
                                      <w:sz w:val="16"/>
                                      <w:szCs w:val="16"/>
                                    </w:rPr>
                                  </w:pPr>
                                  <w:r w:rsidRPr="00EB5F4E">
                                    <w:rPr>
                                      <w:rFonts w:ascii="Aptos" w:hAnsi="Aptos"/>
                                      <w:sz w:val="16"/>
                                      <w:szCs w:val="16"/>
                                    </w:rPr>
                                    <w:t>3</w:t>
                                  </w:r>
                                  <w:r>
                                    <w:rPr>
                                      <w:rFonts w:ascii="Aptos" w:hAnsi="Aptos"/>
                                      <w:sz w:val="16"/>
                                      <w:szCs w:val="16"/>
                                    </w:rPr>
                                    <w:t>1,2</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2C75A4F" w14:textId="4585FF26" w:rsidR="0019129F" w:rsidRPr="00A20D6B" w:rsidRDefault="0019129F" w:rsidP="00052714">
                                  <w:pPr>
                                    <w:jc w:val="right"/>
                                    <w:rPr>
                                      <w:rFonts w:ascii="Aptos" w:eastAsia="Times New Roman" w:hAnsi="Aptos" w:cs="Arial"/>
                                      <w:sz w:val="16"/>
                                      <w:szCs w:val="16"/>
                                      <w:lang w:eastAsia="el-GR"/>
                                    </w:rPr>
                                  </w:pPr>
                                  <w:r w:rsidRPr="00A20D6B">
                                    <w:rPr>
                                      <w:rFonts w:ascii="Aptos" w:hAnsi="Aptos"/>
                                      <w:sz w:val="16"/>
                                      <w:szCs w:val="16"/>
                                    </w:rPr>
                                    <w:t>30,4%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E04445" w14:textId="76F0969E" w:rsidR="0019129F" w:rsidRPr="00A20D6B" w:rsidRDefault="0019129F" w:rsidP="00052714">
                                  <w:pPr>
                                    <w:jc w:val="right"/>
                                    <w:rPr>
                                      <w:rFonts w:ascii="Aptos" w:eastAsia="Times New Roman" w:hAnsi="Aptos" w:cs="Arial"/>
                                      <w:sz w:val="16"/>
                                      <w:szCs w:val="16"/>
                                      <w:lang w:eastAsia="el-GR"/>
                                    </w:rPr>
                                  </w:pPr>
                                  <w:r w:rsidRPr="00A20D6B">
                                    <w:rPr>
                                      <w:rFonts w:ascii="Aptos" w:hAnsi="Aptos"/>
                                      <w:sz w:val="16"/>
                                      <w:szCs w:val="16"/>
                                    </w:rPr>
                                    <w:t>29,9%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A7CE0E" w14:textId="53F6AE35" w:rsidR="0019129F" w:rsidRPr="00A20D6B" w:rsidRDefault="0019129F" w:rsidP="00052714">
                                  <w:pPr>
                                    <w:jc w:val="right"/>
                                    <w:rPr>
                                      <w:rFonts w:ascii="Aptos" w:eastAsia="Times New Roman" w:hAnsi="Aptos" w:cs="Arial"/>
                                      <w:sz w:val="16"/>
                                      <w:szCs w:val="16"/>
                                      <w:lang w:eastAsia="el-GR"/>
                                    </w:rPr>
                                  </w:pPr>
                                  <w:r w:rsidRPr="00A20D6B">
                                    <w:rPr>
                                      <w:rFonts w:ascii="Aptos" w:hAnsi="Aptos"/>
                                      <w:sz w:val="16"/>
                                      <w:szCs w:val="16"/>
                                    </w:rPr>
                                    <w:t>31,9%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AD4A8EA" w14:textId="66015A96" w:rsidR="0019129F" w:rsidRPr="00A20D6B" w:rsidRDefault="0019129F" w:rsidP="00052714">
                                  <w:pPr>
                                    <w:jc w:val="right"/>
                                    <w:rPr>
                                      <w:rFonts w:ascii="Aptos" w:hAnsi="Aptos"/>
                                      <w:sz w:val="16"/>
                                      <w:szCs w:val="16"/>
                                    </w:rPr>
                                  </w:pPr>
                                  <w:r w:rsidRPr="00A20D6B">
                                    <w:rPr>
                                      <w:rFonts w:ascii="Aptos" w:hAnsi="Aptos"/>
                                      <w:sz w:val="16"/>
                                      <w:szCs w:val="16"/>
                                    </w:rPr>
                                    <w:t>29,6%</w:t>
                                  </w:r>
                                </w:p>
                              </w:tc>
                            </w:tr>
                            <w:tr w:rsidR="0019129F" w:rsidRPr="00CC54A5" w14:paraId="5E10A150" w14:textId="1B60D913" w:rsidTr="00052714">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BDF0790" w14:textId="00DF70A6" w:rsidR="0019129F" w:rsidRPr="00C74F84" w:rsidRDefault="0019129F" w:rsidP="0019129F">
                                  <w:pPr>
                                    <w:textAlignment w:val="center"/>
                                    <w:rPr>
                                      <w:rFonts w:ascii="Aptos" w:hAnsi="Aptos"/>
                                      <w:sz w:val="16"/>
                                      <w:szCs w:val="16"/>
                                    </w:rPr>
                                  </w:pPr>
                                  <w:r>
                                    <w:rPr>
                                      <w:rFonts w:ascii="Aptos" w:hAnsi="Aptos"/>
                                      <w:sz w:val="16"/>
                                      <w:szCs w:val="16"/>
                                    </w:rPr>
                                    <w:t>Κόστος</w:t>
                                  </w:r>
                                  <w:r w:rsidRPr="0012511B">
                                    <w:rPr>
                                      <w:rFonts w:ascii="Aptos" w:hAnsi="Aptos"/>
                                      <w:sz w:val="16"/>
                                      <w:szCs w:val="16"/>
                                    </w:rPr>
                                    <w:t xml:space="preserve"> πιστωτικού κινδύνου</w:t>
                                  </w:r>
                                  <w:r>
                                    <w:rPr>
                                      <w:rFonts w:ascii="Aptos" w:hAnsi="Aptos"/>
                                      <w:sz w:val="16"/>
                                      <w:szCs w:val="16"/>
                                    </w:rPr>
                                    <w:t xml:space="preserve"> </w:t>
                                  </w:r>
                                  <w:r w:rsidRPr="0012511B">
                                    <w:rPr>
                                      <w:rFonts w:ascii="Aptos" w:hAnsi="Aptos"/>
                                      <w:sz w:val="16"/>
                                      <w:szCs w:val="16"/>
                                    </w:rPr>
                                    <w:t>(μ.β.)</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3201B1" w14:textId="36F79F14" w:rsidR="0019129F" w:rsidRPr="00EB5F4E" w:rsidRDefault="00A96FD2" w:rsidP="00052714">
                                  <w:pPr>
                                    <w:jc w:val="right"/>
                                    <w:rPr>
                                      <w:rFonts w:ascii="Aptos" w:hAnsi="Aptos"/>
                                      <w:sz w:val="16"/>
                                      <w:szCs w:val="16"/>
                                    </w:rPr>
                                  </w:pPr>
                                  <w:r>
                                    <w:rPr>
                                      <w:rFonts w:ascii="Aptos" w:hAnsi="Aptos"/>
                                      <w:sz w:val="16"/>
                                      <w:szCs w:val="16"/>
                                    </w:rPr>
                                    <w:t>49</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E932FDB" w14:textId="73F10524" w:rsidR="0019129F" w:rsidRPr="00A20D6B" w:rsidRDefault="0019129F" w:rsidP="00052714">
                                  <w:pPr>
                                    <w:jc w:val="right"/>
                                    <w:rPr>
                                      <w:rFonts w:ascii="Aptos" w:hAnsi="Aptos"/>
                                      <w:sz w:val="16"/>
                                      <w:szCs w:val="16"/>
                                    </w:rPr>
                                  </w:pPr>
                                  <w:r w:rsidRPr="00EB5F4E">
                                    <w:rPr>
                                      <w:rFonts w:ascii="Aptos" w:hAnsi="Aptos"/>
                                      <w:sz w:val="16"/>
                                      <w:szCs w:val="16"/>
                                    </w:rPr>
                                    <w:t>5</w:t>
                                  </w:r>
                                  <w:r>
                                    <w:rPr>
                                      <w:rFonts w:ascii="Aptos" w:hAnsi="Aptos"/>
                                      <w:sz w:val="16"/>
                                      <w:szCs w:val="16"/>
                                    </w:rPr>
                                    <w:t>2</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777D02C" w14:textId="5D14781C" w:rsidR="0019129F" w:rsidRPr="00A20D6B" w:rsidRDefault="0019129F" w:rsidP="00052714">
                                  <w:pPr>
                                    <w:jc w:val="right"/>
                                    <w:rPr>
                                      <w:rFonts w:ascii="Aptos" w:hAnsi="Aptos"/>
                                      <w:sz w:val="16"/>
                                      <w:szCs w:val="16"/>
                                    </w:rPr>
                                  </w:pPr>
                                  <w:r w:rsidRPr="00A20D6B">
                                    <w:rPr>
                                      <w:rFonts w:ascii="Aptos" w:hAnsi="Aptos"/>
                                      <w:sz w:val="16"/>
                                      <w:szCs w:val="16"/>
                                    </w:rPr>
                                    <w:t>55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79FEE7" w14:textId="33E16DEE" w:rsidR="0019129F" w:rsidRPr="00A20D6B" w:rsidRDefault="0019129F" w:rsidP="00052714">
                                  <w:pPr>
                                    <w:jc w:val="right"/>
                                    <w:rPr>
                                      <w:rFonts w:ascii="Aptos" w:hAnsi="Aptos"/>
                                      <w:sz w:val="16"/>
                                      <w:szCs w:val="16"/>
                                    </w:rPr>
                                  </w:pPr>
                                  <w:r w:rsidRPr="00A20D6B">
                                    <w:rPr>
                                      <w:rFonts w:ascii="Aptos" w:hAnsi="Aptos"/>
                                      <w:sz w:val="16"/>
                                      <w:szCs w:val="16"/>
                                    </w:rPr>
                                    <w:t>55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534B25D" w14:textId="2B4F2A14" w:rsidR="0019129F" w:rsidRPr="00A20D6B" w:rsidRDefault="0019129F" w:rsidP="00052714">
                                  <w:pPr>
                                    <w:jc w:val="right"/>
                                    <w:rPr>
                                      <w:rFonts w:ascii="Aptos" w:hAnsi="Aptos"/>
                                      <w:sz w:val="16"/>
                                      <w:szCs w:val="16"/>
                                    </w:rPr>
                                  </w:pPr>
                                  <w:r w:rsidRPr="00A20D6B">
                                    <w:rPr>
                                      <w:rFonts w:ascii="Aptos" w:hAnsi="Aptos"/>
                                      <w:sz w:val="16"/>
                                      <w:szCs w:val="16"/>
                                    </w:rPr>
                                    <w:t>58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D746CFD" w14:textId="1052CD97" w:rsidR="0019129F" w:rsidRPr="00A20D6B" w:rsidRDefault="0019129F" w:rsidP="00052714">
                                  <w:pPr>
                                    <w:jc w:val="right"/>
                                    <w:rPr>
                                      <w:rFonts w:ascii="Aptos" w:hAnsi="Aptos"/>
                                      <w:sz w:val="16"/>
                                      <w:szCs w:val="16"/>
                                    </w:rPr>
                                  </w:pPr>
                                  <w:r w:rsidRPr="00A20D6B">
                                    <w:rPr>
                                      <w:rFonts w:ascii="Aptos" w:hAnsi="Aptos"/>
                                      <w:sz w:val="16"/>
                                      <w:szCs w:val="16"/>
                                    </w:rPr>
                                    <w:t>63</w:t>
                                  </w:r>
                                  <w:r w:rsidRPr="00B354B5">
                                    <w:rPr>
                                      <w:rFonts w:ascii="Aptos" w:hAnsi="Aptos"/>
                                      <w:sz w:val="16"/>
                                      <w:szCs w:val="16"/>
                                      <w:vertAlign w:val="superscript"/>
                                    </w:rPr>
                                    <w:t>1</w:t>
                                  </w:r>
                                </w:p>
                              </w:tc>
                            </w:tr>
                            <w:tr w:rsidR="0019129F" w:rsidRPr="00CC54A5" w14:paraId="732D3682" w14:textId="268623DE" w:rsidTr="00052714">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F0952C7" w14:textId="7374A4F6" w:rsidR="0019129F" w:rsidRPr="00C74F84" w:rsidRDefault="0019129F" w:rsidP="0019129F">
                                  <w:pPr>
                                    <w:textAlignment w:val="center"/>
                                    <w:rPr>
                                      <w:rFonts w:ascii="Aptos" w:hAnsi="Aptos"/>
                                      <w:sz w:val="16"/>
                                      <w:szCs w:val="16"/>
                                    </w:rPr>
                                  </w:pPr>
                                  <w:r w:rsidRPr="0012511B">
                                    <w:rPr>
                                      <w:rFonts w:ascii="Aptos" w:hAnsi="Aptos"/>
                                      <w:sz w:val="16"/>
                                      <w:szCs w:val="16"/>
                                    </w:rPr>
                                    <w:t xml:space="preserve">Περιθώριο οργανικού κέρδους </w:t>
                                  </w:r>
                                  <w:r>
                                    <w:rPr>
                                      <w:rFonts w:ascii="Aptos" w:hAnsi="Aptos"/>
                                      <w:sz w:val="16"/>
                                      <w:szCs w:val="16"/>
                                    </w:rPr>
                                    <w:t xml:space="preserve">μετά φόρων </w:t>
                                  </w:r>
                                  <w:r w:rsidRPr="0012511B">
                                    <w:rPr>
                                      <w:rFonts w:ascii="Aptos" w:hAnsi="Aptos"/>
                                      <w:sz w:val="16"/>
                                      <w:szCs w:val="16"/>
                                    </w:rPr>
                                    <w:t>(μ.β.)</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3B97887" w14:textId="5EAD5B67" w:rsidR="0019129F" w:rsidRPr="00EB5F4E" w:rsidRDefault="0019129F" w:rsidP="00052714">
                                  <w:pPr>
                                    <w:jc w:val="right"/>
                                    <w:rPr>
                                      <w:rFonts w:ascii="Aptos" w:hAnsi="Aptos"/>
                                      <w:sz w:val="16"/>
                                      <w:szCs w:val="16"/>
                                    </w:rPr>
                                  </w:pPr>
                                  <w:r w:rsidRPr="00EB5F4E">
                                    <w:rPr>
                                      <w:rFonts w:ascii="Aptos" w:hAnsi="Aptos"/>
                                      <w:sz w:val="16"/>
                                      <w:szCs w:val="16"/>
                                    </w:rPr>
                                    <w:t>3</w:t>
                                  </w:r>
                                  <w:r w:rsidR="00F00635">
                                    <w:rPr>
                                      <w:rFonts w:ascii="Aptos" w:hAnsi="Aptos"/>
                                      <w:sz w:val="16"/>
                                      <w:szCs w:val="16"/>
                                      <w:lang w:val="en-US"/>
                                    </w:rPr>
                                    <w:t>85</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296AFD7" w14:textId="1D91A739" w:rsidR="0019129F" w:rsidRPr="00A20D6B" w:rsidRDefault="0019129F" w:rsidP="00052714">
                                  <w:pPr>
                                    <w:jc w:val="right"/>
                                    <w:rPr>
                                      <w:rFonts w:ascii="Aptos" w:hAnsi="Aptos"/>
                                      <w:sz w:val="16"/>
                                      <w:szCs w:val="16"/>
                                    </w:rPr>
                                  </w:pPr>
                                  <w:r w:rsidRPr="00EB5F4E">
                                    <w:rPr>
                                      <w:rFonts w:ascii="Aptos" w:hAnsi="Aptos"/>
                                      <w:sz w:val="16"/>
                                      <w:szCs w:val="16"/>
                                    </w:rPr>
                                    <w:t>3</w:t>
                                  </w:r>
                                  <w:r>
                                    <w:rPr>
                                      <w:rFonts w:ascii="Aptos" w:hAnsi="Aptos"/>
                                      <w:sz w:val="16"/>
                                      <w:szCs w:val="16"/>
                                    </w:rPr>
                                    <w:t>93</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D51C3E2" w14:textId="7269F8F3" w:rsidR="0019129F" w:rsidRPr="00A20D6B" w:rsidRDefault="0019129F" w:rsidP="00052714">
                                  <w:pPr>
                                    <w:jc w:val="right"/>
                                    <w:rPr>
                                      <w:rFonts w:ascii="Aptos" w:hAnsi="Aptos"/>
                                      <w:sz w:val="16"/>
                                      <w:szCs w:val="16"/>
                                    </w:rPr>
                                  </w:pPr>
                                  <w:r w:rsidRPr="00A20D6B">
                                    <w:rPr>
                                      <w:rFonts w:ascii="Aptos" w:hAnsi="Aptos"/>
                                      <w:sz w:val="16"/>
                                      <w:szCs w:val="16"/>
                                    </w:rPr>
                                    <w:t>385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4D4A413" w14:textId="694E8F1F" w:rsidR="0019129F" w:rsidRPr="00A20D6B" w:rsidRDefault="0019129F" w:rsidP="00052714">
                                  <w:pPr>
                                    <w:jc w:val="right"/>
                                    <w:rPr>
                                      <w:rFonts w:ascii="Aptos" w:hAnsi="Aptos"/>
                                      <w:sz w:val="16"/>
                                      <w:szCs w:val="16"/>
                                    </w:rPr>
                                  </w:pPr>
                                  <w:r w:rsidRPr="00A20D6B">
                                    <w:rPr>
                                      <w:rFonts w:ascii="Aptos" w:hAnsi="Aptos"/>
                                      <w:sz w:val="16"/>
                                      <w:szCs w:val="16"/>
                                    </w:rPr>
                                    <w:t>385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CA720C2" w14:textId="6A952973" w:rsidR="0019129F" w:rsidRPr="00A20D6B" w:rsidRDefault="0019129F" w:rsidP="00052714">
                                  <w:pPr>
                                    <w:jc w:val="right"/>
                                    <w:rPr>
                                      <w:rFonts w:ascii="Aptos" w:hAnsi="Aptos"/>
                                      <w:sz w:val="16"/>
                                      <w:szCs w:val="16"/>
                                    </w:rPr>
                                  </w:pPr>
                                  <w:r w:rsidRPr="00A20D6B">
                                    <w:rPr>
                                      <w:rFonts w:ascii="Aptos" w:hAnsi="Aptos"/>
                                      <w:sz w:val="16"/>
                                      <w:szCs w:val="16"/>
                                    </w:rPr>
                                    <w:t>421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31ABC2A" w14:textId="53781B37" w:rsidR="0019129F" w:rsidRPr="00A20D6B" w:rsidRDefault="0019129F" w:rsidP="00052714">
                                  <w:pPr>
                                    <w:jc w:val="right"/>
                                    <w:rPr>
                                      <w:rFonts w:ascii="Aptos" w:hAnsi="Aptos"/>
                                      <w:sz w:val="16"/>
                                      <w:szCs w:val="16"/>
                                    </w:rPr>
                                  </w:pPr>
                                  <w:r w:rsidRPr="00A20D6B">
                                    <w:rPr>
                                      <w:rFonts w:ascii="Aptos" w:hAnsi="Aptos"/>
                                      <w:sz w:val="16"/>
                                      <w:szCs w:val="16"/>
                                    </w:rPr>
                                    <w:t>431</w:t>
                                  </w:r>
                                </w:p>
                              </w:tc>
                            </w:tr>
                            <w:tr w:rsidR="0019129F" w:rsidRPr="00CC54A5" w14:paraId="44F6EAB5" w14:textId="33B159CC" w:rsidTr="00052714">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89110BD" w14:textId="0DE14FDE" w:rsidR="0019129F" w:rsidRPr="00C74F84" w:rsidRDefault="0019129F" w:rsidP="00AB0A50">
                                  <w:pPr>
                                    <w:textAlignment w:val="center"/>
                                    <w:rPr>
                                      <w:rFonts w:ascii="Aptos" w:hAnsi="Aptos"/>
                                      <w:sz w:val="16"/>
                                      <w:szCs w:val="16"/>
                                    </w:rPr>
                                  </w:pPr>
                                  <w:r>
                                    <w:rPr>
                                      <w:rFonts w:ascii="Aptos" w:hAnsi="Aptos"/>
                                      <w:sz w:val="16"/>
                                      <w:szCs w:val="16"/>
                                    </w:rPr>
                                    <w:t>Απόδοση ιδίων κεφαλαίων</w:t>
                                  </w:r>
                                  <w:r w:rsidRPr="0097457A">
                                    <w:rPr>
                                      <w:rFonts w:ascii="Aptos" w:hAnsi="Aptos"/>
                                      <w:sz w:val="16"/>
                                      <w:szCs w:val="16"/>
                                      <w:vertAlign w:val="superscript"/>
                                    </w:rPr>
                                    <w:t>2</w:t>
                                  </w:r>
                                  <w:r>
                                    <w:rPr>
                                      <w:rFonts w:ascii="Aptos" w:hAnsi="Aptos"/>
                                      <w:sz w:val="16"/>
                                      <w:szCs w:val="16"/>
                                    </w:rPr>
                                    <w:t xml:space="preserve">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03BF1B5" w14:textId="413CBB26" w:rsidR="0019129F" w:rsidRPr="00EB5F4E" w:rsidRDefault="0019129F" w:rsidP="00052714">
                                  <w:pPr>
                                    <w:jc w:val="right"/>
                                    <w:rPr>
                                      <w:rFonts w:ascii="Aptos" w:eastAsia="Times New Roman" w:hAnsi="Aptos" w:cs="Arial"/>
                                      <w:b/>
                                      <w:bCs/>
                                      <w:kern w:val="24"/>
                                      <w:sz w:val="16"/>
                                      <w:szCs w:val="16"/>
                                      <w:lang w:eastAsia="el-GR"/>
                                    </w:rPr>
                                  </w:pPr>
                                  <w:r w:rsidRPr="00EB5F4E">
                                    <w:rPr>
                                      <w:rFonts w:ascii="Aptos" w:hAnsi="Aptos"/>
                                      <w:sz w:val="16"/>
                                      <w:szCs w:val="16"/>
                                    </w:rPr>
                                    <w:t>17,</w:t>
                                  </w:r>
                                  <w:r w:rsidR="00F00635">
                                    <w:rPr>
                                      <w:rFonts w:ascii="Aptos" w:hAnsi="Aptos"/>
                                      <w:sz w:val="16"/>
                                      <w:szCs w:val="16"/>
                                      <w:lang w:val="en-US"/>
                                    </w:rPr>
                                    <w:t>4</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5CC103D" w14:textId="6C8A62D2" w:rsidR="0019129F" w:rsidRPr="00A20D6B" w:rsidRDefault="0019129F" w:rsidP="00052714">
                                  <w:pPr>
                                    <w:jc w:val="right"/>
                                    <w:rPr>
                                      <w:rFonts w:ascii="Aptos" w:hAnsi="Aptos"/>
                                      <w:sz w:val="16"/>
                                      <w:szCs w:val="16"/>
                                    </w:rPr>
                                  </w:pPr>
                                  <w:r w:rsidRPr="00EB5F4E">
                                    <w:rPr>
                                      <w:rFonts w:ascii="Aptos" w:hAnsi="Aptos"/>
                                      <w:sz w:val="16"/>
                                      <w:szCs w:val="16"/>
                                    </w:rPr>
                                    <w:t>17,</w:t>
                                  </w:r>
                                  <w:r>
                                    <w:rPr>
                                      <w:rFonts w:ascii="Aptos" w:hAnsi="Aptos"/>
                                      <w:sz w:val="16"/>
                                      <w:szCs w:val="16"/>
                                    </w:rPr>
                                    <w:t>5</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6B49ECB" w14:textId="15297CBF" w:rsidR="0019129F" w:rsidRPr="00A20D6B" w:rsidRDefault="0019129F" w:rsidP="00052714">
                                  <w:pPr>
                                    <w:jc w:val="right"/>
                                    <w:rPr>
                                      <w:rFonts w:ascii="Aptos" w:eastAsia="Times New Roman" w:hAnsi="Aptos" w:cs="Arial"/>
                                      <w:b/>
                                      <w:bCs/>
                                      <w:kern w:val="24"/>
                                      <w:sz w:val="16"/>
                                      <w:szCs w:val="16"/>
                                      <w:lang w:val="en-US" w:eastAsia="el-GR"/>
                                    </w:rPr>
                                  </w:pPr>
                                  <w:r w:rsidRPr="00A20D6B">
                                    <w:rPr>
                                      <w:rFonts w:ascii="Aptos" w:hAnsi="Aptos"/>
                                      <w:sz w:val="16"/>
                                      <w:szCs w:val="16"/>
                                    </w:rPr>
                                    <w:t>17,2%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A3CBD1F" w14:textId="6080532B" w:rsidR="0019129F" w:rsidRPr="00A20D6B" w:rsidRDefault="0019129F" w:rsidP="00052714">
                                  <w:pPr>
                                    <w:jc w:val="right"/>
                                    <w:rPr>
                                      <w:rFonts w:ascii="Aptos" w:eastAsia="Times New Roman" w:hAnsi="Aptos" w:cs="Arial"/>
                                      <w:b/>
                                      <w:bCs/>
                                      <w:kern w:val="24"/>
                                      <w:sz w:val="16"/>
                                      <w:szCs w:val="16"/>
                                      <w:lang w:val="en-US" w:eastAsia="el-GR"/>
                                    </w:rPr>
                                  </w:pPr>
                                  <w:r w:rsidRPr="00A20D6B">
                                    <w:rPr>
                                      <w:rFonts w:ascii="Aptos" w:hAnsi="Aptos"/>
                                      <w:sz w:val="16"/>
                                      <w:szCs w:val="16"/>
                                    </w:rPr>
                                    <w:t>17,6%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300CFA" w14:textId="3DD4E455" w:rsidR="0019129F" w:rsidRPr="00A20D6B" w:rsidRDefault="0019129F" w:rsidP="00052714">
                                  <w:pPr>
                                    <w:jc w:val="right"/>
                                    <w:rPr>
                                      <w:rFonts w:ascii="Aptos" w:eastAsia="Times New Roman" w:hAnsi="Aptos" w:cs="Arial"/>
                                      <w:b/>
                                      <w:bCs/>
                                      <w:kern w:val="24"/>
                                      <w:sz w:val="16"/>
                                      <w:szCs w:val="16"/>
                                      <w:lang w:val="en-US" w:eastAsia="el-GR"/>
                                    </w:rPr>
                                  </w:pPr>
                                  <w:r w:rsidRPr="00A20D6B">
                                    <w:rPr>
                                      <w:rFonts w:ascii="Aptos" w:hAnsi="Aptos"/>
                                      <w:sz w:val="16"/>
                                      <w:szCs w:val="16"/>
                                    </w:rPr>
                                    <w:t>19,9%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5CEA5FA" w14:textId="133BB1A4" w:rsidR="0019129F" w:rsidRPr="00A20D6B" w:rsidRDefault="0019129F" w:rsidP="00052714">
                                  <w:pPr>
                                    <w:jc w:val="right"/>
                                    <w:rPr>
                                      <w:rFonts w:ascii="Aptos" w:hAnsi="Aptos"/>
                                      <w:sz w:val="16"/>
                                      <w:szCs w:val="16"/>
                                    </w:rPr>
                                  </w:pPr>
                                  <w:r w:rsidRPr="00A20D6B">
                                    <w:rPr>
                                      <w:rFonts w:ascii="Aptos" w:hAnsi="Aptos"/>
                                      <w:sz w:val="16"/>
                                      <w:szCs w:val="16"/>
                                    </w:rPr>
                                    <w:t>20,8%</w:t>
                                  </w:r>
                                </w:p>
                              </w:tc>
                            </w:tr>
                            <w:tr w:rsidR="0019129F" w:rsidRPr="00CC54A5" w14:paraId="79DB1B68" w14:textId="715E0BC8" w:rsidTr="00A739A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F96F659" w14:textId="77777777" w:rsidR="0019129F" w:rsidRPr="00C74F84" w:rsidRDefault="0019129F" w:rsidP="0019129F">
                                  <w:pPr>
                                    <w:textAlignment w:val="center"/>
                                    <w:rPr>
                                      <w:rFonts w:ascii="Aptos" w:hAnsi="Aptos"/>
                                      <w:b/>
                                      <w:bCs/>
                                      <w:sz w:val="16"/>
                                      <w:szCs w:val="16"/>
                                    </w:rPr>
                                  </w:pPr>
                                  <w:r w:rsidRPr="00C74F84">
                                    <w:rPr>
                                      <w:rFonts w:ascii="Aptos" w:hAnsi="Aptos"/>
                                      <w:b/>
                                      <w:bCs/>
                                      <w:sz w:val="16"/>
                                      <w:szCs w:val="16"/>
                                    </w:rPr>
                                    <w:t>Ποιότητα δανειακού χαρτοφυλακίου</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D7590F1" w14:textId="77777777" w:rsidR="0019129F" w:rsidRPr="00EB5F4E" w:rsidRDefault="0019129F" w:rsidP="00052714">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auto"/>
                                  <w:vAlign w:val="center"/>
                                </w:tcPr>
                                <w:p w14:paraId="1A64EC12" w14:textId="77777777" w:rsidR="0019129F" w:rsidRPr="00A20D6B" w:rsidRDefault="0019129F" w:rsidP="00052714">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52465ADF" w14:textId="4097CB74" w:rsidR="0019129F" w:rsidRPr="00A20D6B" w:rsidRDefault="0019129F" w:rsidP="00052714">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7018F773" w14:textId="77777777" w:rsidR="0019129F" w:rsidRPr="00A20D6B" w:rsidRDefault="0019129F" w:rsidP="00052714">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tcBorders>
                                  <w:shd w:val="clear" w:color="auto" w:fill="auto"/>
                                  <w:tcMar>
                                    <w:top w:w="15" w:type="dxa"/>
                                    <w:left w:w="144" w:type="dxa"/>
                                    <w:bottom w:w="0" w:type="dxa"/>
                                    <w:right w:w="144" w:type="dxa"/>
                                  </w:tcMar>
                                  <w:vAlign w:val="center"/>
                                </w:tcPr>
                                <w:p w14:paraId="08D9D9D6" w14:textId="77777777" w:rsidR="0019129F" w:rsidRPr="00A20D6B" w:rsidRDefault="0019129F" w:rsidP="00052714">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auto"/>
                                  <w:vAlign w:val="center"/>
                                </w:tcPr>
                                <w:p w14:paraId="3FF6EB7F" w14:textId="77777777" w:rsidR="0019129F" w:rsidRPr="00A20D6B" w:rsidRDefault="0019129F" w:rsidP="00052714">
                                  <w:pPr>
                                    <w:jc w:val="right"/>
                                    <w:rPr>
                                      <w:rFonts w:ascii="Aptos" w:eastAsia="Times New Roman" w:hAnsi="Aptos" w:cs="Arial"/>
                                      <w:b/>
                                      <w:bCs/>
                                      <w:kern w:val="24"/>
                                      <w:sz w:val="16"/>
                                      <w:szCs w:val="16"/>
                                      <w:lang w:val="en-US" w:eastAsia="el-GR"/>
                                    </w:rPr>
                                  </w:pPr>
                                </w:p>
                              </w:tc>
                            </w:tr>
                            <w:tr w:rsidR="0019129F" w:rsidRPr="00CC54A5" w14:paraId="197B0B63" w14:textId="7EB53A14" w:rsidTr="00A739A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5B74C7B" w14:textId="749F5758" w:rsidR="0019129F" w:rsidRPr="00C74F84" w:rsidRDefault="0019129F" w:rsidP="0019129F">
                                  <w:pPr>
                                    <w:textAlignment w:val="center"/>
                                    <w:rPr>
                                      <w:rFonts w:ascii="Aptos" w:hAnsi="Aptos"/>
                                      <w:sz w:val="16"/>
                                      <w:szCs w:val="16"/>
                                    </w:rPr>
                                  </w:pPr>
                                  <w:r w:rsidRPr="00C74F84">
                                    <w:rPr>
                                      <w:rFonts w:ascii="Aptos" w:hAnsi="Aptos"/>
                                      <w:sz w:val="16"/>
                                      <w:szCs w:val="16"/>
                                    </w:rPr>
                                    <w:t xml:space="preserve">Δείκτης </w:t>
                                  </w:r>
                                  <w:r>
                                    <w:rPr>
                                      <w:rFonts w:ascii="Aptos" w:hAnsi="Aptos"/>
                                      <w:sz w:val="16"/>
                                      <w:szCs w:val="16"/>
                                    </w:rPr>
                                    <w:t>ΜΕΑ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3FDF382" w14:textId="4834BB11" w:rsidR="0019129F" w:rsidRPr="00EB5F4E" w:rsidRDefault="002B7F81" w:rsidP="00052714">
                                  <w:pPr>
                                    <w:jc w:val="right"/>
                                    <w:rPr>
                                      <w:rFonts w:ascii="Aptos" w:eastAsia="Times New Roman" w:hAnsi="Aptos" w:cs="Arial"/>
                                      <w:kern w:val="24"/>
                                      <w:sz w:val="16"/>
                                      <w:szCs w:val="16"/>
                                      <w:lang w:val="en-US" w:eastAsia="el-GR"/>
                                    </w:rPr>
                                  </w:pPr>
                                  <w:r>
                                    <w:rPr>
                                      <w:rFonts w:ascii="Aptos" w:hAnsi="Aptos"/>
                                      <w:sz w:val="16"/>
                                      <w:szCs w:val="16"/>
                                      <w:lang w:val="en-US"/>
                                    </w:rPr>
                                    <w:t>2,6</w:t>
                                  </w:r>
                                  <w:r w:rsidR="0019129F"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BF19AB6" w14:textId="3BFC1FC2" w:rsidR="0019129F" w:rsidRPr="00A20D6B" w:rsidRDefault="0019129F" w:rsidP="00052714">
                                  <w:pPr>
                                    <w:jc w:val="right"/>
                                    <w:rPr>
                                      <w:rFonts w:ascii="Aptos" w:hAnsi="Aptos"/>
                                      <w:sz w:val="16"/>
                                      <w:szCs w:val="16"/>
                                    </w:rPr>
                                  </w:pPr>
                                  <w:r w:rsidRPr="00EB5F4E">
                                    <w:rPr>
                                      <w:rFonts w:ascii="Aptos" w:hAnsi="Aptos"/>
                                      <w:sz w:val="16"/>
                                      <w:szCs w:val="16"/>
                                    </w:rPr>
                                    <w:t>3,</w:t>
                                  </w:r>
                                  <w:r>
                                    <w:rPr>
                                      <w:rFonts w:ascii="Aptos" w:hAnsi="Aptos"/>
                                      <w:sz w:val="16"/>
                                      <w:szCs w:val="16"/>
                                    </w:rPr>
                                    <w:t>3</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073A07E" w14:textId="0C812724" w:rsidR="0019129F" w:rsidRPr="00A20D6B" w:rsidRDefault="0019129F" w:rsidP="00052714">
                                  <w:pPr>
                                    <w:jc w:val="right"/>
                                    <w:rPr>
                                      <w:rFonts w:ascii="Aptos" w:eastAsia="Times New Roman" w:hAnsi="Aptos" w:cs="Arial"/>
                                      <w:kern w:val="24"/>
                                      <w:sz w:val="16"/>
                                      <w:szCs w:val="16"/>
                                      <w:lang w:val="en-US" w:eastAsia="el-GR"/>
                                    </w:rPr>
                                  </w:pPr>
                                  <w:r w:rsidRPr="00A20D6B">
                                    <w:rPr>
                                      <w:rFonts w:ascii="Aptos" w:hAnsi="Aptos"/>
                                      <w:sz w:val="16"/>
                                      <w:szCs w:val="16"/>
                                    </w:rPr>
                                    <w:t>3,3%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E0A237" w14:textId="63243F84" w:rsidR="0019129F" w:rsidRPr="00A20D6B" w:rsidRDefault="0019129F" w:rsidP="00052714">
                                  <w:pPr>
                                    <w:jc w:val="right"/>
                                    <w:rPr>
                                      <w:rFonts w:ascii="Aptos" w:eastAsia="Times New Roman" w:hAnsi="Aptos" w:cs="Arial"/>
                                      <w:kern w:val="24"/>
                                      <w:sz w:val="16"/>
                                      <w:szCs w:val="16"/>
                                      <w:lang w:val="en-US" w:eastAsia="el-GR"/>
                                    </w:rPr>
                                  </w:pPr>
                                  <w:r w:rsidRPr="00A20D6B">
                                    <w:rPr>
                                      <w:rFonts w:ascii="Aptos" w:hAnsi="Aptos"/>
                                      <w:sz w:val="16"/>
                                      <w:szCs w:val="16"/>
                                    </w:rPr>
                                    <w:t>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BC0AC6" w14:textId="6CB58572" w:rsidR="0019129F" w:rsidRPr="00A20D6B" w:rsidRDefault="0019129F" w:rsidP="00052714">
                                  <w:pPr>
                                    <w:jc w:val="right"/>
                                    <w:rPr>
                                      <w:rFonts w:ascii="Aptos" w:eastAsia="Times New Roman" w:hAnsi="Aptos" w:cs="Arial"/>
                                      <w:kern w:val="24"/>
                                      <w:sz w:val="16"/>
                                      <w:szCs w:val="16"/>
                                      <w:lang w:val="en-US" w:eastAsia="el-GR"/>
                                    </w:rPr>
                                  </w:pPr>
                                  <w:r w:rsidRPr="00A20D6B">
                                    <w:rPr>
                                      <w:rFonts w:ascii="Aptos" w:hAnsi="Aptos"/>
                                      <w:sz w:val="16"/>
                                      <w:szCs w:val="16"/>
                                    </w:rPr>
                                    <w:t>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9821465" w14:textId="01D2FC20" w:rsidR="0019129F" w:rsidRPr="00A20D6B" w:rsidRDefault="0019129F" w:rsidP="00052714">
                                  <w:pPr>
                                    <w:jc w:val="right"/>
                                    <w:rPr>
                                      <w:rFonts w:ascii="Aptos" w:hAnsi="Aptos"/>
                                      <w:sz w:val="16"/>
                                      <w:szCs w:val="16"/>
                                    </w:rPr>
                                  </w:pPr>
                                  <w:r w:rsidRPr="00A20D6B">
                                    <w:rPr>
                                      <w:rFonts w:ascii="Aptos" w:hAnsi="Aptos"/>
                                      <w:sz w:val="16"/>
                                      <w:szCs w:val="16"/>
                                    </w:rPr>
                                    <w:t>3,7%</w:t>
                                  </w:r>
                                </w:p>
                              </w:tc>
                            </w:tr>
                            <w:tr w:rsidR="0019129F" w:rsidRPr="00CC54A5" w14:paraId="6197CE4C" w14:textId="5E55155F" w:rsidTr="00A739A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0709E3F" w14:textId="3E31B606" w:rsidR="0019129F" w:rsidRPr="00C74F84" w:rsidRDefault="0019129F" w:rsidP="0019129F">
                                  <w:pPr>
                                    <w:textAlignment w:val="center"/>
                                    <w:rPr>
                                      <w:rFonts w:ascii="Aptos" w:hAnsi="Aptos"/>
                                      <w:sz w:val="16"/>
                                      <w:szCs w:val="16"/>
                                    </w:rPr>
                                  </w:pPr>
                                  <w:r w:rsidRPr="00C74F84">
                                    <w:rPr>
                                      <w:rFonts w:ascii="Aptos" w:hAnsi="Aptos"/>
                                      <w:sz w:val="16"/>
                                      <w:szCs w:val="16"/>
                                    </w:rPr>
                                    <w:t xml:space="preserve">Δείκτης κάλυψης </w:t>
                                  </w:r>
                                  <w:r>
                                    <w:rPr>
                                      <w:rFonts w:ascii="Aptos" w:hAnsi="Aptos"/>
                                      <w:sz w:val="16"/>
                                      <w:szCs w:val="16"/>
                                    </w:rPr>
                                    <w:t>ΜΕΑ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B73A317" w14:textId="5F9E20B7" w:rsidR="0019129F" w:rsidRPr="00EB5F4E" w:rsidRDefault="002B7F81" w:rsidP="00052714">
                                  <w:pPr>
                                    <w:jc w:val="right"/>
                                    <w:rPr>
                                      <w:rFonts w:ascii="Aptos" w:eastAsia="Times New Roman" w:hAnsi="Aptos" w:cs="Arial"/>
                                      <w:kern w:val="24"/>
                                      <w:sz w:val="16"/>
                                      <w:szCs w:val="16"/>
                                      <w:lang w:val="en-US" w:eastAsia="el-GR"/>
                                    </w:rPr>
                                  </w:pPr>
                                  <w:r>
                                    <w:rPr>
                                      <w:rFonts w:ascii="Aptos" w:hAnsi="Aptos"/>
                                      <w:sz w:val="16"/>
                                      <w:szCs w:val="16"/>
                                      <w:lang w:val="en-US"/>
                                    </w:rPr>
                                    <w:t>9</w:t>
                                  </w:r>
                                  <w:r w:rsidR="00F00635">
                                    <w:rPr>
                                      <w:rFonts w:ascii="Aptos" w:hAnsi="Aptos"/>
                                      <w:sz w:val="16"/>
                                      <w:szCs w:val="16"/>
                                      <w:lang w:val="en-US"/>
                                    </w:rPr>
                                    <w:t>8</w:t>
                                  </w:r>
                                  <w:r>
                                    <w:rPr>
                                      <w:rFonts w:ascii="Aptos" w:hAnsi="Aptos"/>
                                      <w:sz w:val="16"/>
                                      <w:szCs w:val="16"/>
                                      <w:lang w:val="en-US"/>
                                    </w:rPr>
                                    <w:t>,2</w:t>
                                  </w:r>
                                  <w:r w:rsidR="0019129F"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B98C830" w14:textId="3D89F22F" w:rsidR="0019129F" w:rsidRPr="00A20D6B" w:rsidRDefault="0019129F" w:rsidP="00052714">
                                  <w:pPr>
                                    <w:jc w:val="right"/>
                                    <w:rPr>
                                      <w:rFonts w:ascii="Aptos" w:hAnsi="Aptos"/>
                                      <w:sz w:val="16"/>
                                      <w:szCs w:val="16"/>
                                    </w:rPr>
                                  </w:pPr>
                                  <w:r w:rsidRPr="00EB5F4E">
                                    <w:rPr>
                                      <w:rFonts w:ascii="Aptos" w:hAnsi="Aptos"/>
                                      <w:sz w:val="16"/>
                                      <w:szCs w:val="16"/>
                                      <w:lang w:val="en-US"/>
                                    </w:rPr>
                                    <w:t>8</w:t>
                                  </w:r>
                                  <w:r>
                                    <w:rPr>
                                      <w:rFonts w:ascii="Aptos" w:hAnsi="Aptos"/>
                                      <w:sz w:val="16"/>
                                      <w:szCs w:val="16"/>
                                    </w:rPr>
                                    <w:t>6</w:t>
                                  </w:r>
                                  <w:r w:rsidRPr="00EB5F4E">
                                    <w:rPr>
                                      <w:rFonts w:ascii="Aptos" w:hAnsi="Aptos"/>
                                      <w:sz w:val="16"/>
                                      <w:szCs w:val="16"/>
                                    </w:rPr>
                                    <w:t>,</w:t>
                                  </w:r>
                                  <w:r>
                                    <w:rPr>
                                      <w:rFonts w:ascii="Aptos" w:hAnsi="Aptos"/>
                                      <w:sz w:val="16"/>
                                      <w:szCs w:val="16"/>
                                    </w:rPr>
                                    <w:t>0</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E4478C8" w14:textId="1BA53F68" w:rsidR="0019129F" w:rsidRPr="00A20D6B" w:rsidRDefault="0019129F" w:rsidP="00052714">
                                  <w:pPr>
                                    <w:jc w:val="right"/>
                                    <w:rPr>
                                      <w:rFonts w:ascii="Aptos" w:eastAsia="Times New Roman" w:hAnsi="Aptos" w:cs="Arial"/>
                                      <w:kern w:val="24"/>
                                      <w:sz w:val="16"/>
                                      <w:szCs w:val="16"/>
                                      <w:lang w:val="en-US" w:eastAsia="el-GR"/>
                                    </w:rPr>
                                  </w:pPr>
                                  <w:r w:rsidRPr="00A20D6B">
                                    <w:rPr>
                                      <w:rFonts w:ascii="Aptos" w:hAnsi="Aptos"/>
                                      <w:sz w:val="16"/>
                                      <w:szCs w:val="16"/>
                                    </w:rPr>
                                    <w:t>85,6%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3DA58CF" w14:textId="5FC78B5E" w:rsidR="0019129F" w:rsidRPr="00A20D6B" w:rsidRDefault="0019129F" w:rsidP="00052714">
                                  <w:pPr>
                                    <w:jc w:val="right"/>
                                    <w:rPr>
                                      <w:rFonts w:ascii="Aptos" w:eastAsia="Times New Roman" w:hAnsi="Aptos" w:cs="Arial"/>
                                      <w:kern w:val="24"/>
                                      <w:sz w:val="16"/>
                                      <w:szCs w:val="16"/>
                                      <w:lang w:val="en-US" w:eastAsia="el-GR"/>
                                    </w:rPr>
                                  </w:pPr>
                                  <w:r w:rsidRPr="00A20D6B">
                                    <w:rPr>
                                      <w:rFonts w:ascii="Aptos" w:hAnsi="Aptos"/>
                                      <w:sz w:val="16"/>
                                      <w:szCs w:val="16"/>
                                    </w:rPr>
                                    <w:t>86,1%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A8DFA54" w14:textId="2EDA64E9" w:rsidR="0019129F" w:rsidRPr="00A20D6B" w:rsidRDefault="0019129F" w:rsidP="00052714">
                                  <w:pPr>
                                    <w:jc w:val="right"/>
                                    <w:rPr>
                                      <w:rFonts w:ascii="Aptos" w:eastAsia="Times New Roman" w:hAnsi="Aptos" w:cs="Arial"/>
                                      <w:kern w:val="24"/>
                                      <w:sz w:val="16"/>
                                      <w:szCs w:val="16"/>
                                      <w:lang w:val="en-US" w:eastAsia="el-GR"/>
                                    </w:rPr>
                                  </w:pPr>
                                  <w:r w:rsidRPr="00A20D6B">
                                    <w:rPr>
                                      <w:rFonts w:ascii="Aptos" w:hAnsi="Aptos"/>
                                      <w:sz w:val="16"/>
                                      <w:szCs w:val="16"/>
                                    </w:rPr>
                                    <w:t>87,5%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121BD93" w14:textId="30C4C26A" w:rsidR="0019129F" w:rsidRPr="00A20D6B" w:rsidRDefault="0019129F" w:rsidP="00052714">
                                  <w:pPr>
                                    <w:jc w:val="right"/>
                                    <w:rPr>
                                      <w:rFonts w:ascii="Aptos" w:hAnsi="Aptos"/>
                                      <w:sz w:val="16"/>
                                      <w:szCs w:val="16"/>
                                    </w:rPr>
                                  </w:pPr>
                                  <w:r w:rsidRPr="00A20D6B">
                                    <w:rPr>
                                      <w:rFonts w:ascii="Aptos" w:hAnsi="Aptos"/>
                                      <w:sz w:val="16"/>
                                      <w:szCs w:val="16"/>
                                    </w:rPr>
                                    <w:t>93,1%</w:t>
                                  </w:r>
                                </w:p>
                              </w:tc>
                            </w:tr>
                            <w:tr w:rsidR="0019129F" w:rsidRPr="00CC54A5" w14:paraId="4B8B2808" w14:textId="77777777" w:rsidTr="00A739A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CE1F879" w14:textId="50F962A9" w:rsidR="0019129F" w:rsidRPr="00C74F84" w:rsidRDefault="0019129F" w:rsidP="0019129F">
                                  <w:pPr>
                                    <w:textAlignment w:val="center"/>
                                    <w:rPr>
                                      <w:rFonts w:ascii="Aptos" w:hAnsi="Aptos"/>
                                      <w:sz w:val="16"/>
                                      <w:szCs w:val="16"/>
                                    </w:rPr>
                                  </w:pPr>
                                  <w:r w:rsidRPr="00D5705F">
                                    <w:rPr>
                                      <w:rFonts w:ascii="Aptos" w:hAnsi="Aptos"/>
                                      <w:sz w:val="16"/>
                                      <w:szCs w:val="16"/>
                                    </w:rPr>
                                    <w:t xml:space="preserve">Δείκτης κάλυψης </w:t>
                                  </w:r>
                                  <w:r>
                                    <w:rPr>
                                      <w:rFonts w:ascii="Aptos" w:hAnsi="Aptos"/>
                                      <w:sz w:val="16"/>
                                      <w:szCs w:val="16"/>
                                    </w:rPr>
                                    <w:t>δανείων Σταδίου 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4060C75" w14:textId="59EBA05B" w:rsidR="0019129F" w:rsidRPr="00D5705F" w:rsidRDefault="002B7F81" w:rsidP="00052714">
                                  <w:pPr>
                                    <w:jc w:val="right"/>
                                    <w:rPr>
                                      <w:rFonts w:ascii="Aptos" w:hAnsi="Aptos"/>
                                      <w:sz w:val="16"/>
                                      <w:szCs w:val="16"/>
                                      <w:lang w:val="en-US"/>
                                    </w:rPr>
                                  </w:pPr>
                                  <w:r>
                                    <w:rPr>
                                      <w:rFonts w:ascii="Aptos" w:hAnsi="Aptos"/>
                                      <w:sz w:val="16"/>
                                      <w:szCs w:val="16"/>
                                      <w:lang w:val="en-US"/>
                                    </w:rPr>
                                    <w:t>55,6</w:t>
                                  </w:r>
                                  <w:r w:rsidR="0019129F" w:rsidRPr="00D5705F">
                                    <w:rPr>
                                      <w:rFonts w:ascii="Aptos" w:hAnsi="Aptos"/>
                                      <w:sz w:val="16"/>
                                      <w:szCs w:val="16"/>
                                      <w:lang w:val="en-US"/>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7189774" w14:textId="02121E10" w:rsidR="0019129F" w:rsidRPr="00D5705F" w:rsidRDefault="0019129F" w:rsidP="00052714">
                                  <w:pPr>
                                    <w:jc w:val="right"/>
                                    <w:rPr>
                                      <w:rFonts w:ascii="Aptos" w:hAnsi="Aptos"/>
                                      <w:sz w:val="16"/>
                                      <w:szCs w:val="16"/>
                                      <w:lang w:val="en-US"/>
                                    </w:rPr>
                                  </w:pPr>
                                  <w:r w:rsidRPr="00D5705F">
                                    <w:rPr>
                                      <w:rFonts w:ascii="Aptos" w:hAnsi="Aptos"/>
                                      <w:sz w:val="16"/>
                                      <w:szCs w:val="16"/>
                                      <w:lang w:val="en-US"/>
                                    </w:rPr>
                                    <w:t>51</w:t>
                                  </w:r>
                                  <w:r>
                                    <w:rPr>
                                      <w:rFonts w:ascii="Aptos" w:hAnsi="Aptos"/>
                                      <w:sz w:val="16"/>
                                      <w:szCs w:val="16"/>
                                    </w:rPr>
                                    <w:t>,</w:t>
                                  </w:r>
                                  <w:r w:rsidRPr="00D5705F">
                                    <w:rPr>
                                      <w:rFonts w:ascii="Aptos" w:hAnsi="Aptos"/>
                                      <w:sz w:val="16"/>
                                      <w:szCs w:val="16"/>
                                      <w:lang w:val="en-US"/>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5772AC3" w14:textId="0F7B8DA1" w:rsidR="0019129F" w:rsidRPr="00D5705F" w:rsidRDefault="0019129F" w:rsidP="00052714">
                                  <w:pPr>
                                    <w:jc w:val="right"/>
                                    <w:rPr>
                                      <w:rFonts w:ascii="Aptos" w:hAnsi="Aptos"/>
                                      <w:sz w:val="16"/>
                                      <w:szCs w:val="16"/>
                                      <w:lang w:val="en-US"/>
                                    </w:rPr>
                                  </w:pPr>
                                  <w:r w:rsidRPr="00D5705F">
                                    <w:rPr>
                                      <w:rFonts w:ascii="Aptos" w:hAnsi="Aptos"/>
                                      <w:sz w:val="16"/>
                                      <w:szCs w:val="16"/>
                                      <w:lang w:val="en-US"/>
                                    </w:rPr>
                                    <w:t>50</w:t>
                                  </w:r>
                                  <w:r>
                                    <w:rPr>
                                      <w:rFonts w:ascii="Aptos" w:hAnsi="Aptos"/>
                                      <w:sz w:val="16"/>
                                      <w:szCs w:val="16"/>
                                    </w:rPr>
                                    <w:t>,</w:t>
                                  </w:r>
                                  <w:r w:rsidRPr="00D5705F">
                                    <w:rPr>
                                      <w:rFonts w:ascii="Aptos" w:hAnsi="Aptos"/>
                                      <w:sz w:val="16"/>
                                      <w:szCs w:val="16"/>
                                      <w:lang w:val="en-US"/>
                                    </w:rPr>
                                    <w:t>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7B04AB7" w14:textId="02C22121" w:rsidR="0019129F" w:rsidRPr="00D5705F" w:rsidRDefault="0019129F" w:rsidP="00052714">
                                  <w:pPr>
                                    <w:jc w:val="right"/>
                                    <w:rPr>
                                      <w:rFonts w:ascii="Aptos" w:hAnsi="Aptos"/>
                                      <w:sz w:val="16"/>
                                      <w:szCs w:val="16"/>
                                      <w:lang w:val="en-US"/>
                                    </w:rPr>
                                  </w:pPr>
                                  <w:r w:rsidRPr="00D5705F">
                                    <w:rPr>
                                      <w:rFonts w:ascii="Aptos" w:hAnsi="Aptos"/>
                                      <w:sz w:val="16"/>
                                      <w:szCs w:val="16"/>
                                      <w:lang w:val="en-US"/>
                                    </w:rPr>
                                    <w:t>52</w:t>
                                  </w:r>
                                  <w:r>
                                    <w:rPr>
                                      <w:rFonts w:ascii="Aptos" w:hAnsi="Aptos"/>
                                      <w:sz w:val="16"/>
                                      <w:szCs w:val="16"/>
                                    </w:rPr>
                                    <w:t>,</w:t>
                                  </w:r>
                                  <w:r w:rsidRPr="00D5705F">
                                    <w:rPr>
                                      <w:rFonts w:ascii="Aptos" w:hAnsi="Aptos"/>
                                      <w:sz w:val="16"/>
                                      <w:szCs w:val="16"/>
                                      <w:lang w:val="en-US"/>
                                    </w:rPr>
                                    <w:t>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12F1A15" w14:textId="28D8E779" w:rsidR="0019129F" w:rsidRPr="00D5705F" w:rsidRDefault="0019129F" w:rsidP="00052714">
                                  <w:pPr>
                                    <w:jc w:val="right"/>
                                    <w:rPr>
                                      <w:rFonts w:ascii="Aptos" w:hAnsi="Aptos"/>
                                      <w:sz w:val="16"/>
                                      <w:szCs w:val="16"/>
                                      <w:lang w:val="en-US"/>
                                    </w:rPr>
                                  </w:pPr>
                                  <w:r w:rsidRPr="00D5705F">
                                    <w:rPr>
                                      <w:rFonts w:ascii="Aptos" w:hAnsi="Aptos"/>
                                      <w:sz w:val="16"/>
                                      <w:szCs w:val="16"/>
                                      <w:lang w:val="en-US"/>
                                    </w:rPr>
                                    <w:t>52</w:t>
                                  </w:r>
                                  <w:r>
                                    <w:rPr>
                                      <w:rFonts w:ascii="Aptos" w:hAnsi="Aptos"/>
                                      <w:sz w:val="16"/>
                                      <w:szCs w:val="16"/>
                                    </w:rPr>
                                    <w:t>,</w:t>
                                  </w:r>
                                  <w:r w:rsidRPr="00D5705F">
                                    <w:rPr>
                                      <w:rFonts w:ascii="Aptos" w:hAnsi="Aptos"/>
                                      <w:sz w:val="16"/>
                                      <w:szCs w:val="16"/>
                                      <w:lang w:val="en-US"/>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7087C08" w14:textId="1B957CA6" w:rsidR="0019129F" w:rsidRPr="00D5705F" w:rsidRDefault="0019129F" w:rsidP="00052714">
                                  <w:pPr>
                                    <w:jc w:val="right"/>
                                    <w:rPr>
                                      <w:rFonts w:ascii="Aptos" w:hAnsi="Aptos"/>
                                      <w:sz w:val="16"/>
                                      <w:szCs w:val="16"/>
                                      <w:lang w:val="en-US"/>
                                    </w:rPr>
                                  </w:pPr>
                                  <w:r w:rsidRPr="00D5705F">
                                    <w:rPr>
                                      <w:rFonts w:ascii="Aptos" w:hAnsi="Aptos"/>
                                      <w:sz w:val="16"/>
                                      <w:szCs w:val="16"/>
                                      <w:lang w:val="en-US"/>
                                    </w:rPr>
                                    <w:t>55</w:t>
                                  </w:r>
                                  <w:r>
                                    <w:rPr>
                                      <w:rFonts w:ascii="Aptos" w:hAnsi="Aptos"/>
                                      <w:sz w:val="16"/>
                                      <w:szCs w:val="16"/>
                                    </w:rPr>
                                    <w:t>,</w:t>
                                  </w:r>
                                  <w:r w:rsidRPr="00D5705F">
                                    <w:rPr>
                                      <w:rFonts w:ascii="Aptos" w:hAnsi="Aptos"/>
                                      <w:sz w:val="16"/>
                                      <w:szCs w:val="16"/>
                                      <w:lang w:val="en-US"/>
                                    </w:rPr>
                                    <w:t>3%</w:t>
                                  </w:r>
                                </w:p>
                              </w:tc>
                            </w:tr>
                            <w:tr w:rsidR="0019129F" w:rsidRPr="00CC54A5" w14:paraId="28A73603" w14:textId="06725EA3" w:rsidTr="00A739A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7D222A9" w14:textId="77777777" w:rsidR="0019129F" w:rsidRPr="00C74F84" w:rsidRDefault="0019129F" w:rsidP="0019129F">
                                  <w:pPr>
                                    <w:textAlignment w:val="center"/>
                                    <w:rPr>
                                      <w:rFonts w:ascii="Aptos" w:hAnsi="Aptos"/>
                                      <w:b/>
                                      <w:bCs/>
                                      <w:sz w:val="16"/>
                                      <w:szCs w:val="16"/>
                                    </w:rPr>
                                  </w:pPr>
                                  <w:r w:rsidRPr="00C74F84">
                                    <w:rPr>
                                      <w:rFonts w:ascii="Aptos" w:hAnsi="Aptos"/>
                                      <w:b/>
                                      <w:bCs/>
                                      <w:sz w:val="16"/>
                                      <w:szCs w:val="16"/>
                                    </w:rPr>
                                    <w:t>Κεφαλαιακή επάρκεια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3887A31" w14:textId="77777777" w:rsidR="0019129F" w:rsidRPr="00EB5F4E" w:rsidRDefault="0019129F" w:rsidP="00052714">
                                  <w:pPr>
                                    <w:jc w:val="right"/>
                                    <w:rPr>
                                      <w:rFonts w:ascii="Aptos" w:eastAsia="Times New Roman" w:hAnsi="Aptos" w:cs="Arial"/>
                                      <w:b/>
                                      <w:bCs/>
                                      <w:color w:val="FF0000"/>
                                      <w:kern w:val="24"/>
                                      <w:sz w:val="16"/>
                                      <w:szCs w:val="16"/>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auto"/>
                                  <w:vAlign w:val="center"/>
                                </w:tcPr>
                                <w:p w14:paraId="06E11C06" w14:textId="77777777" w:rsidR="0019129F" w:rsidRPr="00A20D6B" w:rsidRDefault="0019129F" w:rsidP="00052714">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55C4B0F8" w14:textId="7F44A0FE" w:rsidR="0019129F" w:rsidRPr="00A20D6B" w:rsidRDefault="0019129F" w:rsidP="00052714">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75C60E01" w14:textId="77777777" w:rsidR="0019129F" w:rsidRPr="00A20D6B" w:rsidRDefault="0019129F" w:rsidP="00052714">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tcBorders>
                                  <w:shd w:val="clear" w:color="auto" w:fill="auto"/>
                                  <w:tcMar>
                                    <w:top w:w="15" w:type="dxa"/>
                                    <w:left w:w="144" w:type="dxa"/>
                                    <w:bottom w:w="0" w:type="dxa"/>
                                    <w:right w:w="144" w:type="dxa"/>
                                  </w:tcMar>
                                  <w:vAlign w:val="center"/>
                                </w:tcPr>
                                <w:p w14:paraId="4A143C7E" w14:textId="77777777" w:rsidR="0019129F" w:rsidRPr="00A20D6B" w:rsidRDefault="0019129F" w:rsidP="00052714">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auto"/>
                                  <w:vAlign w:val="center"/>
                                </w:tcPr>
                                <w:p w14:paraId="6CA54976" w14:textId="77777777" w:rsidR="0019129F" w:rsidRPr="00A20D6B" w:rsidRDefault="0019129F" w:rsidP="00052714">
                                  <w:pPr>
                                    <w:jc w:val="right"/>
                                    <w:rPr>
                                      <w:rFonts w:ascii="Aptos" w:eastAsia="Times New Roman" w:hAnsi="Aptos" w:cs="Arial"/>
                                      <w:b/>
                                      <w:bCs/>
                                      <w:kern w:val="24"/>
                                      <w:sz w:val="16"/>
                                      <w:szCs w:val="16"/>
                                      <w:lang w:val="en-US" w:eastAsia="el-GR"/>
                                    </w:rPr>
                                  </w:pPr>
                                </w:p>
                              </w:tc>
                            </w:tr>
                            <w:tr w:rsidR="00F00635" w:rsidRPr="00CC54A5" w14:paraId="15ABF0EF" w14:textId="77777777" w:rsidTr="00052714">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A8B78E1" w14:textId="3C14F04B" w:rsidR="00F00635" w:rsidRPr="00C74F84" w:rsidRDefault="00F00635" w:rsidP="00F00635">
                                  <w:pPr>
                                    <w:textAlignment w:val="center"/>
                                    <w:rPr>
                                      <w:rFonts w:ascii="Aptos" w:hAnsi="Aptos"/>
                                      <w:sz w:val="16"/>
                                      <w:szCs w:val="16"/>
                                    </w:rPr>
                                  </w:pPr>
                                  <w:r w:rsidRPr="00C74F84">
                                    <w:rPr>
                                      <w:rFonts w:ascii="Aptos" w:hAnsi="Aptos"/>
                                      <w:sz w:val="16"/>
                                      <w:szCs w:val="16"/>
                                    </w:rPr>
                                    <w:t>Δείκτης CET</w:t>
                                  </w:r>
                                  <w:r>
                                    <w:rPr>
                                      <w:rFonts w:ascii="Aptos" w:hAnsi="Aptos"/>
                                      <w:sz w:val="16"/>
                                      <w:szCs w:val="16"/>
                                    </w:rPr>
                                    <w:t>1</w:t>
                                  </w:r>
                                  <w:r w:rsidRPr="002B7F81">
                                    <w:rPr>
                                      <w:rFonts w:ascii="Aptos" w:hAnsi="Aptos"/>
                                      <w:sz w:val="16"/>
                                      <w:szCs w:val="16"/>
                                      <w:vertAlign w:val="superscript"/>
                                      <w:lang w:val="en-US"/>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3A916C5" w14:textId="5F89F973" w:rsidR="00F00635" w:rsidRPr="00EB5F4E" w:rsidRDefault="00F00635" w:rsidP="00052714">
                                  <w:pPr>
                                    <w:jc w:val="right"/>
                                    <w:rPr>
                                      <w:rFonts w:ascii="Aptos" w:hAnsi="Aptos"/>
                                      <w:sz w:val="16"/>
                                      <w:szCs w:val="16"/>
                                    </w:rPr>
                                  </w:pPr>
                                  <w:r w:rsidRPr="00F00635">
                                    <w:rPr>
                                      <w:rFonts w:ascii="Aptos" w:hAnsi="Aptos"/>
                                      <w:sz w:val="16"/>
                                      <w:szCs w:val="16"/>
                                    </w:rPr>
                                    <w:t>18,3%</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8DB64E6" w14:textId="4B3394F5" w:rsidR="00F00635" w:rsidRPr="00EB5F4E" w:rsidRDefault="00F00635" w:rsidP="00052714">
                                  <w:pPr>
                                    <w:jc w:val="right"/>
                                    <w:rPr>
                                      <w:rFonts w:ascii="Aptos" w:hAnsi="Aptos"/>
                                      <w:sz w:val="16"/>
                                      <w:szCs w:val="16"/>
                                    </w:rPr>
                                  </w:pPr>
                                  <w:r w:rsidRPr="00F00635">
                                    <w:rPr>
                                      <w:rFonts w:ascii="Aptos" w:hAnsi="Aptos"/>
                                      <w:sz w:val="16"/>
                                      <w:szCs w:val="16"/>
                                    </w:rPr>
                                    <w:t>18,7%</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3BAA386" w14:textId="14E64F3A" w:rsidR="00F00635" w:rsidRPr="00A20D6B" w:rsidRDefault="00F00635" w:rsidP="00052714">
                                  <w:pPr>
                                    <w:jc w:val="right"/>
                                    <w:rPr>
                                      <w:rFonts w:ascii="Aptos" w:hAnsi="Aptos"/>
                                      <w:sz w:val="16"/>
                                      <w:szCs w:val="16"/>
                                    </w:rPr>
                                  </w:pPr>
                                  <w:r w:rsidRPr="00F00635">
                                    <w:rPr>
                                      <w:rFonts w:ascii="Aptos" w:hAnsi="Aptos"/>
                                      <w:sz w:val="16"/>
                                      <w:szCs w:val="16"/>
                                    </w:rPr>
                                    <w:t>18,3%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A200899" w14:textId="627A1DD7" w:rsidR="00F00635" w:rsidRPr="00A20D6B" w:rsidRDefault="00F00635" w:rsidP="00052714">
                                  <w:pPr>
                                    <w:jc w:val="right"/>
                                    <w:rPr>
                                      <w:rFonts w:ascii="Aptos" w:hAnsi="Aptos"/>
                                      <w:sz w:val="16"/>
                                      <w:szCs w:val="16"/>
                                    </w:rPr>
                                  </w:pPr>
                                  <w:r w:rsidRPr="00F00635">
                                    <w:rPr>
                                      <w:rFonts w:ascii="Aptos" w:hAnsi="Aptos"/>
                                      <w:sz w:val="16"/>
                                      <w:szCs w:val="16"/>
                                    </w:rPr>
                                    <w:t>18,6%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9F6A2E8" w14:textId="01D79CAC" w:rsidR="00F00635" w:rsidRPr="00A20D6B" w:rsidRDefault="00F00635" w:rsidP="00052714">
                                  <w:pPr>
                                    <w:jc w:val="right"/>
                                    <w:rPr>
                                      <w:rFonts w:ascii="Aptos" w:hAnsi="Aptos"/>
                                      <w:sz w:val="16"/>
                                      <w:szCs w:val="16"/>
                                    </w:rPr>
                                  </w:pPr>
                                  <w:r w:rsidRPr="00F00635">
                                    <w:rPr>
                                      <w:rFonts w:ascii="Aptos" w:hAnsi="Aptos"/>
                                      <w:sz w:val="16"/>
                                      <w:szCs w:val="16"/>
                                    </w:rPr>
                                    <w:t>17,8%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5D48982" w14:textId="47A2249C" w:rsidR="00F00635" w:rsidRPr="00A20D6B" w:rsidRDefault="00F00635" w:rsidP="00052714">
                                  <w:pPr>
                                    <w:jc w:val="right"/>
                                    <w:rPr>
                                      <w:rFonts w:ascii="Aptos" w:hAnsi="Aptos"/>
                                      <w:sz w:val="16"/>
                                      <w:szCs w:val="16"/>
                                    </w:rPr>
                                  </w:pPr>
                                  <w:r w:rsidRPr="00F00635">
                                    <w:rPr>
                                      <w:rFonts w:ascii="Aptos" w:hAnsi="Aptos"/>
                                      <w:sz w:val="16"/>
                                      <w:szCs w:val="16"/>
                                    </w:rPr>
                                    <w:t>17,9%</w:t>
                                  </w:r>
                                </w:p>
                              </w:tc>
                            </w:tr>
                            <w:tr w:rsidR="0019129F" w:rsidRPr="00CC54A5" w14:paraId="48C4B835" w14:textId="1C002CB0" w:rsidTr="00052714">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31CFE11D" w14:textId="623C8AFC" w:rsidR="0019129F" w:rsidRPr="008E7CC7" w:rsidRDefault="00F00635" w:rsidP="0019129F">
                                  <w:pPr>
                                    <w:textAlignment w:val="center"/>
                                    <w:rPr>
                                      <w:rFonts w:ascii="Aptos" w:hAnsi="Aptos"/>
                                      <w:sz w:val="16"/>
                                      <w:szCs w:val="16"/>
                                    </w:rPr>
                                  </w:pPr>
                                  <w:r w:rsidRPr="008E7CC7">
                                    <w:rPr>
                                      <w:rFonts w:ascii="Aptos" w:hAnsi="Aptos"/>
                                      <w:sz w:val="16"/>
                                      <w:szCs w:val="16"/>
                                    </w:rPr>
                                    <w:t>Συνολικός Δείκτης Κεφαλ</w:t>
                                  </w:r>
                                  <w:r>
                                    <w:rPr>
                                      <w:rFonts w:ascii="Aptos" w:hAnsi="Aptos"/>
                                      <w:sz w:val="16"/>
                                      <w:szCs w:val="16"/>
                                    </w:rPr>
                                    <w:t>αιακ</w:t>
                                  </w:r>
                                  <w:r w:rsidRPr="008E7CC7">
                                    <w:rPr>
                                      <w:rFonts w:ascii="Aptos" w:hAnsi="Aptos"/>
                                      <w:sz w:val="16"/>
                                      <w:szCs w:val="16"/>
                                    </w:rPr>
                                    <w:t>ής Επάρκειας</w:t>
                                  </w:r>
                                  <w:r>
                                    <w:rPr>
                                      <w:rFonts w:ascii="Aptos" w:hAnsi="Aptos"/>
                                      <w:sz w:val="16"/>
                                      <w:szCs w:val="16"/>
                                      <w:vertAlign w:val="superscript"/>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EFBEF14" w14:textId="53FA8DD6" w:rsidR="0019129F" w:rsidRPr="00EB5F4E" w:rsidRDefault="0019129F" w:rsidP="00052714">
                                  <w:pPr>
                                    <w:jc w:val="right"/>
                                    <w:rPr>
                                      <w:rFonts w:ascii="Aptos" w:eastAsia="Times New Roman" w:hAnsi="Aptos" w:cs="Arial"/>
                                      <w:b/>
                                      <w:bCs/>
                                      <w:kern w:val="24"/>
                                      <w:sz w:val="16"/>
                                      <w:szCs w:val="16"/>
                                      <w:lang w:val="en-US" w:eastAsia="el-GR"/>
                                    </w:rPr>
                                  </w:pPr>
                                  <w:r w:rsidRPr="00EB5F4E">
                                    <w:rPr>
                                      <w:rFonts w:ascii="Aptos" w:hAnsi="Aptos"/>
                                      <w:sz w:val="16"/>
                                      <w:szCs w:val="16"/>
                                    </w:rPr>
                                    <w:t>2</w:t>
                                  </w:r>
                                  <w:r>
                                    <w:rPr>
                                      <w:rFonts w:ascii="Aptos" w:hAnsi="Aptos"/>
                                      <w:sz w:val="16"/>
                                      <w:szCs w:val="16"/>
                                    </w:rPr>
                                    <w:t>1</w:t>
                                  </w:r>
                                  <w:r w:rsidRPr="00EB5F4E">
                                    <w:rPr>
                                      <w:rFonts w:ascii="Aptos" w:hAnsi="Aptos"/>
                                      <w:sz w:val="16"/>
                                      <w:szCs w:val="16"/>
                                    </w:rPr>
                                    <w:t>,</w:t>
                                  </w:r>
                                  <w:r w:rsidR="002B7F81">
                                    <w:rPr>
                                      <w:rFonts w:ascii="Aptos" w:hAnsi="Aptos"/>
                                      <w:sz w:val="16"/>
                                      <w:szCs w:val="16"/>
                                      <w:lang w:val="en-US"/>
                                    </w:rPr>
                                    <w:t>1</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1628240" w14:textId="149ECC8E" w:rsidR="0019129F" w:rsidRPr="00A20D6B" w:rsidRDefault="0019129F" w:rsidP="00052714">
                                  <w:pPr>
                                    <w:jc w:val="right"/>
                                    <w:rPr>
                                      <w:rFonts w:ascii="Aptos" w:hAnsi="Aptos"/>
                                      <w:sz w:val="16"/>
                                      <w:szCs w:val="16"/>
                                    </w:rPr>
                                  </w:pPr>
                                  <w:r w:rsidRPr="00EB5F4E">
                                    <w:rPr>
                                      <w:rFonts w:ascii="Aptos" w:hAnsi="Aptos"/>
                                      <w:sz w:val="16"/>
                                      <w:szCs w:val="16"/>
                                    </w:rPr>
                                    <w:t>2</w:t>
                                  </w:r>
                                  <w:r>
                                    <w:rPr>
                                      <w:rFonts w:ascii="Aptos" w:hAnsi="Aptos"/>
                                      <w:sz w:val="16"/>
                                      <w:szCs w:val="16"/>
                                    </w:rPr>
                                    <w:t>1</w:t>
                                  </w:r>
                                  <w:r w:rsidRPr="00EB5F4E">
                                    <w:rPr>
                                      <w:rFonts w:ascii="Aptos" w:hAnsi="Aptos"/>
                                      <w:sz w:val="16"/>
                                      <w:szCs w:val="16"/>
                                    </w:rPr>
                                    <w:t>,</w:t>
                                  </w:r>
                                  <w:r>
                                    <w:rPr>
                                      <w:rFonts w:ascii="Aptos" w:hAnsi="Aptos"/>
                                      <w:sz w:val="16"/>
                                      <w:szCs w:val="16"/>
                                    </w:rPr>
                                    <w:t>5</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0F8810" w14:textId="24ED7BBA" w:rsidR="0019129F" w:rsidRPr="00A20D6B" w:rsidRDefault="0019129F" w:rsidP="00052714">
                                  <w:pPr>
                                    <w:jc w:val="right"/>
                                    <w:rPr>
                                      <w:rFonts w:ascii="Aptos" w:eastAsia="Times New Roman" w:hAnsi="Aptos" w:cs="Arial"/>
                                      <w:b/>
                                      <w:bCs/>
                                      <w:kern w:val="24"/>
                                      <w:sz w:val="16"/>
                                      <w:szCs w:val="16"/>
                                      <w:lang w:val="en-US" w:eastAsia="el-GR"/>
                                    </w:rPr>
                                  </w:pPr>
                                  <w:r w:rsidRPr="00A20D6B">
                                    <w:rPr>
                                      <w:rFonts w:ascii="Aptos" w:hAnsi="Aptos"/>
                                      <w:sz w:val="16"/>
                                      <w:szCs w:val="16"/>
                                    </w:rPr>
                                    <w:t>20,9%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8E3B7AF" w14:textId="165B529A" w:rsidR="0019129F" w:rsidRPr="00A20D6B" w:rsidRDefault="0019129F" w:rsidP="00052714">
                                  <w:pPr>
                                    <w:jc w:val="right"/>
                                    <w:rPr>
                                      <w:rFonts w:ascii="Aptos" w:eastAsia="Times New Roman" w:hAnsi="Aptos" w:cs="Arial"/>
                                      <w:b/>
                                      <w:bCs/>
                                      <w:kern w:val="24"/>
                                      <w:sz w:val="16"/>
                                      <w:szCs w:val="16"/>
                                      <w:lang w:val="en-US" w:eastAsia="el-GR"/>
                                    </w:rPr>
                                  </w:pPr>
                                  <w:r w:rsidRPr="00A20D6B">
                                    <w:rPr>
                                      <w:rFonts w:ascii="Aptos" w:hAnsi="Aptos"/>
                                      <w:sz w:val="16"/>
                                      <w:szCs w:val="16"/>
                                    </w:rPr>
                                    <w:t>21,3%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30AA7BD" w14:textId="70A10E59" w:rsidR="0019129F" w:rsidRPr="00A20D6B" w:rsidRDefault="0019129F" w:rsidP="00052714">
                                  <w:pPr>
                                    <w:jc w:val="right"/>
                                    <w:rPr>
                                      <w:rFonts w:ascii="Aptos" w:eastAsia="Times New Roman" w:hAnsi="Aptos" w:cs="Arial"/>
                                      <w:b/>
                                      <w:bCs/>
                                      <w:kern w:val="24"/>
                                      <w:sz w:val="16"/>
                                      <w:szCs w:val="16"/>
                                      <w:lang w:val="en-US" w:eastAsia="el-GR"/>
                                    </w:rPr>
                                  </w:pPr>
                                  <w:r w:rsidRPr="00A20D6B">
                                    <w:rPr>
                                      <w:rFonts w:ascii="Aptos" w:hAnsi="Aptos"/>
                                      <w:sz w:val="16"/>
                                      <w:szCs w:val="16"/>
                                    </w:rPr>
                                    <w:t>20,2%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DBF170E" w14:textId="22F8E443" w:rsidR="0019129F" w:rsidRPr="00A20D6B" w:rsidRDefault="0019129F" w:rsidP="00052714">
                                  <w:pPr>
                                    <w:jc w:val="right"/>
                                    <w:rPr>
                                      <w:rFonts w:ascii="Aptos" w:hAnsi="Aptos"/>
                                      <w:sz w:val="16"/>
                                      <w:szCs w:val="16"/>
                                    </w:rPr>
                                  </w:pPr>
                                  <w:r w:rsidRPr="00A20D6B">
                                    <w:rPr>
                                      <w:rFonts w:ascii="Aptos" w:hAnsi="Aptos"/>
                                      <w:sz w:val="16"/>
                                      <w:szCs w:val="16"/>
                                    </w:rPr>
                                    <w:t>20,3%</w:t>
                                  </w:r>
                                </w:p>
                              </w:tc>
                            </w:tr>
                            <w:tr w:rsidR="0019129F" w:rsidRPr="00CC54A5" w14:paraId="7CCA7156" w14:textId="1BB94D5B" w:rsidTr="00052714">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8D3435C" w14:textId="0C606924" w:rsidR="0019129F" w:rsidRPr="00CC54A5" w:rsidRDefault="0019129F" w:rsidP="0019129F">
                                  <w:pPr>
                                    <w:textAlignment w:val="center"/>
                                    <w:rPr>
                                      <w:rFonts w:ascii="Aptos" w:eastAsia="Times New Roman" w:hAnsi="Aptos" w:cs="Arial"/>
                                      <w:kern w:val="24"/>
                                      <w:sz w:val="18"/>
                                      <w:szCs w:val="18"/>
                                      <w:lang w:val="en-US" w:eastAsia="el-GR"/>
                                    </w:rPr>
                                  </w:pPr>
                                  <w:r w:rsidRPr="00D7560C">
                                    <w:rPr>
                                      <w:rFonts w:ascii="Aptos" w:hAnsi="Aptos"/>
                                      <w:sz w:val="16"/>
                                      <w:szCs w:val="16"/>
                                    </w:rPr>
                                    <w:t>Σταθμισμένα στοιχεία ενεργητικού (€ δισ.)</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2BCBDF5D" w14:textId="48FAAD5A" w:rsidR="0019129F" w:rsidRPr="00F00635" w:rsidRDefault="0019129F" w:rsidP="00052714">
                                  <w:pPr>
                                    <w:jc w:val="right"/>
                                    <w:rPr>
                                      <w:rFonts w:ascii="Aptos" w:eastAsia="Times New Roman" w:hAnsi="Aptos" w:cs="Arial"/>
                                      <w:b/>
                                      <w:bCs/>
                                      <w:kern w:val="24"/>
                                      <w:sz w:val="16"/>
                                      <w:szCs w:val="16"/>
                                      <w:lang w:val="en-US" w:eastAsia="el-GR"/>
                                    </w:rPr>
                                  </w:pPr>
                                  <w:r w:rsidRPr="00EB5F4E">
                                    <w:rPr>
                                      <w:rFonts w:ascii="Aptos" w:hAnsi="Aptos"/>
                                      <w:sz w:val="16"/>
                                      <w:szCs w:val="16"/>
                                    </w:rPr>
                                    <w:t>3</w:t>
                                  </w:r>
                                  <w:r>
                                    <w:rPr>
                                      <w:rFonts w:ascii="Aptos" w:hAnsi="Aptos"/>
                                      <w:sz w:val="16"/>
                                      <w:szCs w:val="16"/>
                                    </w:rPr>
                                    <w:t>7</w:t>
                                  </w:r>
                                  <w:r w:rsidRPr="00EB5F4E">
                                    <w:rPr>
                                      <w:rFonts w:ascii="Aptos" w:hAnsi="Aptos"/>
                                      <w:sz w:val="16"/>
                                      <w:szCs w:val="16"/>
                                      <w:lang w:val="en-US"/>
                                    </w:rPr>
                                    <w:t>,</w:t>
                                  </w:r>
                                  <w:r w:rsidR="00F00635">
                                    <w:rPr>
                                      <w:rFonts w:ascii="Aptos" w:hAnsi="Aptos"/>
                                      <w:sz w:val="16"/>
                                      <w:szCs w:val="16"/>
                                      <w:lang w:val="en-US"/>
                                    </w:rPr>
                                    <w:t>5</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48AC990" w14:textId="36F51D37" w:rsidR="0019129F" w:rsidRPr="00A20D6B" w:rsidRDefault="0019129F" w:rsidP="00052714">
                                  <w:pPr>
                                    <w:jc w:val="right"/>
                                    <w:rPr>
                                      <w:rFonts w:ascii="Aptos" w:hAnsi="Aptos"/>
                                      <w:sz w:val="16"/>
                                      <w:szCs w:val="16"/>
                                    </w:rPr>
                                  </w:pPr>
                                  <w:r w:rsidRPr="00EB5F4E">
                                    <w:rPr>
                                      <w:rFonts w:ascii="Aptos" w:hAnsi="Aptos"/>
                                      <w:sz w:val="16"/>
                                      <w:szCs w:val="16"/>
                                    </w:rPr>
                                    <w:t>3</w:t>
                                  </w:r>
                                  <w:r>
                                    <w:rPr>
                                      <w:rFonts w:ascii="Aptos" w:hAnsi="Aptos"/>
                                      <w:sz w:val="16"/>
                                      <w:szCs w:val="16"/>
                                    </w:rPr>
                                    <w:t>7</w:t>
                                  </w:r>
                                  <w:r w:rsidRPr="00EB5F4E">
                                    <w:rPr>
                                      <w:rFonts w:ascii="Aptos" w:hAnsi="Aptos"/>
                                      <w:sz w:val="16"/>
                                      <w:szCs w:val="16"/>
                                      <w:lang w:val="en-US"/>
                                    </w:rPr>
                                    <w:t>,</w:t>
                                  </w:r>
                                  <w:r>
                                    <w:rPr>
                                      <w:rFonts w:ascii="Aptos" w:hAnsi="Aptos"/>
                                      <w:sz w:val="16"/>
                                      <w:szCs w:val="16"/>
                                    </w:rPr>
                                    <w:t>9</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744BC71" w14:textId="5292702B" w:rsidR="0019129F" w:rsidRPr="00A20D6B" w:rsidRDefault="0019129F" w:rsidP="00052714">
                                  <w:pPr>
                                    <w:jc w:val="right"/>
                                    <w:rPr>
                                      <w:rFonts w:ascii="Aptos" w:eastAsia="Times New Roman" w:hAnsi="Aptos" w:cs="Arial"/>
                                      <w:b/>
                                      <w:bCs/>
                                      <w:kern w:val="24"/>
                                      <w:sz w:val="16"/>
                                      <w:szCs w:val="16"/>
                                      <w:lang w:val="en-US" w:eastAsia="el-GR"/>
                                    </w:rPr>
                                  </w:pPr>
                                  <w:r w:rsidRPr="00A20D6B">
                                    <w:rPr>
                                      <w:rFonts w:ascii="Aptos" w:hAnsi="Aptos"/>
                                      <w:sz w:val="16"/>
                                      <w:szCs w:val="16"/>
                                    </w:rPr>
                                    <w:t>38,2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FE03BB" w14:textId="50C725B6" w:rsidR="0019129F" w:rsidRPr="00A20D6B" w:rsidRDefault="0019129F" w:rsidP="00052714">
                                  <w:pPr>
                                    <w:jc w:val="right"/>
                                    <w:rPr>
                                      <w:rFonts w:ascii="Aptos" w:eastAsia="Times New Roman" w:hAnsi="Aptos" w:cs="Arial"/>
                                      <w:b/>
                                      <w:bCs/>
                                      <w:kern w:val="24"/>
                                      <w:sz w:val="16"/>
                                      <w:szCs w:val="16"/>
                                      <w:lang w:val="en-US" w:eastAsia="el-GR"/>
                                    </w:rPr>
                                  </w:pPr>
                                  <w:r w:rsidRPr="00A20D6B">
                                    <w:rPr>
                                      <w:rFonts w:ascii="Aptos" w:hAnsi="Aptos"/>
                                      <w:sz w:val="16"/>
                                      <w:szCs w:val="16"/>
                                    </w:rPr>
                                    <w:t>37,2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5E1FE1D" w14:textId="7A092450" w:rsidR="0019129F" w:rsidRPr="00A20D6B" w:rsidRDefault="0019129F" w:rsidP="00052714">
                                  <w:pPr>
                                    <w:jc w:val="right"/>
                                    <w:rPr>
                                      <w:rFonts w:ascii="Aptos" w:eastAsia="Times New Roman" w:hAnsi="Aptos" w:cs="Arial"/>
                                      <w:b/>
                                      <w:bCs/>
                                      <w:kern w:val="24"/>
                                      <w:sz w:val="16"/>
                                      <w:szCs w:val="16"/>
                                      <w:lang w:val="en-US" w:eastAsia="el-GR"/>
                                    </w:rPr>
                                  </w:pPr>
                                  <w:r w:rsidRPr="00A20D6B">
                                    <w:rPr>
                                      <w:rFonts w:ascii="Aptos" w:hAnsi="Aptos"/>
                                      <w:sz w:val="16"/>
                                      <w:szCs w:val="16"/>
                                    </w:rPr>
                                    <w:t>37,7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ED95A07" w14:textId="13805D24" w:rsidR="0019129F" w:rsidRPr="00A20D6B" w:rsidRDefault="0019129F" w:rsidP="00052714">
                                  <w:pPr>
                                    <w:jc w:val="right"/>
                                    <w:rPr>
                                      <w:rFonts w:ascii="Aptos" w:hAnsi="Aptos"/>
                                      <w:sz w:val="16"/>
                                      <w:szCs w:val="16"/>
                                    </w:rPr>
                                  </w:pPr>
                                  <w:r w:rsidRPr="00A20D6B">
                                    <w:rPr>
                                      <w:rFonts w:ascii="Aptos" w:hAnsi="Aptos"/>
                                      <w:sz w:val="16"/>
                                      <w:szCs w:val="16"/>
                                    </w:rPr>
                                    <w:t>36,6</w:t>
                                  </w:r>
                                </w:p>
                              </w:tc>
                            </w:tr>
                          </w:tbl>
                          <w:p w14:paraId="06637EC0" w14:textId="6279CFFD" w:rsidR="004C0B2E" w:rsidRPr="0056741B" w:rsidRDefault="00C17768" w:rsidP="00370CCD">
                            <w:pPr>
                              <w:jc w:val="both"/>
                              <w:rPr>
                                <w:rFonts w:ascii="Aptos Light" w:eastAsiaTheme="minorEastAsia" w:hAnsi="Aptos Light"/>
                                <w:kern w:val="24"/>
                                <w:sz w:val="14"/>
                                <w:szCs w:val="14"/>
                                <w:lang w:eastAsia="en-GB"/>
                              </w:rPr>
                            </w:pPr>
                            <w:r w:rsidRPr="0056741B">
                              <w:rPr>
                                <w:rFonts w:ascii="Aptos" w:hAnsi="Aptos" w:cs="Segoe UI"/>
                                <w:bCs/>
                                <w:color w:val="595959"/>
                                <w:sz w:val="10"/>
                                <w:szCs w:val="10"/>
                              </w:rPr>
                              <w:t>1 Σε συγκρίσιμη βάση | 2 Οργανικά</w:t>
                            </w:r>
                            <w:r w:rsidR="00722AB4" w:rsidRPr="0056741B">
                              <w:rPr>
                                <w:rFonts w:ascii="Aptos" w:hAnsi="Aptos" w:cs="Segoe UI"/>
                                <w:bCs/>
                                <w:color w:val="595959"/>
                                <w:sz w:val="10"/>
                                <w:szCs w:val="10"/>
                              </w:rPr>
                              <w:t xml:space="preserve"> ή αναλογούντα </w:t>
                            </w:r>
                            <w:r w:rsidRPr="0056741B">
                              <w:rPr>
                                <w:rFonts w:ascii="Aptos" w:hAnsi="Aptos" w:cs="Segoe UI"/>
                                <w:bCs/>
                                <w:color w:val="595959"/>
                                <w:sz w:val="10"/>
                                <w:szCs w:val="10"/>
                              </w:rPr>
                              <w:t>κέρδη μετά φόρων προς μέσο όρο ενσώματων ιδίων κεφαλαίων</w:t>
                            </w:r>
                            <w:r w:rsidR="00C42B63" w:rsidRPr="00C42B63">
                              <w:rPr>
                                <w:rFonts w:ascii="Aptos" w:hAnsi="Aptos" w:cs="Segoe UI"/>
                                <w:bCs/>
                                <w:color w:val="595959"/>
                                <w:sz w:val="10"/>
                                <w:szCs w:val="10"/>
                              </w:rPr>
                              <w:t xml:space="preserve"> </w:t>
                            </w:r>
                            <w:r w:rsidRPr="0056741B">
                              <w:rPr>
                                <w:rFonts w:ascii="Aptos" w:hAnsi="Aptos" w:cs="Segoe UI"/>
                                <w:bCs/>
                                <w:color w:val="595959"/>
                                <w:sz w:val="10"/>
                                <w:szCs w:val="10"/>
                              </w:rPr>
                              <w:t>| 3</w:t>
                            </w:r>
                            <w:r w:rsidR="00DE3CDE" w:rsidRPr="0056741B">
                              <w:rPr>
                                <w:rFonts w:ascii="Aptos" w:hAnsi="Aptos" w:cs="Segoe UI"/>
                                <w:bCs/>
                                <w:color w:val="595959"/>
                                <w:sz w:val="10"/>
                                <w:szCs w:val="10"/>
                              </w:rPr>
                              <w:t xml:space="preserve"> </w:t>
                            </w:r>
                            <w:r w:rsidR="0001350E" w:rsidRPr="0056741B">
                              <w:rPr>
                                <w:rFonts w:ascii="Aptos" w:hAnsi="Aptos" w:cs="Segoe UI"/>
                                <w:bCs/>
                                <w:color w:val="595959"/>
                                <w:sz w:val="10"/>
                                <w:szCs w:val="10"/>
                              </w:rPr>
                              <w:t xml:space="preserve">Περιλαμβάνουν τα κέρδη της περιόδου, </w:t>
                            </w:r>
                            <w:r w:rsidR="00BC46B0" w:rsidRPr="00BC46B0">
                              <w:rPr>
                                <w:rFonts w:ascii="Aptos" w:hAnsi="Aptos" w:cs="Segoe UI"/>
                                <w:bCs/>
                                <w:color w:val="595959"/>
                                <w:sz w:val="10"/>
                                <w:szCs w:val="10"/>
                              </w:rPr>
                              <w:t>μετά από πρόβλεψη για διανομή στους μετόχους, υπό την αίρεση της έγκρισης της Ετήσιας Γενικής Συνέλευσης και λοιπών κανονιστικών εγκρίσεων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CCC4" id="_x0000_s1030" type="#_x0000_t202" style="position:absolute;left:0;text-align:left;margin-left:458.5pt;margin-top:-2.45pt;width:509.7pt;height:758.25pt;z-index:25193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" fillcolor="#f5f9f6" stroked="f">
                <v:textbox>
                  <w:txbxContent>
                    <w:tbl>
                      <w:tblPr>
                        <w:tblW w:w="9936" w:type="dxa"/>
                        <w:tblLayout w:type="fixed"/>
                        <w:tblCellMar>
                          <w:left w:w="0" w:type="dxa"/>
                          <w:right w:w="0" w:type="dxa"/>
                        </w:tblCellMar>
                        <w:tblLook w:val="0420" w:firstRow="1" w:lastRow="0" w:firstColumn="0" w:lastColumn="0" w:noHBand="0" w:noVBand="1"/>
                      </w:tblPr>
                      <w:tblGrid>
                        <w:gridCol w:w="3024"/>
                        <w:gridCol w:w="1152"/>
                        <w:gridCol w:w="1152"/>
                        <w:gridCol w:w="1152"/>
                        <w:gridCol w:w="1152"/>
                        <w:gridCol w:w="1152"/>
                        <w:gridCol w:w="1152"/>
                      </w:tblGrid>
                      <w:tr w:rsidR="0088449B" w:rsidRPr="003E322B" w14:paraId="0C28C341" w14:textId="77777777" w:rsidTr="00DF5E1D">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B282160" w14:textId="77777777" w:rsidR="0088449B" w:rsidRPr="003E322B" w:rsidRDefault="0088449B" w:rsidP="004C0B2E">
                            <w:pPr>
                              <w:rPr>
                                <w:rFonts w:ascii="Aptos" w:eastAsia="Times New Roman" w:hAnsi="Aptos" w:cs="Arial"/>
                                <w:b/>
                                <w:bCs/>
                                <w:color w:val="FFFFFF" w:themeColor="background1"/>
                                <w:kern w:val="24"/>
                                <w:sz w:val="16"/>
                                <w:szCs w:val="16"/>
                                <w:lang w:val="en-GB" w:eastAsia="el-GR"/>
                              </w:rPr>
                            </w:pPr>
                            <w:r w:rsidRPr="003E322B">
                              <w:rPr>
                                <w:rFonts w:ascii="Aptos" w:eastAsia="Times New Roman" w:hAnsi="Aptos" w:cs="Arial"/>
                                <w:b/>
                                <w:bCs/>
                                <w:color w:val="FFFFFF" w:themeColor="background1"/>
                                <w:kern w:val="24"/>
                                <w:sz w:val="16"/>
                                <w:szCs w:val="16"/>
                                <w:lang w:val="en-GB" w:eastAsia="el-GR"/>
                              </w:rPr>
                              <w:t xml:space="preserve">Κατάσταση Αποτελεσμάτων | </w:t>
                            </w:r>
                          </w:p>
                          <w:p w14:paraId="6D952422" w14:textId="77777777" w:rsidR="0088449B" w:rsidRPr="003E322B" w:rsidRDefault="0088449B" w:rsidP="004C0B2E">
                            <w:pPr>
                              <w:rPr>
                                <w:rFonts w:ascii="Aptos" w:eastAsia="Times New Roman" w:hAnsi="Aptos" w:cs="Arial"/>
                                <w:color w:val="FFFFFF" w:themeColor="background1"/>
                                <w:sz w:val="16"/>
                                <w:szCs w:val="16"/>
                                <w:lang w:eastAsia="el-GR"/>
                              </w:rPr>
                            </w:pPr>
                            <w:r w:rsidRPr="003E322B">
                              <w:rPr>
                                <w:rFonts w:ascii="Aptos" w:eastAsia="Times New Roman" w:hAnsi="Aptos" w:cs="Arial"/>
                                <w:b/>
                                <w:bCs/>
                                <w:color w:val="FFFFFF" w:themeColor="background1"/>
                                <w:kern w:val="24"/>
                                <w:sz w:val="16"/>
                                <w:szCs w:val="16"/>
                                <w:lang w:val="en-GB" w:eastAsia="el-GR"/>
                              </w:rPr>
                              <w:t xml:space="preserve">Όμιλος </w:t>
                            </w:r>
                            <w:r w:rsidRPr="003E322B">
                              <w:rPr>
                                <w:rFonts w:ascii="Aptos" w:eastAsia="Times New Roman" w:hAnsi="Aptos" w:cs="Arial"/>
                                <w:b/>
                                <w:bCs/>
                                <w:color w:val="FFFFFF" w:themeColor="background1"/>
                                <w:kern w:val="24"/>
                                <w:sz w:val="16"/>
                                <w:szCs w:val="16"/>
                                <w:lang w:val="en-US" w:eastAsia="el-GR"/>
                              </w:rPr>
                              <w:t>(</w:t>
                            </w:r>
                            <w:r w:rsidRPr="003E322B">
                              <w:rPr>
                                <w:rFonts w:ascii="Aptos" w:eastAsia="Times New Roman" w:hAnsi="Aptos" w:cs="Arial"/>
                                <w:b/>
                                <w:bCs/>
                                <w:color w:val="FFFFFF" w:themeColor="background1"/>
                                <w:kern w:val="24"/>
                                <w:sz w:val="16"/>
                                <w:szCs w:val="16"/>
                                <w:lang w:val="en-GB" w:eastAsia="el-GR"/>
                              </w:rPr>
                              <w:t xml:space="preserve">€ </w:t>
                            </w:r>
                            <w:r w:rsidRPr="003E322B">
                              <w:rPr>
                                <w:rFonts w:ascii="Aptos" w:eastAsia="Times New Roman" w:hAnsi="Aptos" w:cs="Arial"/>
                                <w:b/>
                                <w:bCs/>
                                <w:color w:val="FFFFFF" w:themeColor="background1"/>
                                <w:kern w:val="24"/>
                                <w:sz w:val="16"/>
                                <w:szCs w:val="16"/>
                                <w:lang w:eastAsia="el-GR"/>
                              </w:rPr>
                              <w:t>εκατ.</w:t>
                            </w:r>
                            <w:r w:rsidRPr="003E322B">
                              <w:rPr>
                                <w:rFonts w:ascii="Aptos" w:eastAsia="Times New Roman" w:hAnsi="Aptos" w:cs="Arial"/>
                                <w:b/>
                                <w:bCs/>
                                <w:color w:val="FFFFFF" w:themeColor="background1"/>
                                <w:kern w:val="24"/>
                                <w:sz w:val="16"/>
                                <w:szCs w:val="16"/>
                                <w:lang w:val="en-GB" w:eastAsia="el-GR"/>
                              </w:rPr>
                              <w:t>)</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0D981867" w14:textId="416969CA" w:rsidR="0088449B" w:rsidRPr="003E322B" w:rsidRDefault="00E27424" w:rsidP="00D607E9">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Οικονομικό έτος</w:t>
                            </w:r>
                            <w:r w:rsidR="0088449B" w:rsidRPr="003E322B">
                              <w:rPr>
                                <w:rFonts w:ascii="Aptos" w:eastAsia="Times New Roman" w:hAnsi="Aptos" w:cs="Arial"/>
                                <w:b/>
                                <w:bCs/>
                                <w:color w:val="FFFFFF" w:themeColor="background1"/>
                                <w:kern w:val="24"/>
                                <w:sz w:val="16"/>
                                <w:szCs w:val="16"/>
                                <w:lang w:eastAsia="el-GR"/>
                              </w:rPr>
                              <w:t xml:space="preserve"> 202</w:t>
                            </w:r>
                            <w:r w:rsidR="0088449B" w:rsidRPr="003E322B">
                              <w:rPr>
                                <w:rFonts w:ascii="Aptos" w:eastAsia="Times New Roman" w:hAnsi="Aptos" w:cs="Arial"/>
                                <w:b/>
                                <w:bCs/>
                                <w:color w:val="FFFFFF" w:themeColor="background1"/>
                                <w:kern w:val="24"/>
                                <w:sz w:val="16"/>
                                <w:szCs w:val="16"/>
                                <w:lang w:val="en-US" w:eastAsia="el-GR"/>
                              </w:rPr>
                              <w:t xml:space="preserve">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1EECD833" w14:textId="6BF52000" w:rsidR="0088449B" w:rsidRPr="003E322B" w:rsidRDefault="00E27424" w:rsidP="00D607E9">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Οικονομικό έτος</w:t>
                            </w:r>
                            <w:r w:rsidRPr="003E322B">
                              <w:rPr>
                                <w:rFonts w:ascii="Aptos" w:eastAsia="Times New Roman" w:hAnsi="Aptos" w:cs="Arial"/>
                                <w:b/>
                                <w:bCs/>
                                <w:color w:val="FFFFFF" w:themeColor="background1"/>
                                <w:kern w:val="24"/>
                                <w:sz w:val="16"/>
                                <w:szCs w:val="16"/>
                                <w:lang w:eastAsia="el-GR"/>
                              </w:rPr>
                              <w:t xml:space="preserve"> </w:t>
                            </w:r>
                            <w:r w:rsidR="0088449B" w:rsidRPr="003E322B">
                              <w:rPr>
                                <w:rFonts w:ascii="Aptos" w:eastAsia="Times New Roman" w:hAnsi="Aptos" w:cs="Arial"/>
                                <w:b/>
                                <w:bCs/>
                                <w:color w:val="FFFFFF" w:themeColor="background1"/>
                                <w:kern w:val="24"/>
                                <w:sz w:val="16"/>
                                <w:szCs w:val="16"/>
                                <w:lang w:val="en-US" w:eastAsia="el-GR"/>
                              </w:rPr>
                              <w:t>202</w:t>
                            </w:r>
                            <w:r w:rsidR="0088449B" w:rsidRPr="003E322B">
                              <w:rPr>
                                <w:rFonts w:ascii="Aptos" w:eastAsia="Times New Roman" w:hAnsi="Aptos" w:cs="Arial"/>
                                <w:b/>
                                <w:bCs/>
                                <w:color w:val="FFFFFF" w:themeColor="background1"/>
                                <w:kern w:val="24"/>
                                <w:sz w:val="16"/>
                                <w:szCs w:val="16"/>
                                <w:lang w:eastAsia="el-GR"/>
                              </w:rPr>
                              <w:t>3</w:t>
                            </w:r>
                            <w:r w:rsidR="0088449B" w:rsidRPr="003E322B">
                              <w:rPr>
                                <w:rFonts w:ascii="Aptos" w:eastAsia="Times New Roman" w:hAnsi="Aptos" w:cs="Arial"/>
                                <w:b/>
                                <w:bCs/>
                                <w:color w:val="FFFFFF" w:themeColor="background1"/>
                                <w:kern w:val="24"/>
                                <w:sz w:val="16"/>
                                <w:szCs w:val="16"/>
                                <w:lang w:val="en-US" w:eastAsia="el-GR"/>
                              </w:rPr>
                              <w:t xml:space="preserve">                          </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7F2ED984" w14:textId="77777777"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52" w:type="dxa"/>
                            <w:tcBorders>
                              <w:bottom w:val="dashSmallGap" w:sz="4" w:space="0" w:color="00ADBF"/>
                            </w:tcBorders>
                            <w:shd w:val="clear" w:color="auto" w:fill="007B85"/>
                            <w:vAlign w:val="center"/>
                          </w:tcPr>
                          <w:p w14:paraId="08606A46" w14:textId="787F2116" w:rsidR="0088449B" w:rsidRPr="003E322B" w:rsidRDefault="00E27424" w:rsidP="00D607E9">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Δ</w:t>
                            </w:r>
                            <w:r w:rsidR="0088449B" w:rsidRPr="003E322B">
                              <w:rPr>
                                <w:rFonts w:ascii="Aptos" w:eastAsia="Times New Roman" w:hAnsi="Aptos" w:cs="Arial"/>
                                <w:b/>
                                <w:bCs/>
                                <w:color w:val="FFFFFF" w:themeColor="background1"/>
                                <w:kern w:val="24"/>
                                <w:sz w:val="16"/>
                                <w:szCs w:val="16"/>
                                <w:lang w:eastAsia="el-GR"/>
                              </w:rPr>
                              <w:t xml:space="preserve">’ </w:t>
                            </w:r>
                            <w:r w:rsidR="0088449B" w:rsidRPr="003E322B">
                              <w:rPr>
                                <w:rFonts w:ascii="Aptos" w:eastAsia="Times New Roman" w:hAnsi="Aptos" w:cs="Arial"/>
                                <w:b/>
                                <w:bCs/>
                                <w:color w:val="FFFFFF" w:themeColor="background1"/>
                                <w:kern w:val="24"/>
                                <w:sz w:val="16"/>
                                <w:szCs w:val="16"/>
                                <w:lang w:val="en-US" w:eastAsia="el-GR"/>
                              </w:rPr>
                              <w:t>τρίμηνο</w:t>
                            </w:r>
                          </w:p>
                          <w:p w14:paraId="6FD0251B" w14:textId="75D9ADF5"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202</w:t>
                            </w:r>
                            <w:r w:rsidRPr="003E322B">
                              <w:rPr>
                                <w:rFonts w:ascii="Aptos" w:eastAsia="Times New Roman" w:hAnsi="Aptos" w:cs="Arial"/>
                                <w:b/>
                                <w:bCs/>
                                <w:color w:val="FFFFFF" w:themeColor="background1"/>
                                <w:kern w:val="24"/>
                                <w:sz w:val="16"/>
                                <w:szCs w:val="16"/>
                                <w:lang w:eastAsia="el-GR"/>
                              </w:rPr>
                              <w:t>4</w:t>
                            </w:r>
                          </w:p>
                        </w:tc>
                        <w:tc>
                          <w:tcPr>
                            <w:tcW w:w="1152" w:type="dxa"/>
                            <w:tcBorders>
                              <w:bottom w:val="dashSmallGap" w:sz="4" w:space="0" w:color="00ADBF"/>
                            </w:tcBorders>
                            <w:shd w:val="clear" w:color="auto" w:fill="007B85"/>
                            <w:tcMar>
                              <w:top w:w="15" w:type="dxa"/>
                              <w:left w:w="144" w:type="dxa"/>
                              <w:bottom w:w="0" w:type="dxa"/>
                              <w:right w:w="144" w:type="dxa"/>
                            </w:tcMar>
                            <w:vAlign w:val="center"/>
                            <w:hideMark/>
                          </w:tcPr>
                          <w:p w14:paraId="435B979C" w14:textId="700305AB" w:rsidR="0088449B" w:rsidRPr="003E322B" w:rsidRDefault="00E27424" w:rsidP="00D607E9">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Γ</w:t>
                            </w:r>
                            <w:r w:rsidR="0088449B" w:rsidRPr="003E322B">
                              <w:rPr>
                                <w:rFonts w:ascii="Aptos" w:eastAsia="Times New Roman" w:hAnsi="Aptos" w:cs="Arial"/>
                                <w:b/>
                                <w:bCs/>
                                <w:color w:val="FFFFFF" w:themeColor="background1"/>
                                <w:kern w:val="24"/>
                                <w:sz w:val="16"/>
                                <w:szCs w:val="16"/>
                                <w:lang w:eastAsia="el-GR"/>
                              </w:rPr>
                              <w:t xml:space="preserve">’ </w:t>
                            </w:r>
                            <w:r w:rsidR="0088449B" w:rsidRPr="003E322B">
                              <w:rPr>
                                <w:rFonts w:ascii="Aptos" w:eastAsia="Times New Roman" w:hAnsi="Aptos" w:cs="Arial"/>
                                <w:b/>
                                <w:bCs/>
                                <w:color w:val="FFFFFF" w:themeColor="background1"/>
                                <w:kern w:val="24"/>
                                <w:sz w:val="16"/>
                                <w:szCs w:val="16"/>
                                <w:lang w:val="en-US" w:eastAsia="el-GR"/>
                              </w:rPr>
                              <w:t>τρίμηνο 202</w:t>
                            </w:r>
                            <w:r w:rsidR="0088449B" w:rsidRPr="003E322B">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1BEDC845" w14:textId="77777777"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r>
                      <w:tr w:rsidR="00A12952" w:rsidRPr="003E322B" w14:paraId="0A8782C3"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2D75355" w14:textId="77777777" w:rsidR="00A12952" w:rsidRPr="003E322B" w:rsidRDefault="00A12952" w:rsidP="00A12952">
                            <w:pPr>
                              <w:textAlignment w:val="center"/>
                              <w:rPr>
                                <w:rFonts w:ascii="Aptos" w:eastAsia="Times New Roman" w:hAnsi="Aptos" w:cs="Arial"/>
                                <w:kern w:val="24"/>
                                <w:sz w:val="16"/>
                                <w:szCs w:val="16"/>
                                <w:lang w:val="en-US" w:eastAsia="el-GR"/>
                              </w:rPr>
                            </w:pPr>
                            <w:r w:rsidRPr="003E322B">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9A498A0" w14:textId="7F79222F" w:rsidR="00A12952" w:rsidRPr="00A12952" w:rsidRDefault="00A12952" w:rsidP="00A12952">
                            <w:pPr>
                              <w:jc w:val="right"/>
                              <w:rPr>
                                <w:rFonts w:ascii="Aptos" w:eastAsia="Times New Roman" w:hAnsi="Aptos" w:cs="Arial"/>
                                <w:kern w:val="24"/>
                                <w:sz w:val="16"/>
                                <w:szCs w:val="16"/>
                                <w:lang w:val="en-US" w:eastAsia="el-GR"/>
                              </w:rPr>
                            </w:pPr>
                            <w:r w:rsidRPr="00A12952">
                              <w:rPr>
                                <w:rFonts w:ascii="Aptos" w:hAnsi="Aptos"/>
                                <w:sz w:val="16"/>
                                <w:szCs w:val="16"/>
                              </w:rPr>
                              <w:t>2</w:t>
                            </w:r>
                            <w:r>
                              <w:rPr>
                                <w:rFonts w:ascii="Aptos" w:hAnsi="Aptos"/>
                                <w:sz w:val="16"/>
                                <w:szCs w:val="16"/>
                                <w:lang w:val="en-US"/>
                              </w:rPr>
                              <w:t>.</w:t>
                            </w:r>
                            <w:r w:rsidRPr="00A12952">
                              <w:rPr>
                                <w:rFonts w:ascii="Aptos" w:hAnsi="Aptos"/>
                                <w:sz w:val="16"/>
                                <w:szCs w:val="16"/>
                              </w:rPr>
                              <w:t xml:space="preserve">356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A802D88" w14:textId="79952B37" w:rsidR="00A12952" w:rsidRPr="00A12952" w:rsidRDefault="00A12952" w:rsidP="00A12952">
                            <w:pPr>
                              <w:jc w:val="right"/>
                              <w:rPr>
                                <w:rFonts w:ascii="Aptos" w:eastAsia="Times New Roman" w:hAnsi="Aptos" w:cs="Arial"/>
                                <w:kern w:val="24"/>
                                <w:sz w:val="16"/>
                                <w:szCs w:val="16"/>
                                <w:lang w:val="en-US" w:eastAsia="el-GR"/>
                              </w:rPr>
                            </w:pPr>
                            <w:r w:rsidRPr="00A12952">
                              <w:rPr>
                                <w:rFonts w:ascii="Aptos" w:hAnsi="Aptos"/>
                                <w:sz w:val="16"/>
                                <w:szCs w:val="16"/>
                              </w:rPr>
                              <w:t>2</w:t>
                            </w:r>
                            <w:r>
                              <w:rPr>
                                <w:rFonts w:ascii="Aptos" w:hAnsi="Aptos"/>
                                <w:sz w:val="16"/>
                                <w:szCs w:val="16"/>
                                <w:lang w:val="en-US"/>
                              </w:rPr>
                              <w:t>.</w:t>
                            </w:r>
                            <w:r w:rsidRPr="00A12952">
                              <w:rPr>
                                <w:rFonts w:ascii="Aptos" w:hAnsi="Aptos"/>
                                <w:sz w:val="16"/>
                                <w:szCs w:val="16"/>
                              </w:rPr>
                              <w:t xml:space="preserve">263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25F9A77" w14:textId="7FC8B58A" w:rsidR="00A12952" w:rsidRPr="00A12952" w:rsidRDefault="00A12952" w:rsidP="00A12952">
                            <w:pPr>
                              <w:jc w:val="right"/>
                              <w:rPr>
                                <w:rFonts w:ascii="Aptos" w:eastAsia="Times New Roman" w:hAnsi="Aptos" w:cs="Arial"/>
                                <w:kern w:val="24"/>
                                <w:sz w:val="16"/>
                                <w:szCs w:val="16"/>
                                <w:lang w:val="en-US" w:eastAsia="el-GR"/>
                              </w:rPr>
                            </w:pPr>
                            <w:r w:rsidRPr="00A12952">
                              <w:rPr>
                                <w:rFonts w:ascii="Aptos" w:hAnsi="Aptos"/>
                                <w:sz w:val="16"/>
                                <w:szCs w:val="16"/>
                              </w:rPr>
                              <w:t>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8F2ABC5" w14:textId="001F6D7F" w:rsidR="00A12952" w:rsidRPr="00A12952" w:rsidRDefault="00A12952" w:rsidP="00A12952">
                            <w:pPr>
                              <w:jc w:val="right"/>
                              <w:rPr>
                                <w:rFonts w:ascii="Aptos" w:hAnsi="Aptos"/>
                                <w:sz w:val="16"/>
                                <w:szCs w:val="16"/>
                              </w:rPr>
                            </w:pPr>
                            <w:r w:rsidRPr="00A12952">
                              <w:rPr>
                                <w:rFonts w:ascii="Aptos" w:hAnsi="Aptos"/>
                                <w:sz w:val="16"/>
                                <w:szCs w:val="16"/>
                              </w:rPr>
                              <w:t xml:space="preserve">575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8B59BD3" w14:textId="4C6D275F" w:rsidR="00A12952" w:rsidRPr="00A12952" w:rsidRDefault="00A12952" w:rsidP="00A12952">
                            <w:pPr>
                              <w:jc w:val="right"/>
                              <w:rPr>
                                <w:rFonts w:ascii="Aptos" w:eastAsia="Times New Roman" w:hAnsi="Aptos" w:cs="Arial"/>
                                <w:kern w:val="24"/>
                                <w:sz w:val="16"/>
                                <w:szCs w:val="16"/>
                                <w:lang w:val="en-US" w:eastAsia="el-GR"/>
                              </w:rPr>
                            </w:pPr>
                            <w:r w:rsidRPr="00A12952">
                              <w:rPr>
                                <w:rFonts w:ascii="Aptos" w:hAnsi="Aptos"/>
                                <w:sz w:val="16"/>
                                <w:szCs w:val="16"/>
                              </w:rPr>
                              <w:t xml:space="preserve">589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538759A9" w14:textId="27A0234B" w:rsidR="00A12952" w:rsidRPr="00A12952" w:rsidRDefault="00A12952" w:rsidP="00A12952">
                            <w:pPr>
                              <w:jc w:val="right"/>
                              <w:rPr>
                                <w:rFonts w:ascii="Aptos" w:eastAsia="Times New Roman" w:hAnsi="Aptos" w:cs="Arial"/>
                                <w:kern w:val="24"/>
                                <w:sz w:val="16"/>
                                <w:szCs w:val="16"/>
                                <w:lang w:val="en-US" w:eastAsia="el-GR"/>
                              </w:rPr>
                            </w:pPr>
                            <w:r w:rsidRPr="00A12952">
                              <w:rPr>
                                <w:rFonts w:ascii="Aptos" w:hAnsi="Aptos"/>
                                <w:sz w:val="16"/>
                                <w:szCs w:val="16"/>
                              </w:rPr>
                              <w:t>-2%</w:t>
                            </w:r>
                          </w:p>
                        </w:tc>
                      </w:tr>
                      <w:tr w:rsidR="00A12952" w:rsidRPr="003E322B" w14:paraId="5F140389"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B02891" w14:textId="77777777" w:rsidR="00A12952" w:rsidRPr="003E322B" w:rsidRDefault="00A12952" w:rsidP="00A12952">
                            <w:pPr>
                              <w:textAlignment w:val="center"/>
                              <w:rPr>
                                <w:rFonts w:ascii="Aptos" w:eastAsia="Times New Roman" w:hAnsi="Aptos" w:cs="Arial"/>
                                <w:sz w:val="16"/>
                                <w:szCs w:val="16"/>
                                <w:lang w:eastAsia="el-GR"/>
                              </w:rPr>
                            </w:pPr>
                            <w:r w:rsidRPr="003E322B">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010FF39" w14:textId="7900DCD8"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427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271BD831" w14:textId="7C7833C8"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382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41A944" w14:textId="5CD52CF2"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12%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43A71CC" w14:textId="5FBD6C30" w:rsidR="00A12952" w:rsidRPr="00A12952" w:rsidRDefault="00A12952" w:rsidP="00A12952">
                            <w:pPr>
                              <w:jc w:val="right"/>
                              <w:rPr>
                                <w:rFonts w:ascii="Aptos" w:hAnsi="Aptos"/>
                                <w:sz w:val="16"/>
                                <w:szCs w:val="16"/>
                              </w:rPr>
                            </w:pPr>
                            <w:r w:rsidRPr="00A12952">
                              <w:rPr>
                                <w:rFonts w:ascii="Aptos" w:hAnsi="Aptos"/>
                                <w:sz w:val="16"/>
                                <w:szCs w:val="16"/>
                              </w:rPr>
                              <w:t xml:space="preserve">115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C077888" w14:textId="06685E96"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108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hideMark/>
                          </w:tcPr>
                          <w:p w14:paraId="35BE42C3" w14:textId="6619389B"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6%</w:t>
                            </w:r>
                          </w:p>
                        </w:tc>
                      </w:tr>
                      <w:tr w:rsidR="00A12952" w:rsidRPr="003E322B" w14:paraId="02920A86"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1DD890AA" w14:textId="77777777" w:rsidR="00A12952" w:rsidRPr="003E322B" w:rsidRDefault="00A12952" w:rsidP="00A12952">
                            <w:pPr>
                              <w:textAlignment w:val="center"/>
                              <w:rPr>
                                <w:rFonts w:ascii="Aptos" w:eastAsia="Times New Roman" w:hAnsi="Aptos" w:cs="Arial"/>
                                <w:b/>
                                <w:bCs/>
                                <w:sz w:val="16"/>
                                <w:szCs w:val="16"/>
                                <w:lang w:eastAsia="el-GR"/>
                              </w:rPr>
                            </w:pPr>
                            <w:r w:rsidRPr="003E322B">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83280D5" w14:textId="4E0BDCF8"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2</w:t>
                            </w:r>
                            <w:r w:rsidRPr="00A12952">
                              <w:rPr>
                                <w:rFonts w:ascii="Aptos" w:hAnsi="Aptos"/>
                                <w:b/>
                                <w:bCs/>
                                <w:sz w:val="16"/>
                                <w:szCs w:val="16"/>
                                <w:lang w:val="en-US"/>
                              </w:rPr>
                              <w:t>.</w:t>
                            </w:r>
                            <w:r w:rsidRPr="00A12952">
                              <w:rPr>
                                <w:rFonts w:ascii="Aptos" w:hAnsi="Aptos"/>
                                <w:b/>
                                <w:bCs/>
                                <w:sz w:val="16"/>
                                <w:szCs w:val="16"/>
                              </w:rPr>
                              <w:t xml:space="preserve">784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4853242" w14:textId="071EADAB"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2</w:t>
                            </w:r>
                            <w:r w:rsidRPr="00A12952">
                              <w:rPr>
                                <w:rFonts w:ascii="Aptos" w:hAnsi="Aptos"/>
                                <w:b/>
                                <w:bCs/>
                                <w:sz w:val="16"/>
                                <w:szCs w:val="16"/>
                                <w:lang w:val="en-US"/>
                              </w:rPr>
                              <w:t>.</w:t>
                            </w:r>
                            <w:r w:rsidRPr="00A12952">
                              <w:rPr>
                                <w:rFonts w:ascii="Aptos" w:hAnsi="Aptos"/>
                                <w:b/>
                                <w:bCs/>
                                <w:sz w:val="16"/>
                                <w:szCs w:val="16"/>
                              </w:rPr>
                              <w:t xml:space="preserve">645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4E607BC" w14:textId="45880FFD"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D68EAA8" w14:textId="434D8015" w:rsidR="00A12952" w:rsidRPr="00A12952" w:rsidRDefault="00A12952" w:rsidP="00A12952">
                            <w:pPr>
                              <w:jc w:val="right"/>
                              <w:rPr>
                                <w:rFonts w:ascii="Aptos" w:hAnsi="Aptos"/>
                                <w:b/>
                                <w:bCs/>
                                <w:sz w:val="16"/>
                                <w:szCs w:val="16"/>
                              </w:rPr>
                            </w:pPr>
                            <w:r w:rsidRPr="00A12952">
                              <w:rPr>
                                <w:rFonts w:ascii="Aptos" w:hAnsi="Aptos"/>
                                <w:b/>
                                <w:bCs/>
                                <w:sz w:val="16"/>
                                <w:szCs w:val="16"/>
                              </w:rPr>
                              <w:t xml:space="preserve">689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7C39781" w14:textId="60A5FECE"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 xml:space="preserve">697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6068110" w14:textId="6AFEC451"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w:t>
                            </w:r>
                          </w:p>
                        </w:tc>
                      </w:tr>
                      <w:tr w:rsidR="00A12952" w:rsidRPr="003E322B" w14:paraId="4C019E96"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7AA63A3" w14:textId="1031DD5A" w:rsidR="00A12952" w:rsidRPr="003E322B" w:rsidRDefault="00A12952" w:rsidP="00A12952">
                            <w:pPr>
                              <w:textAlignment w:val="center"/>
                              <w:rPr>
                                <w:rFonts w:ascii="Aptos" w:hAnsi="Aptos"/>
                                <w:sz w:val="16"/>
                                <w:szCs w:val="16"/>
                              </w:rPr>
                            </w:pPr>
                            <w:r w:rsidRPr="003E322B">
                              <w:rPr>
                                <w:rFonts w:ascii="Aptos" w:hAnsi="Aptos"/>
                                <w:sz w:val="16"/>
                                <w:szCs w:val="16"/>
                              </w:rPr>
                              <w:t>Έσοδα από χρηματοοικονομικές πράξεις</w:t>
                            </w:r>
                          </w:p>
                          <w:p w14:paraId="1EBD3D76" w14:textId="0DF8FCD8" w:rsidR="00A12952" w:rsidRPr="003E322B" w:rsidRDefault="00A12952" w:rsidP="00A12952">
                            <w:pPr>
                              <w:textAlignment w:val="center"/>
                              <w:rPr>
                                <w:rFonts w:ascii="Aptos" w:eastAsia="Times New Roman" w:hAnsi="Aptos" w:cs="Arial"/>
                                <w:sz w:val="16"/>
                                <w:szCs w:val="16"/>
                                <w:lang w:eastAsia="el-GR"/>
                              </w:rPr>
                            </w:pPr>
                            <w:r w:rsidRPr="003E322B">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CEB88CB" w14:textId="7ED65F9D"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104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2EBC509" w14:textId="1FA4AECD"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93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9F2DCB0" w14:textId="2EC63479"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BB9EA93" w14:textId="65E9F6CA" w:rsidR="00A12952" w:rsidRPr="00A12952" w:rsidRDefault="00A12952" w:rsidP="00A12952">
                            <w:pPr>
                              <w:jc w:val="right"/>
                              <w:rPr>
                                <w:rFonts w:ascii="Aptos" w:hAnsi="Aptos"/>
                                <w:sz w:val="16"/>
                                <w:szCs w:val="16"/>
                              </w:rPr>
                            </w:pPr>
                            <w:r w:rsidRPr="00A12952">
                              <w:rPr>
                                <w:rFonts w:ascii="Aptos" w:hAnsi="Aptos"/>
                                <w:sz w:val="16"/>
                                <w:szCs w:val="16"/>
                              </w:rPr>
                              <w:t xml:space="preserve">22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5090D6D" w14:textId="2A18705D"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18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DFBB2A7" w14:textId="14371094"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24%</w:t>
                            </w:r>
                          </w:p>
                        </w:tc>
                      </w:tr>
                      <w:tr w:rsidR="00A12952" w:rsidRPr="003E322B" w14:paraId="3D5A3C47"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52DCC3C" w14:textId="3AC92C8A" w:rsidR="00A12952" w:rsidRPr="003E322B" w:rsidRDefault="00A12952" w:rsidP="00A12952">
                            <w:pPr>
                              <w:textAlignment w:val="center"/>
                              <w:rPr>
                                <w:rFonts w:ascii="Aptos" w:eastAsia="Times New Roman" w:hAnsi="Aptos" w:cs="Arial"/>
                                <w:b/>
                                <w:bCs/>
                                <w:sz w:val="16"/>
                                <w:szCs w:val="16"/>
                                <w:lang w:eastAsia="el-GR"/>
                              </w:rPr>
                            </w:pPr>
                            <w:r w:rsidRPr="003E322B">
                              <w:rPr>
                                <w:rFonts w:ascii="Aptos" w:hAnsi="Aptos"/>
                                <w:b/>
                                <w:bCs/>
                                <w:sz w:val="16"/>
                                <w:szCs w:val="16"/>
                              </w:rPr>
                              <w:t>Καθαρά λειτουργικά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90121A4" w14:textId="16CE46E3"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2</w:t>
                            </w:r>
                            <w:r w:rsidRPr="00A12952">
                              <w:rPr>
                                <w:rFonts w:ascii="Aptos" w:hAnsi="Aptos"/>
                                <w:b/>
                                <w:bCs/>
                                <w:sz w:val="16"/>
                                <w:szCs w:val="16"/>
                                <w:lang w:val="en-US"/>
                              </w:rPr>
                              <w:t>.</w:t>
                            </w:r>
                            <w:r w:rsidRPr="00A12952">
                              <w:rPr>
                                <w:rFonts w:ascii="Aptos" w:hAnsi="Aptos"/>
                                <w:b/>
                                <w:bCs/>
                                <w:sz w:val="16"/>
                                <w:szCs w:val="16"/>
                              </w:rPr>
                              <w:t xml:space="preserve">887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B74768E" w14:textId="1146E357"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2</w:t>
                            </w:r>
                            <w:r w:rsidRPr="00A12952">
                              <w:rPr>
                                <w:rFonts w:ascii="Aptos" w:hAnsi="Aptos"/>
                                <w:b/>
                                <w:bCs/>
                                <w:sz w:val="16"/>
                                <w:szCs w:val="16"/>
                                <w:lang w:val="en-US"/>
                              </w:rPr>
                              <w:t>.</w:t>
                            </w:r>
                            <w:r w:rsidRPr="00A12952">
                              <w:rPr>
                                <w:rFonts w:ascii="Aptos" w:hAnsi="Aptos"/>
                                <w:b/>
                                <w:bCs/>
                                <w:sz w:val="16"/>
                                <w:szCs w:val="16"/>
                              </w:rPr>
                              <w:t xml:space="preserve">739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F507AA" w14:textId="09C11EFE"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38BD48B" w14:textId="21A6AFB2" w:rsidR="00A12952" w:rsidRPr="00A12952" w:rsidRDefault="00A12952" w:rsidP="00A12952">
                            <w:pPr>
                              <w:jc w:val="right"/>
                              <w:rPr>
                                <w:rFonts w:ascii="Aptos" w:hAnsi="Aptos"/>
                                <w:b/>
                                <w:bCs/>
                                <w:sz w:val="16"/>
                                <w:szCs w:val="16"/>
                              </w:rPr>
                            </w:pPr>
                            <w:r w:rsidRPr="00A12952">
                              <w:rPr>
                                <w:rFonts w:ascii="Aptos" w:hAnsi="Aptos"/>
                                <w:b/>
                                <w:bCs/>
                                <w:sz w:val="16"/>
                                <w:szCs w:val="16"/>
                              </w:rPr>
                              <w:t xml:space="preserve">711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C33FC0B" w14:textId="5CA9DE23"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 xml:space="preserve">715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124D709" w14:textId="4A2977EF" w:rsidR="00A12952" w:rsidRPr="00A12952" w:rsidRDefault="00A96FD2" w:rsidP="00A12952">
                            <w:pPr>
                              <w:jc w:val="right"/>
                              <w:rPr>
                                <w:rFonts w:ascii="Aptos" w:eastAsia="Times New Roman" w:hAnsi="Aptos" w:cs="Arial"/>
                                <w:b/>
                                <w:bCs/>
                                <w:sz w:val="16"/>
                                <w:szCs w:val="16"/>
                                <w:lang w:eastAsia="el-GR"/>
                              </w:rPr>
                            </w:pPr>
                            <w:r>
                              <w:rPr>
                                <w:rFonts w:ascii="Aptos" w:hAnsi="Aptos"/>
                                <w:b/>
                                <w:bCs/>
                                <w:sz w:val="16"/>
                                <w:szCs w:val="16"/>
                              </w:rPr>
                              <w:t>-</w:t>
                            </w:r>
                            <w:r w:rsidR="00A12952" w:rsidRPr="00A12952">
                              <w:rPr>
                                <w:rFonts w:ascii="Aptos" w:hAnsi="Aptos"/>
                                <w:b/>
                                <w:bCs/>
                                <w:sz w:val="16"/>
                                <w:szCs w:val="16"/>
                              </w:rPr>
                              <w:t>0%</w:t>
                            </w:r>
                          </w:p>
                        </w:tc>
                      </w:tr>
                      <w:tr w:rsidR="00323B4C" w:rsidRPr="003E322B" w14:paraId="1612CC07"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78BB1D22" w14:textId="484769FB" w:rsidR="00323B4C" w:rsidRPr="0068753B" w:rsidRDefault="00323B4C" w:rsidP="00323B4C">
                            <w:pPr>
                              <w:textAlignment w:val="center"/>
                              <w:rPr>
                                <w:rFonts w:ascii="Aptos" w:hAnsi="Aptos"/>
                                <w:sz w:val="16"/>
                                <w:szCs w:val="16"/>
                              </w:rPr>
                            </w:pPr>
                            <w:r>
                              <w:rPr>
                                <w:rFonts w:ascii="Aptos" w:hAnsi="Aptos"/>
                                <w:sz w:val="16"/>
                                <w:szCs w:val="16"/>
                              </w:rPr>
                              <w:t>Δαπάνες προσωπικού</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3D598F1F" w14:textId="6C4ABB6D" w:rsidR="00323B4C" w:rsidRPr="00323B4C" w:rsidRDefault="00323B4C" w:rsidP="00323B4C">
                            <w:pPr>
                              <w:jc w:val="right"/>
                              <w:rPr>
                                <w:rFonts w:ascii="Aptos" w:hAnsi="Aptos"/>
                                <w:sz w:val="16"/>
                                <w:szCs w:val="16"/>
                              </w:rPr>
                            </w:pPr>
                            <w:r w:rsidRPr="00323B4C">
                              <w:rPr>
                                <w:rFonts w:ascii="Aptos" w:hAnsi="Aptos"/>
                                <w:sz w:val="16"/>
                                <w:szCs w:val="16"/>
                                <w:lang w:val="en-US"/>
                              </w:rPr>
                              <w:t>(477)</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FD47626" w14:textId="0A053358" w:rsidR="00323B4C" w:rsidRPr="00323B4C" w:rsidRDefault="00323B4C" w:rsidP="00323B4C">
                            <w:pPr>
                              <w:jc w:val="right"/>
                              <w:rPr>
                                <w:rFonts w:ascii="Aptos" w:hAnsi="Aptos"/>
                                <w:sz w:val="16"/>
                                <w:szCs w:val="16"/>
                              </w:rPr>
                            </w:pPr>
                            <w:r w:rsidRPr="00323B4C">
                              <w:rPr>
                                <w:rFonts w:ascii="Aptos" w:hAnsi="Aptos"/>
                                <w:sz w:val="16"/>
                                <w:szCs w:val="16"/>
                                <w:lang w:val="en-US"/>
                              </w:rPr>
                              <w:t>(444)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C55A23" w14:textId="048F7C6E" w:rsidR="00323B4C" w:rsidRPr="00323B4C" w:rsidRDefault="00323B4C" w:rsidP="00323B4C">
                            <w:pPr>
                              <w:jc w:val="right"/>
                              <w:rPr>
                                <w:rFonts w:ascii="Aptos" w:hAnsi="Aptos"/>
                                <w:sz w:val="16"/>
                                <w:szCs w:val="16"/>
                              </w:rPr>
                            </w:pPr>
                            <w:r w:rsidRPr="00323B4C">
                              <w:rPr>
                                <w:rFonts w:ascii="Aptos" w:hAnsi="Aptos"/>
                                <w:sz w:val="16"/>
                                <w:szCs w:val="16"/>
                                <w:lang w:val="en-US"/>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21FAB63" w14:textId="0FA54A0D" w:rsidR="00323B4C" w:rsidRPr="00323B4C" w:rsidRDefault="00323B4C" w:rsidP="00323B4C">
                            <w:pPr>
                              <w:jc w:val="right"/>
                              <w:rPr>
                                <w:rFonts w:ascii="Aptos" w:hAnsi="Aptos"/>
                                <w:sz w:val="16"/>
                                <w:szCs w:val="16"/>
                              </w:rPr>
                            </w:pPr>
                            <w:r w:rsidRPr="00323B4C">
                              <w:rPr>
                                <w:rFonts w:ascii="Aptos" w:hAnsi="Aptos"/>
                                <w:sz w:val="16"/>
                                <w:szCs w:val="16"/>
                                <w:lang w:val="en-US"/>
                              </w:rPr>
                              <w:t>(133)</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3FEB10F" w14:textId="53169024" w:rsidR="00323B4C" w:rsidRPr="00323B4C" w:rsidRDefault="00323B4C" w:rsidP="00323B4C">
                            <w:pPr>
                              <w:jc w:val="right"/>
                              <w:rPr>
                                <w:rFonts w:ascii="Aptos" w:hAnsi="Aptos"/>
                                <w:sz w:val="16"/>
                                <w:szCs w:val="16"/>
                              </w:rPr>
                            </w:pPr>
                            <w:r w:rsidRPr="00323B4C">
                              <w:rPr>
                                <w:rFonts w:ascii="Aptos" w:hAnsi="Aptos"/>
                                <w:sz w:val="16"/>
                                <w:szCs w:val="16"/>
                                <w:lang w:val="en-US"/>
                              </w:rPr>
                              <w:t>(119)</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CDB59DA" w14:textId="23A4907E" w:rsidR="00323B4C" w:rsidRPr="00323B4C" w:rsidRDefault="00323B4C" w:rsidP="00323B4C">
                            <w:pPr>
                              <w:jc w:val="right"/>
                              <w:rPr>
                                <w:rFonts w:ascii="Aptos" w:hAnsi="Aptos"/>
                                <w:sz w:val="16"/>
                                <w:szCs w:val="16"/>
                              </w:rPr>
                            </w:pPr>
                            <w:r w:rsidRPr="00323B4C">
                              <w:rPr>
                                <w:rFonts w:ascii="Aptos" w:hAnsi="Aptos"/>
                                <w:sz w:val="16"/>
                                <w:szCs w:val="16"/>
                                <w:lang w:val="en-US"/>
                              </w:rPr>
                              <w:t>12%</w:t>
                            </w:r>
                          </w:p>
                        </w:tc>
                      </w:tr>
                      <w:tr w:rsidR="00323B4C" w:rsidRPr="003E322B" w14:paraId="4F7CF7D9"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9AE73E7" w14:textId="450B2416" w:rsidR="00323B4C" w:rsidRPr="0068753B" w:rsidRDefault="00323B4C" w:rsidP="00323B4C">
                            <w:pPr>
                              <w:textAlignment w:val="center"/>
                              <w:rPr>
                                <w:rFonts w:ascii="Aptos" w:hAnsi="Aptos"/>
                                <w:sz w:val="16"/>
                                <w:szCs w:val="16"/>
                              </w:rPr>
                            </w:pPr>
                            <w:r>
                              <w:rPr>
                                <w:rFonts w:ascii="Aptos" w:hAnsi="Aptos"/>
                                <w:sz w:val="16"/>
                                <w:szCs w:val="16"/>
                              </w:rPr>
                              <w:t>Διοικητικά και λοιπά έξοδα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4A1272D" w14:textId="7B47FC53" w:rsidR="00323B4C" w:rsidRPr="00323B4C" w:rsidRDefault="00323B4C" w:rsidP="00323B4C">
                            <w:pPr>
                              <w:jc w:val="right"/>
                              <w:rPr>
                                <w:rFonts w:ascii="Aptos" w:hAnsi="Aptos"/>
                                <w:sz w:val="16"/>
                                <w:szCs w:val="16"/>
                              </w:rPr>
                            </w:pPr>
                            <w:r w:rsidRPr="00323B4C">
                              <w:rPr>
                                <w:rFonts w:ascii="Aptos" w:hAnsi="Aptos"/>
                                <w:sz w:val="16"/>
                                <w:szCs w:val="16"/>
                                <w:lang w:val="en-US"/>
                              </w:rPr>
                              <w:t>(222)</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568AAD6" w14:textId="13A7F218" w:rsidR="00323B4C" w:rsidRPr="00323B4C" w:rsidRDefault="00323B4C" w:rsidP="00323B4C">
                            <w:pPr>
                              <w:jc w:val="right"/>
                              <w:rPr>
                                <w:rFonts w:ascii="Aptos" w:hAnsi="Aptos"/>
                                <w:sz w:val="16"/>
                                <w:szCs w:val="16"/>
                              </w:rPr>
                            </w:pPr>
                            <w:r w:rsidRPr="00323B4C">
                              <w:rPr>
                                <w:rFonts w:ascii="Aptos" w:hAnsi="Aptos"/>
                                <w:sz w:val="16"/>
                                <w:szCs w:val="16"/>
                                <w:lang w:val="en-US"/>
                              </w:rPr>
                              <w:t>(203)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B6EA424" w14:textId="2CFF3299" w:rsidR="00323B4C" w:rsidRPr="00323B4C" w:rsidRDefault="00323B4C" w:rsidP="00323B4C">
                            <w:pPr>
                              <w:jc w:val="right"/>
                              <w:rPr>
                                <w:rFonts w:ascii="Aptos" w:hAnsi="Aptos"/>
                                <w:sz w:val="16"/>
                                <w:szCs w:val="16"/>
                              </w:rPr>
                            </w:pPr>
                            <w:r w:rsidRPr="00323B4C">
                              <w:rPr>
                                <w:rFonts w:ascii="Aptos" w:hAnsi="Aptos"/>
                                <w:sz w:val="16"/>
                                <w:szCs w:val="16"/>
                                <w:lang w:val="en-US"/>
                              </w:rPr>
                              <w:t>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E9BCF18" w14:textId="5544F40B" w:rsidR="00323B4C" w:rsidRPr="00323B4C" w:rsidRDefault="00323B4C" w:rsidP="00323B4C">
                            <w:pPr>
                              <w:jc w:val="right"/>
                              <w:rPr>
                                <w:rFonts w:ascii="Aptos" w:hAnsi="Aptos"/>
                                <w:sz w:val="16"/>
                                <w:szCs w:val="16"/>
                              </w:rPr>
                            </w:pPr>
                            <w:r w:rsidRPr="00323B4C">
                              <w:rPr>
                                <w:rFonts w:ascii="Aptos" w:hAnsi="Aptos"/>
                                <w:sz w:val="16"/>
                                <w:szCs w:val="16"/>
                                <w:lang w:val="en-US"/>
                              </w:rPr>
                              <w:t>(64)</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A64B9A3" w14:textId="51532961" w:rsidR="00323B4C" w:rsidRPr="00323B4C" w:rsidRDefault="00323B4C" w:rsidP="00323B4C">
                            <w:pPr>
                              <w:jc w:val="right"/>
                              <w:rPr>
                                <w:rFonts w:ascii="Aptos" w:hAnsi="Aptos"/>
                                <w:sz w:val="16"/>
                                <w:szCs w:val="16"/>
                              </w:rPr>
                            </w:pPr>
                            <w:r w:rsidRPr="00323B4C">
                              <w:rPr>
                                <w:rFonts w:ascii="Aptos" w:hAnsi="Aptos"/>
                                <w:sz w:val="16"/>
                                <w:szCs w:val="16"/>
                                <w:lang w:val="en-US"/>
                              </w:rPr>
                              <w:t>(52)</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5328DF7" w14:textId="7E6750D7" w:rsidR="00323B4C" w:rsidRPr="00323B4C" w:rsidRDefault="00323B4C" w:rsidP="00323B4C">
                            <w:pPr>
                              <w:jc w:val="right"/>
                              <w:rPr>
                                <w:rFonts w:ascii="Aptos" w:hAnsi="Aptos"/>
                                <w:sz w:val="16"/>
                                <w:szCs w:val="16"/>
                              </w:rPr>
                            </w:pPr>
                            <w:r w:rsidRPr="00323B4C">
                              <w:rPr>
                                <w:rFonts w:ascii="Aptos" w:hAnsi="Aptos"/>
                                <w:sz w:val="16"/>
                                <w:szCs w:val="16"/>
                                <w:lang w:val="en-US"/>
                              </w:rPr>
                              <w:t>2%</w:t>
                            </w:r>
                          </w:p>
                        </w:tc>
                      </w:tr>
                      <w:tr w:rsidR="00323B4C" w:rsidRPr="003E322B" w14:paraId="52862A2E"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871AD0D" w14:textId="2A306CDA" w:rsidR="00323B4C" w:rsidRPr="0068753B" w:rsidRDefault="00323B4C" w:rsidP="00323B4C">
                            <w:pPr>
                              <w:textAlignment w:val="center"/>
                              <w:rPr>
                                <w:rFonts w:ascii="Aptos" w:hAnsi="Aptos"/>
                                <w:sz w:val="16"/>
                                <w:szCs w:val="16"/>
                              </w:rPr>
                            </w:pPr>
                            <w:r>
                              <w:rPr>
                                <w:rFonts w:ascii="Aptos" w:hAnsi="Aptos"/>
                                <w:sz w:val="16"/>
                                <w:szCs w:val="16"/>
                              </w:rPr>
                              <w:t xml:space="preserve">Αποσβέσεις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C08A2DD" w14:textId="5C9549CE" w:rsidR="00323B4C" w:rsidRPr="00323B4C" w:rsidRDefault="00323B4C" w:rsidP="00323B4C">
                            <w:pPr>
                              <w:jc w:val="right"/>
                              <w:rPr>
                                <w:rFonts w:ascii="Aptos" w:hAnsi="Aptos"/>
                                <w:sz w:val="16"/>
                                <w:szCs w:val="16"/>
                              </w:rPr>
                            </w:pPr>
                            <w:r w:rsidRPr="00323B4C">
                              <w:rPr>
                                <w:rFonts w:ascii="Aptos" w:hAnsi="Aptos"/>
                                <w:sz w:val="16"/>
                                <w:szCs w:val="16"/>
                                <w:lang w:val="en-US"/>
                              </w:rPr>
                              <w:t>(186)</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25CDBA5" w14:textId="663D4DDC" w:rsidR="00323B4C" w:rsidRPr="00323B4C" w:rsidRDefault="00323B4C" w:rsidP="00323B4C">
                            <w:pPr>
                              <w:jc w:val="right"/>
                              <w:rPr>
                                <w:rFonts w:ascii="Aptos" w:hAnsi="Aptos"/>
                                <w:sz w:val="16"/>
                                <w:szCs w:val="16"/>
                              </w:rPr>
                            </w:pPr>
                            <w:r w:rsidRPr="00323B4C">
                              <w:rPr>
                                <w:rFonts w:ascii="Aptos" w:hAnsi="Aptos"/>
                                <w:sz w:val="16"/>
                                <w:szCs w:val="16"/>
                                <w:lang w:val="en-US"/>
                              </w:rPr>
                              <w:t>(188)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F62F6DF" w14:textId="58E0CB95" w:rsidR="00323B4C" w:rsidRPr="00323B4C" w:rsidRDefault="00323B4C" w:rsidP="00323B4C">
                            <w:pPr>
                              <w:jc w:val="right"/>
                              <w:rPr>
                                <w:rFonts w:ascii="Aptos" w:hAnsi="Aptos"/>
                                <w:sz w:val="16"/>
                                <w:szCs w:val="16"/>
                              </w:rPr>
                            </w:pPr>
                            <w:r w:rsidRPr="00323B4C">
                              <w:rPr>
                                <w:rFonts w:ascii="Aptos" w:hAnsi="Aptos"/>
                                <w:sz w:val="16"/>
                                <w:szCs w:val="16"/>
                                <w:lang w:val="en-US"/>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2A5B01D" w14:textId="42EF0B17" w:rsidR="00323B4C" w:rsidRPr="00323B4C" w:rsidRDefault="00323B4C" w:rsidP="00323B4C">
                            <w:pPr>
                              <w:jc w:val="right"/>
                              <w:rPr>
                                <w:rFonts w:ascii="Aptos" w:hAnsi="Aptos"/>
                                <w:sz w:val="16"/>
                                <w:szCs w:val="16"/>
                              </w:rPr>
                            </w:pPr>
                            <w:r w:rsidRPr="00323B4C">
                              <w:rPr>
                                <w:rFonts w:ascii="Aptos" w:hAnsi="Aptos"/>
                                <w:sz w:val="16"/>
                                <w:szCs w:val="16"/>
                                <w:lang w:val="en-US"/>
                              </w:rPr>
                              <w:t>(49)</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96236FB" w14:textId="678943C6" w:rsidR="00323B4C" w:rsidRPr="00323B4C" w:rsidRDefault="00323B4C" w:rsidP="00323B4C">
                            <w:pPr>
                              <w:jc w:val="right"/>
                              <w:rPr>
                                <w:rFonts w:ascii="Aptos" w:hAnsi="Aptos"/>
                                <w:sz w:val="16"/>
                                <w:szCs w:val="16"/>
                              </w:rPr>
                            </w:pPr>
                            <w:r w:rsidRPr="00323B4C">
                              <w:rPr>
                                <w:rFonts w:ascii="Aptos" w:hAnsi="Aptos"/>
                                <w:sz w:val="16"/>
                                <w:szCs w:val="16"/>
                                <w:lang w:val="en-US"/>
                              </w:rPr>
                              <w:t>(46)</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E40AFC" w14:textId="17F9FBA4" w:rsidR="00323B4C" w:rsidRPr="00323B4C" w:rsidRDefault="00323B4C" w:rsidP="00323B4C">
                            <w:pPr>
                              <w:jc w:val="right"/>
                              <w:rPr>
                                <w:rFonts w:ascii="Aptos" w:hAnsi="Aptos"/>
                                <w:sz w:val="16"/>
                                <w:szCs w:val="16"/>
                              </w:rPr>
                            </w:pPr>
                            <w:r w:rsidRPr="00323B4C">
                              <w:rPr>
                                <w:rFonts w:ascii="Aptos" w:hAnsi="Aptos"/>
                                <w:sz w:val="16"/>
                                <w:szCs w:val="16"/>
                                <w:lang w:val="en-US"/>
                              </w:rPr>
                              <w:t>6%</w:t>
                            </w:r>
                          </w:p>
                        </w:tc>
                      </w:tr>
                      <w:tr w:rsidR="00A12952" w:rsidRPr="007B5DC3" w14:paraId="285D8EE4"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9C7389F" w14:textId="77777777" w:rsidR="00A12952" w:rsidRPr="007B5DC3" w:rsidRDefault="00A12952" w:rsidP="00A12952">
                            <w:pPr>
                              <w:textAlignment w:val="center"/>
                              <w:rPr>
                                <w:rFonts w:ascii="Aptos" w:eastAsia="Times New Roman" w:hAnsi="Aptos" w:cs="Arial"/>
                                <w:b/>
                                <w:bCs/>
                                <w:sz w:val="16"/>
                                <w:szCs w:val="16"/>
                                <w:lang w:eastAsia="el-GR"/>
                              </w:rPr>
                            </w:pPr>
                            <w:r w:rsidRPr="007B5DC3">
                              <w:rPr>
                                <w:rFonts w:ascii="Aptos" w:hAnsi="Aptos"/>
                                <w:b/>
                                <w:bC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AD41AE1" w14:textId="3129948F" w:rsidR="00A12952" w:rsidRPr="007B5DC3" w:rsidRDefault="00A12952" w:rsidP="00A12952">
                            <w:pPr>
                              <w:jc w:val="right"/>
                              <w:rPr>
                                <w:rFonts w:ascii="Aptos" w:eastAsia="Times New Roman" w:hAnsi="Aptos" w:cs="Arial"/>
                                <w:b/>
                                <w:bCs/>
                                <w:sz w:val="16"/>
                                <w:szCs w:val="16"/>
                                <w:lang w:eastAsia="el-GR"/>
                              </w:rPr>
                            </w:pPr>
                            <w:r w:rsidRPr="007B5DC3">
                              <w:rPr>
                                <w:rFonts w:ascii="Aptos" w:hAnsi="Aptos"/>
                                <w:b/>
                                <w:bCs/>
                                <w:sz w:val="16"/>
                                <w:szCs w:val="16"/>
                              </w:rPr>
                              <w:t xml:space="preserve">(884)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61811E4" w14:textId="45B5EEAF" w:rsidR="00A12952" w:rsidRPr="007B5DC3" w:rsidRDefault="00A12952" w:rsidP="00A12952">
                            <w:pPr>
                              <w:jc w:val="right"/>
                              <w:rPr>
                                <w:rFonts w:ascii="Aptos" w:eastAsia="Times New Roman" w:hAnsi="Aptos" w:cs="Arial"/>
                                <w:b/>
                                <w:bCs/>
                                <w:sz w:val="16"/>
                                <w:szCs w:val="16"/>
                                <w:lang w:eastAsia="el-GR"/>
                              </w:rPr>
                            </w:pPr>
                            <w:r w:rsidRPr="007B5DC3">
                              <w:rPr>
                                <w:rFonts w:ascii="Aptos" w:hAnsi="Aptos"/>
                                <w:b/>
                                <w:bCs/>
                                <w:sz w:val="16"/>
                                <w:szCs w:val="16"/>
                              </w:rPr>
                              <w:t xml:space="preserve">(835)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4731DE3" w14:textId="62E8221A" w:rsidR="00A12952" w:rsidRPr="007B5DC3" w:rsidRDefault="00A12952" w:rsidP="00A12952">
                            <w:pPr>
                              <w:jc w:val="right"/>
                              <w:rPr>
                                <w:rFonts w:ascii="Aptos" w:eastAsia="Times New Roman" w:hAnsi="Aptos" w:cs="Arial"/>
                                <w:b/>
                                <w:bCs/>
                                <w:sz w:val="16"/>
                                <w:szCs w:val="16"/>
                                <w:lang w:eastAsia="el-GR"/>
                              </w:rPr>
                            </w:pPr>
                            <w:r w:rsidRPr="007B5DC3">
                              <w:rPr>
                                <w:rFonts w:ascii="Aptos" w:hAnsi="Aptos"/>
                                <w:b/>
                                <w:bCs/>
                                <w:sz w:val="16"/>
                                <w:szCs w:val="16"/>
                              </w:rPr>
                              <w:t>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9825C05" w14:textId="5633FC8D" w:rsidR="00A12952" w:rsidRPr="007B5DC3" w:rsidRDefault="00A12952" w:rsidP="00A12952">
                            <w:pPr>
                              <w:jc w:val="right"/>
                              <w:rPr>
                                <w:rFonts w:ascii="Aptos" w:hAnsi="Aptos"/>
                                <w:b/>
                                <w:bCs/>
                                <w:sz w:val="16"/>
                                <w:szCs w:val="16"/>
                              </w:rPr>
                            </w:pPr>
                            <w:r w:rsidRPr="007B5DC3">
                              <w:rPr>
                                <w:rFonts w:ascii="Aptos" w:hAnsi="Aptos"/>
                                <w:b/>
                                <w:bCs/>
                                <w:sz w:val="16"/>
                                <w:szCs w:val="16"/>
                              </w:rPr>
                              <w:t xml:space="preserve">(246)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F4E60EF" w14:textId="14B74BCC" w:rsidR="00A12952" w:rsidRPr="007B5DC3" w:rsidRDefault="00A12952" w:rsidP="00A12952">
                            <w:pPr>
                              <w:jc w:val="right"/>
                              <w:rPr>
                                <w:rFonts w:ascii="Aptos" w:eastAsia="Times New Roman" w:hAnsi="Aptos" w:cs="Arial"/>
                                <w:b/>
                                <w:bCs/>
                                <w:sz w:val="16"/>
                                <w:szCs w:val="16"/>
                                <w:lang w:eastAsia="el-GR"/>
                              </w:rPr>
                            </w:pPr>
                            <w:r w:rsidRPr="007B5DC3">
                              <w:rPr>
                                <w:rFonts w:ascii="Aptos" w:hAnsi="Aptos"/>
                                <w:b/>
                                <w:bCs/>
                                <w:sz w:val="16"/>
                                <w:szCs w:val="16"/>
                              </w:rPr>
                              <w:t xml:space="preserve">(217)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0879166A" w14:textId="7589D04F" w:rsidR="00A12952" w:rsidRPr="007B5DC3" w:rsidRDefault="00A12952" w:rsidP="00A12952">
                            <w:pPr>
                              <w:jc w:val="right"/>
                              <w:rPr>
                                <w:rFonts w:ascii="Aptos" w:eastAsia="Times New Roman" w:hAnsi="Aptos" w:cs="Arial"/>
                                <w:b/>
                                <w:bCs/>
                                <w:sz w:val="16"/>
                                <w:szCs w:val="16"/>
                                <w:lang w:eastAsia="el-GR"/>
                              </w:rPr>
                            </w:pPr>
                            <w:r w:rsidRPr="007B5DC3">
                              <w:rPr>
                                <w:rFonts w:ascii="Aptos" w:hAnsi="Aptos"/>
                                <w:b/>
                                <w:bCs/>
                                <w:sz w:val="16"/>
                                <w:szCs w:val="16"/>
                              </w:rPr>
                              <w:t>13%</w:t>
                            </w:r>
                          </w:p>
                        </w:tc>
                      </w:tr>
                      <w:tr w:rsidR="00A12952" w:rsidRPr="003E322B" w14:paraId="43B06BA8"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83F8504" w14:textId="31F4F5AF" w:rsidR="00A12952" w:rsidRPr="003E322B" w:rsidRDefault="00A12952" w:rsidP="00A12952">
                            <w:pPr>
                              <w:textAlignment w:val="center"/>
                              <w:rPr>
                                <w:rFonts w:ascii="Aptos" w:eastAsia="Times New Roman" w:hAnsi="Aptos" w:cs="Arial"/>
                                <w:b/>
                                <w:bCs/>
                                <w:sz w:val="16"/>
                                <w:szCs w:val="16"/>
                                <w:lang w:eastAsia="el-GR"/>
                              </w:rPr>
                            </w:pPr>
                            <w:r w:rsidRPr="003E322B">
                              <w:rPr>
                                <w:rFonts w:ascii="Aptos" w:hAnsi="Aptos"/>
                                <w:b/>
                                <w:bCs/>
                                <w:sz w:val="16"/>
                                <w:szCs w:val="16"/>
                              </w:rPr>
                              <w:t>Οργανικά 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7DEA92B" w14:textId="55190A2E"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w:t>
                            </w:r>
                            <w:r w:rsidRPr="00A12952">
                              <w:rPr>
                                <w:rFonts w:ascii="Aptos" w:hAnsi="Aptos"/>
                                <w:b/>
                                <w:bCs/>
                                <w:sz w:val="16"/>
                                <w:szCs w:val="16"/>
                                <w:lang w:val="en-US"/>
                              </w:rPr>
                              <w:t>.</w:t>
                            </w:r>
                            <w:r w:rsidRPr="00A12952">
                              <w:rPr>
                                <w:rFonts w:ascii="Aptos" w:hAnsi="Aptos"/>
                                <w:b/>
                                <w:bCs/>
                                <w:sz w:val="16"/>
                                <w:szCs w:val="16"/>
                              </w:rPr>
                              <w:t xml:space="preserve">899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240CB1BC" w14:textId="3FC9D4C7"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w:t>
                            </w:r>
                            <w:r w:rsidRPr="00A12952">
                              <w:rPr>
                                <w:rFonts w:ascii="Aptos" w:hAnsi="Aptos"/>
                                <w:b/>
                                <w:bCs/>
                                <w:sz w:val="16"/>
                                <w:szCs w:val="16"/>
                                <w:lang w:val="en-US"/>
                              </w:rPr>
                              <w:t>.</w:t>
                            </w:r>
                            <w:r w:rsidRPr="00A12952">
                              <w:rPr>
                                <w:rFonts w:ascii="Aptos" w:hAnsi="Aptos"/>
                                <w:b/>
                                <w:bCs/>
                                <w:sz w:val="16"/>
                                <w:szCs w:val="16"/>
                              </w:rPr>
                              <w:t xml:space="preserve">810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60B4E58" w14:textId="04CD1CA2"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8B4A202" w14:textId="09A369FA" w:rsidR="00A12952" w:rsidRPr="00A12952" w:rsidRDefault="00A12952" w:rsidP="00A12952">
                            <w:pPr>
                              <w:jc w:val="right"/>
                              <w:rPr>
                                <w:rFonts w:ascii="Aptos" w:hAnsi="Aptos"/>
                                <w:b/>
                                <w:bCs/>
                                <w:sz w:val="16"/>
                                <w:szCs w:val="16"/>
                              </w:rPr>
                            </w:pPr>
                            <w:r w:rsidRPr="00A12952">
                              <w:rPr>
                                <w:rFonts w:ascii="Aptos" w:hAnsi="Aptos"/>
                                <w:b/>
                                <w:bCs/>
                                <w:sz w:val="16"/>
                                <w:szCs w:val="16"/>
                              </w:rPr>
                              <w:t xml:space="preserve">444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AC93FAA" w14:textId="7DCFAC37"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 xml:space="preserve">480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41E264E" w14:textId="052F243D"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-8%</w:t>
                            </w:r>
                          </w:p>
                        </w:tc>
                      </w:tr>
                      <w:tr w:rsidR="00A12952" w:rsidRPr="003E322B" w14:paraId="6E6C00D3"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21EE678" w14:textId="51EFD9D6" w:rsidR="00A12952" w:rsidRPr="003E322B" w:rsidRDefault="00A12952" w:rsidP="00A12952">
                            <w:pPr>
                              <w:textAlignment w:val="center"/>
                              <w:rPr>
                                <w:rFonts w:ascii="Aptos" w:eastAsia="Times New Roman" w:hAnsi="Aptos" w:cs="Arial"/>
                                <w:b/>
                                <w:bCs/>
                                <w:sz w:val="16"/>
                                <w:szCs w:val="16"/>
                                <w:lang w:eastAsia="el-GR"/>
                              </w:rPr>
                            </w:pPr>
                            <w:r w:rsidRPr="003E322B">
                              <w:rPr>
                                <w:rFonts w:ascii="Aptos" w:hAnsi="Aptos"/>
                                <w:b/>
                                <w:bCs/>
                                <w:sz w:val="16"/>
                                <w:szCs w:val="16"/>
                              </w:rPr>
                              <w:t>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67C6CA6" w14:textId="240B38B3"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2</w:t>
                            </w:r>
                            <w:r w:rsidRPr="00A12952">
                              <w:rPr>
                                <w:rFonts w:ascii="Aptos" w:hAnsi="Aptos"/>
                                <w:b/>
                                <w:bCs/>
                                <w:sz w:val="16"/>
                                <w:szCs w:val="16"/>
                                <w:lang w:val="en-US"/>
                              </w:rPr>
                              <w:t>.</w:t>
                            </w:r>
                            <w:r w:rsidRPr="00A12952">
                              <w:rPr>
                                <w:rFonts w:ascii="Aptos" w:hAnsi="Aptos"/>
                                <w:b/>
                                <w:bCs/>
                                <w:sz w:val="16"/>
                                <w:szCs w:val="16"/>
                              </w:rPr>
                              <w:t xml:space="preserve">003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E60FB16" w14:textId="492DB298"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w:t>
                            </w:r>
                            <w:r w:rsidRPr="00A12952">
                              <w:rPr>
                                <w:rFonts w:ascii="Aptos" w:hAnsi="Aptos"/>
                                <w:b/>
                                <w:bCs/>
                                <w:sz w:val="16"/>
                                <w:szCs w:val="16"/>
                                <w:lang w:val="en-US"/>
                              </w:rPr>
                              <w:t>.</w:t>
                            </w:r>
                            <w:r w:rsidRPr="00A12952">
                              <w:rPr>
                                <w:rFonts w:ascii="Aptos" w:hAnsi="Aptos"/>
                                <w:b/>
                                <w:bCs/>
                                <w:sz w:val="16"/>
                                <w:szCs w:val="16"/>
                              </w:rPr>
                              <w:t xml:space="preserve">903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98D7293" w14:textId="6ABBBA5A"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66FB901" w14:textId="09EE0D45" w:rsidR="00A12952" w:rsidRPr="00A12952" w:rsidRDefault="00A12952" w:rsidP="00A12952">
                            <w:pPr>
                              <w:jc w:val="right"/>
                              <w:rPr>
                                <w:rFonts w:ascii="Aptos" w:hAnsi="Aptos"/>
                                <w:b/>
                                <w:bCs/>
                                <w:sz w:val="16"/>
                                <w:szCs w:val="16"/>
                              </w:rPr>
                            </w:pPr>
                            <w:r w:rsidRPr="00A12952">
                              <w:rPr>
                                <w:rFonts w:ascii="Aptos" w:hAnsi="Aptos"/>
                                <w:b/>
                                <w:bCs/>
                                <w:sz w:val="16"/>
                                <w:szCs w:val="16"/>
                              </w:rPr>
                              <w:t xml:space="preserve">466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2716DB5" w14:textId="1DD0ADE9"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 xml:space="preserve">497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51DAC68" w14:textId="1A2E9D3E"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-6%</w:t>
                            </w:r>
                          </w:p>
                        </w:tc>
                      </w:tr>
                      <w:tr w:rsidR="00A12952" w:rsidRPr="003E322B" w14:paraId="03C5E45D"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0687FD6" w14:textId="77777777" w:rsidR="00A12952" w:rsidRPr="003E322B" w:rsidRDefault="00A12952" w:rsidP="00A12952">
                            <w:pPr>
                              <w:textAlignment w:val="center"/>
                              <w:rPr>
                                <w:rFonts w:ascii="Aptos" w:eastAsia="Times New Roman" w:hAnsi="Aptos" w:cs="Arial"/>
                                <w:sz w:val="16"/>
                                <w:szCs w:val="16"/>
                                <w:lang w:eastAsia="el-GR"/>
                              </w:rPr>
                            </w:pPr>
                            <w:r w:rsidRPr="003E322B">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3FCFEDA" w14:textId="55DAE7A6"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(222)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BC996F6" w14:textId="6F7CD1BB"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(241)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FB123D3" w14:textId="2E2497B9"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F11E6EF" w14:textId="624A1CC4" w:rsidR="00A12952" w:rsidRPr="00A12952" w:rsidRDefault="00A12952" w:rsidP="00A12952">
                            <w:pPr>
                              <w:jc w:val="right"/>
                              <w:rPr>
                                <w:rFonts w:ascii="Aptos" w:hAnsi="Aptos"/>
                                <w:sz w:val="16"/>
                                <w:szCs w:val="16"/>
                              </w:rPr>
                            </w:pPr>
                            <w:r w:rsidRPr="00A12952">
                              <w:rPr>
                                <w:rFonts w:ascii="Aptos" w:hAnsi="Aptos"/>
                                <w:sz w:val="16"/>
                                <w:szCs w:val="16"/>
                              </w:rPr>
                              <w:t xml:space="preserve">(63)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69B821ED" w14:textId="097711F7"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(52)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FBAFE98" w14:textId="657F5295"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23%</w:t>
                            </w:r>
                          </w:p>
                        </w:tc>
                      </w:tr>
                      <w:tr w:rsidR="00A12952" w:rsidRPr="003E322B" w14:paraId="009C6C24"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9D680C7" w14:textId="1D81FACA" w:rsidR="00A12952" w:rsidRPr="003E322B" w:rsidRDefault="00A12952" w:rsidP="00A12952">
                            <w:pPr>
                              <w:textAlignment w:val="center"/>
                              <w:rPr>
                                <w:rFonts w:ascii="Aptos" w:eastAsia="Times New Roman" w:hAnsi="Aptos" w:cs="Arial"/>
                                <w:b/>
                                <w:bCs/>
                                <w:sz w:val="16"/>
                                <w:szCs w:val="16"/>
                                <w:lang w:eastAsia="el-GR"/>
                              </w:rPr>
                            </w:pPr>
                            <w:r w:rsidRPr="003E322B">
                              <w:rPr>
                                <w:rFonts w:ascii="Aptos" w:hAnsi="Aptos"/>
                                <w:b/>
                                <w:bCs/>
                                <w:sz w:val="16"/>
                                <w:szCs w:val="16"/>
                              </w:rPr>
                              <w:t xml:space="preserve">Οργανικά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5172697" w14:textId="3632EDC2"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w:t>
                            </w:r>
                            <w:r w:rsidRPr="00A12952">
                              <w:rPr>
                                <w:rFonts w:ascii="Aptos" w:hAnsi="Aptos"/>
                                <w:b/>
                                <w:bCs/>
                                <w:sz w:val="16"/>
                                <w:szCs w:val="16"/>
                                <w:lang w:val="en-US"/>
                              </w:rPr>
                              <w:t>.</w:t>
                            </w:r>
                            <w:r w:rsidRPr="00A12952">
                              <w:rPr>
                                <w:rFonts w:ascii="Aptos" w:hAnsi="Aptos"/>
                                <w:b/>
                                <w:bCs/>
                                <w:sz w:val="16"/>
                                <w:szCs w:val="16"/>
                              </w:rPr>
                              <w:t xml:space="preserve">677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4302F98" w14:textId="66DF35ED"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w:t>
                            </w:r>
                            <w:r w:rsidRPr="00A12952">
                              <w:rPr>
                                <w:rFonts w:ascii="Aptos" w:hAnsi="Aptos"/>
                                <w:b/>
                                <w:bCs/>
                                <w:sz w:val="16"/>
                                <w:szCs w:val="16"/>
                                <w:lang w:val="en-US"/>
                              </w:rPr>
                              <w:t>.</w:t>
                            </w:r>
                            <w:r w:rsidRPr="00A12952">
                              <w:rPr>
                                <w:rFonts w:ascii="Aptos" w:hAnsi="Aptos"/>
                                <w:b/>
                                <w:bCs/>
                                <w:sz w:val="16"/>
                                <w:szCs w:val="16"/>
                              </w:rPr>
                              <w:t xml:space="preserve">569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79EB1A9" w14:textId="3B7C104C"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642B919" w14:textId="45FC7FED" w:rsidR="00A12952" w:rsidRPr="00A12952" w:rsidRDefault="00A12952" w:rsidP="00A12952">
                            <w:pPr>
                              <w:jc w:val="right"/>
                              <w:rPr>
                                <w:rFonts w:ascii="Aptos" w:hAnsi="Aptos"/>
                                <w:b/>
                                <w:bCs/>
                                <w:sz w:val="16"/>
                                <w:szCs w:val="16"/>
                              </w:rPr>
                            </w:pPr>
                            <w:r w:rsidRPr="00A12952">
                              <w:rPr>
                                <w:rFonts w:ascii="Aptos" w:hAnsi="Aptos"/>
                                <w:b/>
                                <w:bCs/>
                                <w:sz w:val="16"/>
                                <w:szCs w:val="16"/>
                              </w:rPr>
                              <w:t xml:space="preserve">380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E127942" w14:textId="48709EE7"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 xml:space="preserve">428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BC57168" w14:textId="6C8376E7"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-11%</w:t>
                            </w:r>
                          </w:p>
                        </w:tc>
                      </w:tr>
                      <w:tr w:rsidR="00A12952" w:rsidRPr="003E322B" w14:paraId="2C506758"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ED4DE4" w14:textId="1E7EE469" w:rsidR="00A12952" w:rsidRPr="003E322B" w:rsidRDefault="00A12952" w:rsidP="00A12952">
                            <w:pPr>
                              <w:textAlignment w:val="center"/>
                              <w:rPr>
                                <w:rFonts w:ascii="Aptos" w:eastAsia="Times New Roman" w:hAnsi="Aptos" w:cs="Arial"/>
                                <w:b/>
                                <w:bCs/>
                                <w:sz w:val="16"/>
                                <w:szCs w:val="16"/>
                                <w:lang w:eastAsia="el-GR"/>
                              </w:rPr>
                            </w:pPr>
                            <w:r w:rsidRPr="003E322B">
                              <w:rPr>
                                <w:rFonts w:ascii="Aptos" w:hAnsi="Aptos"/>
                                <w:b/>
                                <w:bCs/>
                                <w:sz w:val="16"/>
                                <w:szCs w:val="16"/>
                              </w:rPr>
                              <w:t xml:space="preserve">Λειτουργικά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D1C8C5" w14:textId="28FDEC61"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w:t>
                            </w:r>
                            <w:r w:rsidRPr="00A12952">
                              <w:rPr>
                                <w:rFonts w:ascii="Aptos" w:hAnsi="Aptos"/>
                                <w:b/>
                                <w:bCs/>
                                <w:sz w:val="16"/>
                                <w:szCs w:val="16"/>
                                <w:lang w:val="en-US"/>
                              </w:rPr>
                              <w:t>.</w:t>
                            </w:r>
                            <w:r w:rsidRPr="00A12952">
                              <w:rPr>
                                <w:rFonts w:ascii="Aptos" w:hAnsi="Aptos"/>
                                <w:b/>
                                <w:bCs/>
                                <w:sz w:val="16"/>
                                <w:szCs w:val="16"/>
                              </w:rPr>
                              <w:t xml:space="preserve">781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0100199" w14:textId="51B20AF5"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w:t>
                            </w:r>
                            <w:r w:rsidRPr="00A12952">
                              <w:rPr>
                                <w:rFonts w:ascii="Aptos" w:hAnsi="Aptos"/>
                                <w:b/>
                                <w:bCs/>
                                <w:sz w:val="16"/>
                                <w:szCs w:val="16"/>
                                <w:lang w:val="en-US"/>
                              </w:rPr>
                              <w:t>.</w:t>
                            </w:r>
                            <w:r w:rsidRPr="00A12952">
                              <w:rPr>
                                <w:rFonts w:ascii="Aptos" w:hAnsi="Aptos"/>
                                <w:b/>
                                <w:bCs/>
                                <w:sz w:val="16"/>
                                <w:szCs w:val="16"/>
                              </w:rPr>
                              <w:t xml:space="preserve">662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1A2C7A" w14:textId="4C8F9142"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E0422ED" w14:textId="1B654F8F" w:rsidR="00A12952" w:rsidRPr="00A12952" w:rsidRDefault="00A12952" w:rsidP="00A12952">
                            <w:pPr>
                              <w:jc w:val="right"/>
                              <w:rPr>
                                <w:rFonts w:ascii="Aptos" w:hAnsi="Aptos"/>
                                <w:b/>
                                <w:bCs/>
                                <w:sz w:val="16"/>
                                <w:szCs w:val="16"/>
                              </w:rPr>
                            </w:pPr>
                            <w:r w:rsidRPr="00A12952">
                              <w:rPr>
                                <w:rFonts w:ascii="Aptos" w:hAnsi="Aptos"/>
                                <w:b/>
                                <w:bCs/>
                                <w:sz w:val="16"/>
                                <w:szCs w:val="16"/>
                              </w:rPr>
                              <w:t xml:space="preserve">402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429171D" w14:textId="47C57A12"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 xml:space="preserve">446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51D9E59" w14:textId="67F034B2"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-10%</w:t>
                            </w:r>
                          </w:p>
                        </w:tc>
                      </w:tr>
                      <w:tr w:rsidR="00A12952" w:rsidRPr="003E322B" w14:paraId="6085EEDB"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399587D" w14:textId="2EF2C300" w:rsidR="00A12952" w:rsidRPr="003E322B" w:rsidRDefault="00A12952" w:rsidP="00A12952">
                            <w:pPr>
                              <w:textAlignment w:val="center"/>
                              <w:rPr>
                                <w:rFonts w:ascii="Aptos" w:eastAsia="Times New Roman" w:hAnsi="Aptos" w:cs="Arial"/>
                                <w:sz w:val="16"/>
                                <w:szCs w:val="16"/>
                                <w:lang w:eastAsia="el-GR"/>
                              </w:rPr>
                            </w:pPr>
                            <w:r w:rsidRPr="003E322B">
                              <w:rPr>
                                <w:rFonts w:ascii="Aptos" w:hAnsi="Aptos"/>
                                <w:sz w:val="16"/>
                                <w:szCs w:val="16"/>
                              </w:rPr>
                              <w:t>Φόροι</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CE46BC1" w14:textId="16CF4C58"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(356)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206BBBA" w14:textId="765D6452"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(370)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5CCF00" w14:textId="3032441C"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0B37FDF" w14:textId="27C343FD" w:rsidR="00A12952" w:rsidRPr="00A12952" w:rsidRDefault="00A12952" w:rsidP="00A12952">
                            <w:pPr>
                              <w:jc w:val="right"/>
                              <w:rPr>
                                <w:rFonts w:ascii="Aptos" w:hAnsi="Aptos"/>
                                <w:sz w:val="16"/>
                                <w:szCs w:val="16"/>
                              </w:rPr>
                            </w:pPr>
                            <w:r w:rsidRPr="00A12952">
                              <w:rPr>
                                <w:rFonts w:ascii="Aptos" w:hAnsi="Aptos"/>
                                <w:sz w:val="16"/>
                                <w:szCs w:val="16"/>
                              </w:rPr>
                              <w:t xml:space="preserve">(42)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0E7DF35E" w14:textId="5F8D34E0"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 xml:space="preserve">(91)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82BB9DC" w14:textId="708E7D38" w:rsidR="00A12952" w:rsidRPr="00A12952" w:rsidRDefault="00A12952" w:rsidP="00A12952">
                            <w:pPr>
                              <w:jc w:val="right"/>
                              <w:rPr>
                                <w:rFonts w:ascii="Aptos" w:eastAsia="Times New Roman" w:hAnsi="Aptos" w:cs="Arial"/>
                                <w:sz w:val="16"/>
                                <w:szCs w:val="16"/>
                                <w:lang w:eastAsia="el-GR"/>
                              </w:rPr>
                            </w:pPr>
                            <w:r w:rsidRPr="00A12952">
                              <w:rPr>
                                <w:rFonts w:ascii="Aptos" w:hAnsi="Aptos"/>
                                <w:sz w:val="16"/>
                                <w:szCs w:val="16"/>
                              </w:rPr>
                              <w:t>-54%</w:t>
                            </w:r>
                          </w:p>
                        </w:tc>
                      </w:tr>
                      <w:tr w:rsidR="00A12952" w:rsidRPr="003E322B" w14:paraId="04F5A505"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0D2941C5" w14:textId="050D5F7F" w:rsidR="00A12952" w:rsidRPr="003E322B" w:rsidRDefault="00A12952" w:rsidP="00A12952">
                            <w:pPr>
                              <w:textAlignment w:val="center"/>
                              <w:rPr>
                                <w:rFonts w:ascii="Aptos" w:eastAsia="Times New Roman" w:hAnsi="Aptos" w:cs="Arial"/>
                                <w:b/>
                                <w:bCs/>
                                <w:sz w:val="16"/>
                                <w:szCs w:val="16"/>
                                <w:lang w:eastAsia="el-GR"/>
                              </w:rPr>
                            </w:pPr>
                            <w:r w:rsidRPr="003E322B">
                              <w:rPr>
                                <w:rFonts w:ascii="Aptos" w:hAnsi="Aptos"/>
                                <w:b/>
                                <w:bCs/>
                                <w:sz w:val="16"/>
                                <w:szCs w:val="16"/>
                              </w:rPr>
                              <w:t>Οργανικά κέρδη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02CCDFDD" w14:textId="3E12E22A"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w:t>
                            </w:r>
                            <w:r w:rsidRPr="00A12952">
                              <w:rPr>
                                <w:rFonts w:ascii="Aptos" w:hAnsi="Aptos"/>
                                <w:b/>
                                <w:bCs/>
                                <w:sz w:val="16"/>
                                <w:szCs w:val="16"/>
                                <w:lang w:val="en-US"/>
                              </w:rPr>
                              <w:t>.</w:t>
                            </w:r>
                            <w:r w:rsidRPr="00A12952">
                              <w:rPr>
                                <w:rFonts w:ascii="Aptos" w:hAnsi="Aptos"/>
                                <w:b/>
                                <w:bCs/>
                                <w:sz w:val="16"/>
                                <w:szCs w:val="16"/>
                              </w:rPr>
                              <w:t xml:space="preserve">321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8B4C4BB" w14:textId="1D7038EA"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w:t>
                            </w:r>
                            <w:r w:rsidRPr="00A12952">
                              <w:rPr>
                                <w:rFonts w:ascii="Aptos" w:hAnsi="Aptos"/>
                                <w:b/>
                                <w:bCs/>
                                <w:sz w:val="16"/>
                                <w:szCs w:val="16"/>
                                <w:lang w:val="en-US"/>
                              </w:rPr>
                              <w:t>.</w:t>
                            </w:r>
                            <w:r w:rsidRPr="00A12952">
                              <w:rPr>
                                <w:rFonts w:ascii="Aptos" w:hAnsi="Aptos"/>
                                <w:b/>
                                <w:bCs/>
                                <w:sz w:val="16"/>
                                <w:szCs w:val="16"/>
                              </w:rPr>
                              <w:t xml:space="preserve">200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9EBEA31" w14:textId="55C2AFD6"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10%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350EF534" w14:textId="4ABAA564" w:rsidR="00A12952" w:rsidRPr="00A12952" w:rsidRDefault="00A12952" w:rsidP="00A12952">
                            <w:pPr>
                              <w:jc w:val="right"/>
                              <w:rPr>
                                <w:rFonts w:ascii="Aptos" w:hAnsi="Aptos"/>
                                <w:b/>
                                <w:bCs/>
                                <w:sz w:val="16"/>
                                <w:szCs w:val="16"/>
                              </w:rPr>
                            </w:pPr>
                            <w:r w:rsidRPr="00A12952">
                              <w:rPr>
                                <w:rFonts w:ascii="Aptos" w:hAnsi="Aptos"/>
                                <w:b/>
                                <w:bCs/>
                                <w:sz w:val="16"/>
                                <w:szCs w:val="16"/>
                              </w:rPr>
                              <w:t xml:space="preserve">338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A842360" w14:textId="29CC28BC"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 xml:space="preserve">337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5A4F91C" w14:textId="6F131007" w:rsidR="00A12952" w:rsidRPr="00A12952" w:rsidRDefault="00A12952" w:rsidP="00A12952">
                            <w:pPr>
                              <w:jc w:val="right"/>
                              <w:rPr>
                                <w:rFonts w:ascii="Aptos" w:eastAsia="Times New Roman" w:hAnsi="Aptos" w:cs="Arial"/>
                                <w:b/>
                                <w:bCs/>
                                <w:sz w:val="16"/>
                                <w:szCs w:val="16"/>
                                <w:lang w:eastAsia="el-GR"/>
                              </w:rPr>
                            </w:pPr>
                            <w:r w:rsidRPr="00A12952">
                              <w:rPr>
                                <w:rFonts w:ascii="Aptos" w:hAnsi="Aptos"/>
                                <w:b/>
                                <w:bCs/>
                                <w:sz w:val="16"/>
                                <w:szCs w:val="16"/>
                              </w:rPr>
                              <w:t>0%</w:t>
                            </w:r>
                          </w:p>
                        </w:tc>
                      </w:tr>
                      <w:tr w:rsidR="00A12952" w:rsidRPr="003E322B" w14:paraId="1AFFE341"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68A4334" w14:textId="4A98E2B9" w:rsidR="00A12952" w:rsidRPr="003E322B" w:rsidRDefault="00A12952" w:rsidP="00A12952">
                            <w:pPr>
                              <w:textAlignment w:val="center"/>
                              <w:rPr>
                                <w:rFonts w:ascii="Aptos" w:hAnsi="Aptos"/>
                                <w:b/>
                                <w:bCs/>
                                <w:sz w:val="16"/>
                                <w:szCs w:val="16"/>
                              </w:rPr>
                            </w:pPr>
                            <w:r w:rsidRPr="003E322B">
                              <w:rPr>
                                <w:rFonts w:ascii="Aptos" w:hAnsi="Aptos"/>
                                <w:b/>
                                <w:bCs/>
                                <w:sz w:val="16"/>
                                <w:szCs w:val="16"/>
                              </w:rPr>
                              <w:t xml:space="preserve">Αναλογούντα κέρδη μετά από φόρους </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114107A5" w14:textId="131100B1" w:rsidR="00A12952" w:rsidRPr="00A12952" w:rsidRDefault="00A12952" w:rsidP="00A12952">
                            <w:pPr>
                              <w:jc w:val="right"/>
                              <w:rPr>
                                <w:rFonts w:ascii="Aptos" w:hAnsi="Aptos"/>
                                <w:b/>
                                <w:bCs/>
                                <w:sz w:val="16"/>
                                <w:szCs w:val="16"/>
                              </w:rPr>
                            </w:pPr>
                            <w:r w:rsidRPr="00A12952">
                              <w:rPr>
                                <w:rFonts w:ascii="Aptos" w:hAnsi="Aptos"/>
                                <w:b/>
                                <w:bCs/>
                                <w:sz w:val="16"/>
                                <w:szCs w:val="16"/>
                              </w:rPr>
                              <w:t>1</w:t>
                            </w:r>
                            <w:r w:rsidRPr="00A12952">
                              <w:rPr>
                                <w:rFonts w:ascii="Aptos" w:hAnsi="Aptos"/>
                                <w:b/>
                                <w:bCs/>
                                <w:sz w:val="16"/>
                                <w:szCs w:val="16"/>
                                <w:lang w:val="en-US"/>
                              </w:rPr>
                              <w:t>.</w:t>
                            </w:r>
                            <w:r w:rsidRPr="00A12952">
                              <w:rPr>
                                <w:rFonts w:ascii="Aptos" w:hAnsi="Aptos"/>
                                <w:b/>
                                <w:bCs/>
                                <w:sz w:val="16"/>
                                <w:szCs w:val="16"/>
                              </w:rPr>
                              <w:t xml:space="preserve">158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F120C" w14:textId="4EB26A8D" w:rsidR="00A12952" w:rsidRPr="00A12952" w:rsidRDefault="00A12952" w:rsidP="00A12952">
                            <w:pPr>
                              <w:jc w:val="right"/>
                              <w:rPr>
                                <w:rFonts w:ascii="Aptos" w:hAnsi="Aptos"/>
                                <w:b/>
                                <w:bCs/>
                                <w:sz w:val="16"/>
                                <w:szCs w:val="16"/>
                              </w:rPr>
                            </w:pPr>
                            <w:r w:rsidRPr="00A12952">
                              <w:rPr>
                                <w:rFonts w:ascii="Aptos" w:hAnsi="Aptos"/>
                                <w:b/>
                                <w:bCs/>
                                <w:sz w:val="16"/>
                                <w:szCs w:val="16"/>
                              </w:rPr>
                              <w:t>1</w:t>
                            </w:r>
                            <w:r w:rsidRPr="00A12952">
                              <w:rPr>
                                <w:rFonts w:ascii="Aptos" w:hAnsi="Aptos"/>
                                <w:b/>
                                <w:bCs/>
                                <w:sz w:val="16"/>
                                <w:szCs w:val="16"/>
                                <w:lang w:val="en-US"/>
                              </w:rPr>
                              <w:t>.</w:t>
                            </w:r>
                            <w:r w:rsidRPr="00A12952">
                              <w:rPr>
                                <w:rFonts w:ascii="Aptos" w:hAnsi="Aptos"/>
                                <w:b/>
                                <w:bCs/>
                                <w:sz w:val="16"/>
                                <w:szCs w:val="16"/>
                              </w:rPr>
                              <w:t xml:space="preserve">106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0F40650" w14:textId="79C0F967" w:rsidR="00A12952" w:rsidRPr="00A12952" w:rsidRDefault="00A12952" w:rsidP="00A12952">
                            <w:pPr>
                              <w:jc w:val="right"/>
                              <w:rPr>
                                <w:rFonts w:ascii="Aptos" w:hAnsi="Aptos"/>
                                <w:b/>
                                <w:bCs/>
                                <w:sz w:val="16"/>
                                <w:szCs w:val="16"/>
                              </w:rPr>
                            </w:pPr>
                            <w:r w:rsidRPr="00A12952">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CC4E7C6" w14:textId="04DE12FE" w:rsidR="00A12952" w:rsidRPr="00A12952" w:rsidRDefault="00A12952" w:rsidP="00A12952">
                            <w:pPr>
                              <w:jc w:val="right"/>
                              <w:rPr>
                                <w:rFonts w:ascii="Aptos" w:hAnsi="Aptos"/>
                                <w:b/>
                                <w:bCs/>
                                <w:sz w:val="16"/>
                                <w:szCs w:val="16"/>
                              </w:rPr>
                            </w:pPr>
                            <w:r w:rsidRPr="00A12952">
                              <w:rPr>
                                <w:rFonts w:ascii="Aptos" w:hAnsi="Aptos"/>
                                <w:b/>
                                <w:bCs/>
                                <w:sz w:val="16"/>
                                <w:szCs w:val="16"/>
                              </w:rPr>
                              <w:t xml:space="preserve">174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CA30E7E" w14:textId="387A98B3" w:rsidR="00A12952" w:rsidRPr="00A12952" w:rsidRDefault="00A12952" w:rsidP="00A12952">
                            <w:pPr>
                              <w:jc w:val="right"/>
                              <w:rPr>
                                <w:rFonts w:ascii="Aptos" w:hAnsi="Aptos"/>
                                <w:b/>
                                <w:bCs/>
                                <w:sz w:val="16"/>
                                <w:szCs w:val="16"/>
                              </w:rPr>
                            </w:pPr>
                            <w:r w:rsidRPr="00A12952">
                              <w:rPr>
                                <w:rFonts w:ascii="Aptos" w:hAnsi="Aptos"/>
                                <w:b/>
                                <w:bCs/>
                                <w:sz w:val="16"/>
                                <w:szCs w:val="16"/>
                              </w:rPr>
                              <w:t xml:space="preserve">315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66FD309" w14:textId="1DCFB360" w:rsidR="00A12952" w:rsidRPr="00A12952" w:rsidRDefault="00A12952" w:rsidP="00A12952">
                            <w:pPr>
                              <w:jc w:val="right"/>
                              <w:rPr>
                                <w:rFonts w:ascii="Aptos" w:hAnsi="Aptos"/>
                                <w:b/>
                                <w:bCs/>
                                <w:sz w:val="16"/>
                                <w:szCs w:val="16"/>
                                <w:lang w:val="en-US"/>
                              </w:rPr>
                            </w:pPr>
                            <w:r w:rsidRPr="00A12952">
                              <w:rPr>
                                <w:rFonts w:ascii="Aptos" w:hAnsi="Aptos"/>
                                <w:b/>
                                <w:bCs/>
                                <w:sz w:val="16"/>
                                <w:szCs w:val="16"/>
                              </w:rPr>
                              <w:t>-45%</w:t>
                            </w:r>
                          </w:p>
                        </w:tc>
                      </w:tr>
                    </w:tbl>
                    <w:p w14:paraId="0F9ACF90" w14:textId="77777777" w:rsidR="00DE3CDE" w:rsidRPr="0006567E" w:rsidRDefault="00DE3CDE" w:rsidP="00DE3CDE">
                      <w:pPr>
                        <w:jc w:val="both"/>
                        <w:rPr>
                          <w:rFonts w:ascii="Aptos" w:hAnsi="Aptos" w:cs="Segoe UI"/>
                          <w:b/>
                          <w:color w:val="595959"/>
                          <w:sz w:val="16"/>
                          <w:szCs w:val="16"/>
                        </w:rPr>
                      </w:pPr>
                    </w:p>
                    <w:tbl>
                      <w:tblPr>
                        <w:tblW w:w="9936" w:type="dxa"/>
                        <w:tblCellMar>
                          <w:top w:w="14" w:type="dxa"/>
                          <w:left w:w="144" w:type="dxa"/>
                          <w:right w:w="144" w:type="dxa"/>
                        </w:tblCellMar>
                        <w:tblLook w:val="0420" w:firstRow="1" w:lastRow="0" w:firstColumn="0" w:lastColumn="0" w:noHBand="0" w:noVBand="1"/>
                      </w:tblPr>
                      <w:tblGrid>
                        <w:gridCol w:w="3024"/>
                        <w:gridCol w:w="1152"/>
                        <w:gridCol w:w="1152"/>
                        <w:gridCol w:w="1152"/>
                        <w:gridCol w:w="1152"/>
                        <w:gridCol w:w="1152"/>
                        <w:gridCol w:w="1152"/>
                      </w:tblGrid>
                      <w:tr w:rsidR="00F71BB0" w:rsidRPr="00CC54A5" w14:paraId="6FC65CCB" w14:textId="77777777" w:rsidTr="00DF5E1D">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119746B" w14:textId="77777777" w:rsidR="00F71BB0" w:rsidRPr="006A4762" w:rsidRDefault="00F71BB0" w:rsidP="00F71BB0">
                            <w:pPr>
                              <w:rPr>
                                <w:rFonts w:ascii="Aptos" w:eastAsia="Times New Roman" w:hAnsi="Aptos" w:cs="Arial"/>
                                <w:color w:val="FFFFFF" w:themeColor="background1"/>
                                <w:sz w:val="16"/>
                                <w:szCs w:val="16"/>
                                <w:lang w:eastAsia="el-GR"/>
                              </w:rPr>
                            </w:pPr>
                            <w:r w:rsidRPr="006A4762">
                              <w:rPr>
                                <w:rFonts w:ascii="Aptos" w:eastAsia="Times New Roman" w:hAnsi="Aptos" w:cs="Arial"/>
                                <w:b/>
                                <w:bCs/>
                                <w:color w:val="FFFFFF" w:themeColor="background1"/>
                                <w:kern w:val="24"/>
                                <w:sz w:val="16"/>
                                <w:szCs w:val="16"/>
                                <w:lang w:eastAsia="el-GR"/>
                              </w:rPr>
                              <w:t xml:space="preserve">Κατάσταση </w:t>
                            </w:r>
                            <w:r>
                              <w:rPr>
                                <w:rFonts w:ascii="Aptos" w:eastAsia="Times New Roman" w:hAnsi="Aptos" w:cs="Arial"/>
                                <w:b/>
                                <w:bCs/>
                                <w:color w:val="FFFFFF" w:themeColor="background1"/>
                                <w:kern w:val="24"/>
                                <w:sz w:val="16"/>
                                <w:szCs w:val="16"/>
                                <w:lang w:eastAsia="el-GR"/>
                              </w:rPr>
                              <w:t>Χ</w:t>
                            </w:r>
                            <w:r w:rsidRPr="006A4762">
                              <w:rPr>
                                <w:rFonts w:ascii="Aptos" w:eastAsia="Times New Roman" w:hAnsi="Aptos" w:cs="Arial"/>
                                <w:b/>
                                <w:bCs/>
                                <w:color w:val="FFFFFF" w:themeColor="background1"/>
                                <w:kern w:val="24"/>
                                <w:sz w:val="16"/>
                                <w:szCs w:val="16"/>
                                <w:lang w:eastAsia="el-GR"/>
                              </w:rPr>
                              <w:t>ρηματ</w:t>
                            </w:r>
                            <w:r>
                              <w:rPr>
                                <w:rFonts w:ascii="Aptos" w:eastAsia="Times New Roman" w:hAnsi="Aptos" w:cs="Arial"/>
                                <w:b/>
                                <w:bCs/>
                                <w:color w:val="FFFFFF" w:themeColor="background1"/>
                                <w:kern w:val="24"/>
                                <w:sz w:val="16"/>
                                <w:szCs w:val="16"/>
                                <w:lang w:eastAsia="el-GR"/>
                              </w:rPr>
                              <w:t>οοικονο</w:t>
                            </w:r>
                            <w:r w:rsidRPr="006A4762">
                              <w:rPr>
                                <w:rFonts w:ascii="Aptos" w:eastAsia="Times New Roman" w:hAnsi="Aptos" w:cs="Arial"/>
                                <w:b/>
                                <w:bCs/>
                                <w:color w:val="FFFFFF" w:themeColor="background1"/>
                                <w:kern w:val="24"/>
                                <w:sz w:val="16"/>
                                <w:szCs w:val="16"/>
                                <w:lang w:eastAsia="el-GR"/>
                              </w:rPr>
                              <w:t>μικής Θέσης</w:t>
                            </w:r>
                            <w:r w:rsidRPr="006A4762">
                              <w:rPr>
                                <w:rFonts w:ascii="Aptos" w:eastAsia="Times New Roman" w:hAnsi="Aptos" w:cs="Arial"/>
                                <w:b/>
                                <w:bCs/>
                                <w:color w:val="FFFFFF" w:themeColor="background1"/>
                                <w:kern w:val="24"/>
                                <w:sz w:val="16"/>
                                <w:szCs w:val="16"/>
                                <w:vertAlign w:val="superscript"/>
                                <w:lang w:eastAsia="el-GR"/>
                              </w:rPr>
                              <w:t>1</w:t>
                            </w:r>
                            <w:r w:rsidRPr="006A4762">
                              <w:rPr>
                                <w:rFonts w:ascii="Aptos" w:eastAsia="Times New Roman" w:hAnsi="Aptos" w:cs="Arial"/>
                                <w:b/>
                                <w:bCs/>
                                <w:color w:val="FFFFFF" w:themeColor="background1"/>
                                <w:kern w:val="24"/>
                                <w:sz w:val="16"/>
                                <w:szCs w:val="16"/>
                                <w:lang w:eastAsia="el-GR"/>
                              </w:rPr>
                              <w:t xml:space="preserve"> | Όμιλος (€ </w:t>
                            </w:r>
                            <w:r>
                              <w:rPr>
                                <w:rFonts w:ascii="Aptos" w:eastAsia="Times New Roman" w:hAnsi="Aptos" w:cs="Arial"/>
                                <w:b/>
                                <w:bCs/>
                                <w:color w:val="FFFFFF" w:themeColor="background1"/>
                                <w:kern w:val="24"/>
                                <w:sz w:val="16"/>
                                <w:szCs w:val="16"/>
                                <w:lang w:eastAsia="el-GR"/>
                              </w:rPr>
                              <w:t>εκατ.</w:t>
                            </w:r>
                            <w:r w:rsidRPr="006A4762">
                              <w:rPr>
                                <w:rFonts w:ascii="Aptos" w:eastAsia="Times New Roman" w:hAnsi="Aptos" w:cs="Arial"/>
                                <w:b/>
                                <w:bCs/>
                                <w:color w:val="FFFFFF" w:themeColor="background1"/>
                                <w:kern w:val="24"/>
                                <w:sz w:val="16"/>
                                <w:szCs w:val="16"/>
                                <w:lang w:eastAsia="el-GR"/>
                              </w:rPr>
                              <w:t>)</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0894140D" w14:textId="65A0E18D" w:rsidR="00F71BB0" w:rsidRPr="000120E3" w:rsidRDefault="00F71BB0" w:rsidP="00F71BB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 xml:space="preserve">Δ’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52" w:type="dxa"/>
                            <w:tcBorders>
                              <w:left w:val="dashSmallGap" w:sz="12" w:space="0" w:color="FF7415"/>
                              <w:bottom w:val="dashSmallGap" w:sz="4" w:space="0" w:color="00ADBF"/>
                            </w:tcBorders>
                            <w:shd w:val="clear" w:color="auto" w:fill="007B85"/>
                            <w:vAlign w:val="center"/>
                          </w:tcPr>
                          <w:p w14:paraId="318198DC" w14:textId="0534C621" w:rsidR="00F71BB0" w:rsidRPr="00D504BD" w:rsidRDefault="00F71BB0" w:rsidP="00F71BB0">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Γ’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tcBorders>
                            <w:shd w:val="clear" w:color="auto" w:fill="007B85"/>
                            <w:vAlign w:val="center"/>
                          </w:tcPr>
                          <w:p w14:paraId="5CC6B9ED" w14:textId="55B72CFF" w:rsidR="00F71BB0" w:rsidRPr="00D504BD" w:rsidRDefault="00F71BB0" w:rsidP="00F71BB0">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Β’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52" w:type="dxa"/>
                            <w:tcBorders>
                              <w:top w:val="nil"/>
                              <w:bottom w:val="dashSmallGap" w:sz="4" w:space="0" w:color="00ADBF"/>
                            </w:tcBorders>
                            <w:shd w:val="clear" w:color="auto" w:fill="007B85"/>
                            <w:tcMar>
                              <w:top w:w="15" w:type="dxa"/>
                              <w:left w:w="144" w:type="dxa"/>
                              <w:bottom w:w="0" w:type="dxa"/>
                              <w:right w:w="144" w:type="dxa"/>
                            </w:tcMar>
                            <w:vAlign w:val="center"/>
                            <w:hideMark/>
                          </w:tcPr>
                          <w:p w14:paraId="33D1EEC5" w14:textId="6EB54657" w:rsidR="00F71BB0" w:rsidRPr="00D504BD" w:rsidRDefault="00F71BB0" w:rsidP="00F71BB0">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Α’ τρίμηνο 2024</w:t>
                            </w:r>
                          </w:p>
                        </w:tc>
                        <w:tc>
                          <w:tcPr>
                            <w:tcW w:w="1152" w:type="dxa"/>
                            <w:tcBorders>
                              <w:top w:val="nil"/>
                              <w:bottom w:val="dashSmallGap" w:sz="4" w:space="0" w:color="00ADBF"/>
                            </w:tcBorders>
                            <w:shd w:val="clear" w:color="auto" w:fill="007B85"/>
                            <w:tcMar>
                              <w:top w:w="15" w:type="dxa"/>
                              <w:left w:w="144" w:type="dxa"/>
                              <w:bottom w:w="0" w:type="dxa"/>
                              <w:right w:w="144" w:type="dxa"/>
                            </w:tcMar>
                            <w:vAlign w:val="center"/>
                            <w:hideMark/>
                          </w:tcPr>
                          <w:p w14:paraId="4BED9276" w14:textId="77777777" w:rsidR="00F71BB0" w:rsidRDefault="00F71BB0" w:rsidP="00F71BB0">
                            <w:pPr>
                              <w:jc w:val="right"/>
                              <w:rPr>
                                <w:rFonts w:ascii="Aptos" w:eastAsia="Times New Roman" w:hAnsi="Aptos" w:cs="Arial"/>
                                <w:b/>
                                <w:bCs/>
                                <w:color w:val="FFFFFF" w:themeColor="background1"/>
                                <w:kern w:val="24"/>
                                <w:sz w:val="16"/>
                                <w:szCs w:val="16"/>
                                <w:lang w:val="en-US" w:eastAsia="el-GR"/>
                              </w:rPr>
                            </w:pPr>
                            <w:r w:rsidRPr="00D504BD">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eastAsia="el-GR"/>
                              </w:rPr>
                              <w:t xml:space="preserve">’ </w:t>
                            </w:r>
                            <w:r w:rsidRPr="00D504BD">
                              <w:rPr>
                                <w:rFonts w:ascii="Aptos" w:eastAsia="Times New Roman" w:hAnsi="Aptos" w:cs="Arial"/>
                                <w:b/>
                                <w:bCs/>
                                <w:color w:val="FFFFFF" w:themeColor="background1"/>
                                <w:kern w:val="24"/>
                                <w:sz w:val="16"/>
                                <w:szCs w:val="16"/>
                                <w:lang w:val="en-US" w:eastAsia="el-GR"/>
                              </w:rPr>
                              <w:t xml:space="preserve">τρίμηνο </w:t>
                            </w:r>
                          </w:p>
                          <w:p w14:paraId="17C1D050" w14:textId="7418A9B5" w:rsidR="00F71BB0" w:rsidRPr="00D504BD" w:rsidRDefault="00F71BB0" w:rsidP="00F71BB0">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202</w:t>
                            </w:r>
                            <w:r>
                              <w:rPr>
                                <w:rFonts w:ascii="Aptos" w:eastAsia="Times New Roman" w:hAnsi="Aptos" w:cs="Arial"/>
                                <w:b/>
                                <w:bCs/>
                                <w:color w:val="FFFFFF" w:themeColor="background1"/>
                                <w:kern w:val="24"/>
                                <w:sz w:val="16"/>
                                <w:szCs w:val="16"/>
                                <w:lang w:eastAsia="el-GR"/>
                              </w:rPr>
                              <w:t>3</w:t>
                            </w:r>
                          </w:p>
                        </w:tc>
                        <w:tc>
                          <w:tcPr>
                            <w:tcW w:w="1152" w:type="dxa"/>
                            <w:tcBorders>
                              <w:top w:val="nil"/>
                              <w:bottom w:val="dashSmallGap" w:sz="4" w:space="0" w:color="00ADBF"/>
                            </w:tcBorders>
                            <w:shd w:val="clear" w:color="auto" w:fill="007B85"/>
                            <w:tcMar>
                              <w:top w:w="15" w:type="dxa"/>
                              <w:left w:w="144" w:type="dxa"/>
                              <w:bottom w:w="0" w:type="dxa"/>
                              <w:right w:w="144" w:type="dxa"/>
                            </w:tcMar>
                            <w:vAlign w:val="center"/>
                            <w:hideMark/>
                          </w:tcPr>
                          <w:p w14:paraId="01615140" w14:textId="5DEB5A7E" w:rsidR="00F71BB0" w:rsidRPr="00D504BD" w:rsidRDefault="00F71BB0" w:rsidP="00F71BB0">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Γ</w:t>
                            </w:r>
                            <w:r>
                              <w:rPr>
                                <w:rFonts w:ascii="Aptos" w:eastAsia="Times New Roman" w:hAnsi="Aptos" w:cs="Arial"/>
                                <w:b/>
                                <w:bCs/>
                                <w:color w:val="FFFFFF" w:themeColor="background1"/>
                                <w:kern w:val="24"/>
                                <w:sz w:val="16"/>
                                <w:szCs w:val="16"/>
                                <w:lang w:eastAsia="el-GR"/>
                              </w:rPr>
                              <w:t xml:space="preserve">’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3</w:t>
                            </w:r>
                          </w:p>
                        </w:tc>
                      </w:tr>
                      <w:tr w:rsidR="00F71BB0" w:rsidRPr="00CC54A5" w14:paraId="6F2AC9D9" w14:textId="77777777" w:rsidTr="007E166B">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7E2D314" w14:textId="03E05F73" w:rsidR="00F71BB0" w:rsidRPr="00CE1B28" w:rsidRDefault="00F71BB0" w:rsidP="00F71BB0">
                            <w:pPr>
                              <w:textAlignment w:val="center"/>
                              <w:rPr>
                                <w:rFonts w:ascii="Aptos" w:eastAsia="Times New Roman" w:hAnsi="Aptos" w:cs="Arial"/>
                                <w:kern w:val="24"/>
                                <w:sz w:val="16"/>
                                <w:szCs w:val="16"/>
                                <w:lang w:val="en-US" w:eastAsia="el-GR"/>
                              </w:rPr>
                            </w:pPr>
                            <w:r w:rsidRPr="00CE1B28">
                              <w:rPr>
                                <w:rFonts w:ascii="Aptos" w:hAnsi="Aptos"/>
                                <w:sz w:val="16"/>
                                <w:szCs w:val="16"/>
                              </w:rPr>
                              <w:t>Σύνολο Ενεργητικού</w:t>
                            </w:r>
                            <w:r w:rsidRPr="007F212C">
                              <w:rPr>
                                <w:rFonts w:ascii="Aptos" w:hAnsi="Aptos"/>
                                <w:sz w:val="16"/>
                                <w:szCs w:val="16"/>
                                <w:vertAlign w:val="superscript"/>
                                <w:lang w:val="en-US"/>
                              </w:rPr>
                              <w:t>1</w:t>
                            </w:r>
                            <w:r w:rsidRPr="00CE1B28">
                              <w:rPr>
                                <w:rFonts w:ascii="Aptos" w:hAnsi="Aptos"/>
                                <w:sz w:val="16"/>
                                <w:szCs w:val="16"/>
                              </w:rPr>
                              <w:t xml:space="preserve">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3C87F81" w14:textId="31E1C8E2" w:rsidR="00F71BB0" w:rsidRPr="00F71BB0" w:rsidRDefault="00F71BB0" w:rsidP="007E166B">
                            <w:pPr>
                              <w:jc w:val="right"/>
                              <w:rPr>
                                <w:rFonts w:ascii="Aptos" w:eastAsia="Times New Roman" w:hAnsi="Aptos" w:cs="Arial"/>
                                <w:kern w:val="24"/>
                                <w:sz w:val="16"/>
                                <w:szCs w:val="16"/>
                                <w:lang w:val="en-US" w:eastAsia="el-GR"/>
                              </w:rPr>
                            </w:pPr>
                            <w:r w:rsidRPr="00F71BB0">
                              <w:rPr>
                                <w:rFonts w:ascii="Aptos" w:hAnsi="Aptos"/>
                                <w:sz w:val="16"/>
                                <w:szCs w:val="16"/>
                              </w:rPr>
                              <w:t>74</w:t>
                            </w:r>
                            <w:r>
                              <w:rPr>
                                <w:rFonts w:ascii="Aptos" w:hAnsi="Aptos"/>
                                <w:sz w:val="16"/>
                                <w:szCs w:val="16"/>
                              </w:rPr>
                              <w:t>.</w:t>
                            </w:r>
                            <w:r w:rsidRPr="00F71BB0">
                              <w:rPr>
                                <w:rFonts w:ascii="Aptos" w:hAnsi="Aptos"/>
                                <w:sz w:val="16"/>
                                <w:szCs w:val="16"/>
                              </w:rPr>
                              <w:t xml:space="preserve">957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3C460A15" w14:textId="55B67782" w:rsidR="00F71BB0" w:rsidRPr="003E322B" w:rsidRDefault="00F71BB0" w:rsidP="007E166B">
                            <w:pPr>
                              <w:jc w:val="right"/>
                              <w:rPr>
                                <w:rFonts w:ascii="Aptos" w:eastAsia="Times New Roman" w:hAnsi="Aptos" w:cs="Arial"/>
                                <w:b/>
                                <w:bCs/>
                                <w:color w:val="FFFFFF" w:themeColor="background1"/>
                                <w:kern w:val="24"/>
                                <w:sz w:val="16"/>
                                <w:szCs w:val="16"/>
                                <w:lang w:val="en-US" w:eastAsia="el-GR"/>
                              </w:rPr>
                            </w:pPr>
                            <w:r w:rsidRPr="00C87000">
                              <w:rPr>
                                <w:rFonts w:ascii="Aptos" w:hAnsi="Aptos"/>
                                <w:sz w:val="16"/>
                                <w:szCs w:val="16"/>
                              </w:rPr>
                              <w:t>73</w:t>
                            </w:r>
                            <w:r>
                              <w:rPr>
                                <w:rFonts w:ascii="Aptos" w:hAnsi="Aptos"/>
                                <w:sz w:val="16"/>
                                <w:szCs w:val="16"/>
                              </w:rPr>
                              <w:t>.967</w:t>
                            </w:r>
                            <w:r w:rsidRPr="00C87000">
                              <w:rPr>
                                <w:rFonts w:ascii="Aptos" w:hAnsi="Apto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13DBB10" w14:textId="114502EA" w:rsidR="00F71BB0" w:rsidRPr="006A4762" w:rsidRDefault="00F71BB0" w:rsidP="007E166B">
                            <w:pPr>
                              <w:jc w:val="right"/>
                              <w:rPr>
                                <w:rFonts w:ascii="Aptos" w:hAnsi="Aptos"/>
                                <w:sz w:val="16"/>
                                <w:szCs w:val="16"/>
                              </w:rPr>
                            </w:pPr>
                            <w:r w:rsidRPr="00C87000">
                              <w:rPr>
                                <w:rFonts w:ascii="Aptos" w:hAnsi="Aptos"/>
                                <w:sz w:val="16"/>
                                <w:szCs w:val="16"/>
                              </w:rPr>
                              <w:t>73</w:t>
                            </w:r>
                            <w:r>
                              <w:rPr>
                                <w:rFonts w:ascii="Aptos" w:hAnsi="Aptos"/>
                                <w:sz w:val="16"/>
                                <w:szCs w:val="16"/>
                              </w:rPr>
                              <w:t>.</w:t>
                            </w:r>
                            <w:r w:rsidRPr="00C87000">
                              <w:rPr>
                                <w:rFonts w:ascii="Aptos" w:hAnsi="Aptos"/>
                                <w:sz w:val="16"/>
                                <w:szCs w:val="16"/>
                              </w:rPr>
                              <w:t xml:space="preserve">653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D05E83" w14:textId="14175741" w:rsidR="00F71BB0" w:rsidRPr="006A4762" w:rsidRDefault="00F71BB0" w:rsidP="007E166B">
                            <w:pPr>
                              <w:jc w:val="right"/>
                              <w:rPr>
                                <w:rFonts w:ascii="Aptos" w:eastAsia="Times New Roman" w:hAnsi="Aptos" w:cs="Arial"/>
                                <w:kern w:val="24"/>
                                <w:sz w:val="16"/>
                                <w:szCs w:val="16"/>
                                <w:lang w:val="en-US" w:eastAsia="el-GR"/>
                              </w:rPr>
                            </w:pPr>
                            <w:r w:rsidRPr="003E322B">
                              <w:rPr>
                                <w:rFonts w:ascii="Aptos" w:hAnsi="Aptos"/>
                                <w:sz w:val="16"/>
                                <w:szCs w:val="16"/>
                              </w:rPr>
                              <w:t>72.441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DC6C1F3" w14:textId="327195AF" w:rsidR="00F71BB0" w:rsidRPr="006A4762" w:rsidRDefault="00F71BB0" w:rsidP="007E166B">
                            <w:pPr>
                              <w:jc w:val="right"/>
                              <w:rPr>
                                <w:rFonts w:ascii="Aptos" w:eastAsia="Times New Roman" w:hAnsi="Aptos" w:cs="Arial"/>
                                <w:kern w:val="24"/>
                                <w:sz w:val="16"/>
                                <w:szCs w:val="16"/>
                                <w:lang w:val="en-US" w:eastAsia="el-GR"/>
                              </w:rPr>
                            </w:pPr>
                            <w:r w:rsidRPr="006A4762">
                              <w:rPr>
                                <w:rFonts w:ascii="Aptos" w:hAnsi="Aptos"/>
                                <w:sz w:val="16"/>
                                <w:szCs w:val="16"/>
                              </w:rPr>
                              <w:t>74</w:t>
                            </w:r>
                            <w:r>
                              <w:rPr>
                                <w:rFonts w:ascii="Aptos" w:hAnsi="Aptos"/>
                                <w:sz w:val="16"/>
                                <w:szCs w:val="16"/>
                              </w:rPr>
                              <w:t>.</w:t>
                            </w:r>
                            <w:r w:rsidRPr="006A4762">
                              <w:rPr>
                                <w:rFonts w:ascii="Aptos" w:hAnsi="Aptos"/>
                                <w:sz w:val="16"/>
                                <w:szCs w:val="16"/>
                              </w:rPr>
                              <w:t xml:space="preserve">584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D0B5295" w14:textId="62D48045" w:rsidR="00F71BB0" w:rsidRPr="006A4762" w:rsidRDefault="00F71BB0" w:rsidP="007E166B">
                            <w:pPr>
                              <w:jc w:val="right"/>
                              <w:rPr>
                                <w:rFonts w:ascii="Aptos" w:eastAsia="Times New Roman" w:hAnsi="Aptos" w:cs="Arial"/>
                                <w:kern w:val="24"/>
                                <w:sz w:val="16"/>
                                <w:szCs w:val="16"/>
                                <w:lang w:val="en-US" w:eastAsia="el-GR"/>
                              </w:rPr>
                            </w:pPr>
                            <w:r w:rsidRPr="006A4762">
                              <w:rPr>
                                <w:rFonts w:ascii="Aptos" w:hAnsi="Aptos"/>
                                <w:sz w:val="16"/>
                                <w:szCs w:val="16"/>
                              </w:rPr>
                              <w:t>73</w:t>
                            </w:r>
                            <w:r>
                              <w:rPr>
                                <w:rFonts w:ascii="Aptos" w:hAnsi="Aptos"/>
                                <w:sz w:val="16"/>
                                <w:szCs w:val="16"/>
                              </w:rPr>
                              <w:t>.</w:t>
                            </w:r>
                            <w:r w:rsidRPr="006A4762">
                              <w:rPr>
                                <w:rFonts w:ascii="Aptos" w:hAnsi="Aptos"/>
                                <w:sz w:val="16"/>
                                <w:szCs w:val="16"/>
                              </w:rPr>
                              <w:t xml:space="preserve">924 </w:t>
                            </w:r>
                          </w:p>
                        </w:tc>
                      </w:tr>
                      <w:tr w:rsidR="00F71BB0" w:rsidRPr="00CC54A5" w14:paraId="306B3123" w14:textId="77777777" w:rsidTr="007E166B">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78E74C1" w14:textId="77777777" w:rsidR="00F71BB0" w:rsidRPr="00CE1B28" w:rsidRDefault="00F71BB0" w:rsidP="00F71BB0">
                            <w:pPr>
                              <w:textAlignment w:val="center"/>
                              <w:rPr>
                                <w:rFonts w:ascii="Aptos" w:eastAsia="Times New Roman" w:hAnsi="Aptos" w:cs="Arial"/>
                                <w:kern w:val="24"/>
                                <w:sz w:val="16"/>
                                <w:szCs w:val="16"/>
                                <w:lang w:val="en-US" w:eastAsia="el-GR"/>
                              </w:rPr>
                            </w:pPr>
                            <w:r w:rsidRPr="00CE1B28">
                              <w:rPr>
                                <w:rFonts w:ascii="Aptos" w:hAnsi="Aptos"/>
                                <w:sz w:val="16"/>
                                <w:szCs w:val="16"/>
                              </w:rPr>
                              <w:t>Δάνεια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F21F1C0" w14:textId="7A5613D8" w:rsidR="00F71BB0" w:rsidRPr="00F71BB0" w:rsidRDefault="00F71BB0" w:rsidP="007E166B">
                            <w:pPr>
                              <w:jc w:val="right"/>
                              <w:rPr>
                                <w:rFonts w:ascii="Aptos" w:eastAsia="Times New Roman" w:hAnsi="Aptos" w:cs="Arial"/>
                                <w:sz w:val="16"/>
                                <w:szCs w:val="16"/>
                                <w:lang w:eastAsia="el-GR"/>
                              </w:rPr>
                            </w:pPr>
                            <w:r w:rsidRPr="00F71BB0">
                              <w:rPr>
                                <w:rFonts w:ascii="Aptos" w:hAnsi="Aptos"/>
                                <w:sz w:val="16"/>
                                <w:szCs w:val="16"/>
                              </w:rPr>
                              <w:t>37</w:t>
                            </w:r>
                            <w:r>
                              <w:rPr>
                                <w:rFonts w:ascii="Aptos" w:hAnsi="Aptos"/>
                                <w:sz w:val="16"/>
                                <w:szCs w:val="16"/>
                              </w:rPr>
                              <w:t>.</w:t>
                            </w:r>
                            <w:r w:rsidRPr="00F71BB0">
                              <w:rPr>
                                <w:rFonts w:ascii="Aptos" w:hAnsi="Aptos"/>
                                <w:sz w:val="16"/>
                                <w:szCs w:val="16"/>
                              </w:rPr>
                              <w:t xml:space="preserve">034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B25ECED" w14:textId="60BDF2D0" w:rsidR="00F71BB0" w:rsidRPr="003E322B" w:rsidRDefault="00F71BB0" w:rsidP="007E166B">
                            <w:pPr>
                              <w:jc w:val="right"/>
                              <w:rPr>
                                <w:rFonts w:ascii="Aptos" w:eastAsia="Times New Roman" w:hAnsi="Aptos" w:cs="Arial"/>
                                <w:b/>
                                <w:bCs/>
                                <w:color w:val="FFFFFF" w:themeColor="background1"/>
                                <w:kern w:val="24"/>
                                <w:sz w:val="16"/>
                                <w:szCs w:val="16"/>
                                <w:lang w:val="en-US" w:eastAsia="el-GR"/>
                              </w:rPr>
                            </w:pPr>
                            <w:r w:rsidRPr="00C87000">
                              <w:rPr>
                                <w:rFonts w:ascii="Aptos" w:hAnsi="Aptos"/>
                                <w:sz w:val="16"/>
                                <w:szCs w:val="16"/>
                              </w:rPr>
                              <w:t>35</w:t>
                            </w:r>
                            <w:r>
                              <w:rPr>
                                <w:rFonts w:ascii="Aptos" w:hAnsi="Aptos"/>
                                <w:sz w:val="16"/>
                                <w:szCs w:val="16"/>
                              </w:rPr>
                              <w:t>.103</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5D83F9A" w14:textId="42294E24" w:rsidR="00F71BB0" w:rsidRPr="006A4762" w:rsidRDefault="00F71BB0" w:rsidP="007E166B">
                            <w:pPr>
                              <w:jc w:val="right"/>
                              <w:rPr>
                                <w:rFonts w:ascii="Aptos" w:hAnsi="Aptos"/>
                                <w:sz w:val="16"/>
                                <w:szCs w:val="16"/>
                              </w:rPr>
                            </w:pPr>
                            <w:r w:rsidRPr="00C87000">
                              <w:rPr>
                                <w:rFonts w:ascii="Aptos" w:hAnsi="Aptos"/>
                                <w:sz w:val="16"/>
                                <w:szCs w:val="16"/>
                              </w:rPr>
                              <w:t>35</w:t>
                            </w:r>
                            <w:r>
                              <w:rPr>
                                <w:rFonts w:ascii="Aptos" w:hAnsi="Aptos"/>
                                <w:sz w:val="16"/>
                                <w:szCs w:val="16"/>
                              </w:rPr>
                              <w:t>.</w:t>
                            </w:r>
                            <w:r w:rsidRPr="00C87000">
                              <w:rPr>
                                <w:rFonts w:ascii="Aptos" w:hAnsi="Aptos"/>
                                <w:sz w:val="16"/>
                                <w:szCs w:val="16"/>
                              </w:rPr>
                              <w:t xml:space="preserve">386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443F9DD" w14:textId="494DC9F0" w:rsidR="00F71BB0" w:rsidRPr="006A4762" w:rsidRDefault="00F71BB0" w:rsidP="007E166B">
                            <w:pPr>
                              <w:jc w:val="right"/>
                              <w:rPr>
                                <w:rFonts w:ascii="Aptos" w:eastAsia="Times New Roman" w:hAnsi="Aptos" w:cs="Arial"/>
                                <w:sz w:val="16"/>
                                <w:szCs w:val="16"/>
                                <w:lang w:eastAsia="el-GR"/>
                              </w:rPr>
                            </w:pPr>
                            <w:r w:rsidRPr="003E322B">
                              <w:rPr>
                                <w:rFonts w:ascii="Aptos" w:hAnsi="Aptos"/>
                                <w:sz w:val="16"/>
                                <w:szCs w:val="16"/>
                              </w:rPr>
                              <w:t>34.404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ED56614" w14:textId="2FA3410F" w:rsidR="00F71BB0" w:rsidRPr="006A4762" w:rsidRDefault="00F71BB0" w:rsidP="007E166B">
                            <w:pPr>
                              <w:jc w:val="right"/>
                              <w:rPr>
                                <w:rFonts w:ascii="Aptos" w:eastAsia="Times New Roman" w:hAnsi="Aptos" w:cs="Arial"/>
                                <w:sz w:val="16"/>
                                <w:szCs w:val="16"/>
                                <w:lang w:eastAsia="el-GR"/>
                              </w:rPr>
                            </w:pPr>
                            <w:r w:rsidRPr="006A4762">
                              <w:rPr>
                                <w:rFonts w:ascii="Aptos" w:hAnsi="Aptos"/>
                                <w:sz w:val="16"/>
                                <w:szCs w:val="16"/>
                              </w:rPr>
                              <w:t>35</w:t>
                            </w:r>
                            <w:r>
                              <w:rPr>
                                <w:rFonts w:ascii="Aptos" w:hAnsi="Aptos"/>
                                <w:sz w:val="16"/>
                                <w:szCs w:val="16"/>
                              </w:rPr>
                              <w:t>.</w:t>
                            </w:r>
                            <w:r w:rsidRPr="006A4762">
                              <w:rPr>
                                <w:rFonts w:ascii="Aptos" w:hAnsi="Aptos"/>
                                <w:sz w:val="16"/>
                                <w:szCs w:val="16"/>
                              </w:rPr>
                              <w:t xml:space="preserve">306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BBA0274" w14:textId="172DAC52" w:rsidR="00F71BB0" w:rsidRPr="006A4762" w:rsidRDefault="00F71BB0" w:rsidP="007E166B">
                            <w:pPr>
                              <w:jc w:val="right"/>
                              <w:rPr>
                                <w:rFonts w:ascii="Aptos" w:eastAsia="Times New Roman" w:hAnsi="Aptos" w:cs="Arial"/>
                                <w:sz w:val="16"/>
                                <w:szCs w:val="16"/>
                                <w:lang w:eastAsia="el-GR"/>
                              </w:rPr>
                            </w:pPr>
                            <w:r w:rsidRPr="006A4762">
                              <w:rPr>
                                <w:rFonts w:ascii="Aptos" w:hAnsi="Aptos"/>
                                <w:sz w:val="16"/>
                                <w:szCs w:val="16"/>
                              </w:rPr>
                              <w:t>36</w:t>
                            </w:r>
                            <w:r>
                              <w:rPr>
                                <w:rFonts w:ascii="Aptos" w:hAnsi="Aptos"/>
                                <w:sz w:val="16"/>
                                <w:szCs w:val="16"/>
                              </w:rPr>
                              <w:t>.</w:t>
                            </w:r>
                            <w:r w:rsidRPr="006A4762">
                              <w:rPr>
                                <w:rFonts w:ascii="Aptos" w:hAnsi="Aptos"/>
                                <w:sz w:val="16"/>
                                <w:szCs w:val="16"/>
                              </w:rPr>
                              <w:t xml:space="preserve">419 </w:t>
                            </w:r>
                          </w:p>
                        </w:tc>
                      </w:tr>
                      <w:tr w:rsidR="00F71BB0" w:rsidRPr="00CC54A5" w14:paraId="29BCBC0F" w14:textId="77777777" w:rsidTr="007E166B">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B48EA6D" w14:textId="77777777" w:rsidR="00F71BB0" w:rsidRPr="00CE1B28" w:rsidRDefault="00F71BB0" w:rsidP="00F71BB0">
                            <w:pPr>
                              <w:textAlignment w:val="center"/>
                              <w:rPr>
                                <w:rFonts w:ascii="Aptos" w:eastAsia="Times New Roman" w:hAnsi="Aptos" w:cs="Arial"/>
                                <w:kern w:val="24"/>
                                <w:sz w:val="16"/>
                                <w:szCs w:val="16"/>
                                <w:lang w:val="en-US" w:eastAsia="el-GR"/>
                              </w:rPr>
                            </w:pPr>
                            <w:r w:rsidRPr="00CE1B28">
                              <w:rPr>
                                <w:rFonts w:ascii="Aptos" w:hAnsi="Aptos"/>
                                <w:sz w:val="16"/>
                                <w:szCs w:val="16"/>
                              </w:rPr>
                              <w:t xml:space="preserve">Σωρευμένες προβλέψεις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575621DA" w14:textId="5CF18826" w:rsidR="00F71BB0" w:rsidRPr="00F71BB0" w:rsidRDefault="00F71BB0" w:rsidP="007E166B">
                            <w:pPr>
                              <w:jc w:val="right"/>
                              <w:rPr>
                                <w:rFonts w:ascii="Aptos" w:eastAsia="Times New Roman" w:hAnsi="Aptos" w:cs="Arial"/>
                                <w:sz w:val="16"/>
                                <w:szCs w:val="16"/>
                                <w:lang w:eastAsia="el-GR"/>
                              </w:rPr>
                            </w:pPr>
                            <w:r w:rsidRPr="00F71BB0">
                              <w:rPr>
                                <w:rFonts w:ascii="Aptos" w:hAnsi="Aptos"/>
                                <w:sz w:val="16"/>
                                <w:szCs w:val="16"/>
                              </w:rPr>
                              <w:t xml:space="preserve">(895)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3C4B2C9A" w14:textId="699C1FD6" w:rsidR="00F71BB0" w:rsidRPr="003E322B" w:rsidRDefault="00F71BB0" w:rsidP="007E166B">
                            <w:pPr>
                              <w:jc w:val="right"/>
                              <w:rPr>
                                <w:rFonts w:ascii="Aptos" w:eastAsia="Times New Roman" w:hAnsi="Aptos" w:cs="Arial"/>
                                <w:b/>
                                <w:bCs/>
                                <w:color w:val="FFFFFF" w:themeColor="background1"/>
                                <w:kern w:val="24"/>
                                <w:sz w:val="16"/>
                                <w:szCs w:val="16"/>
                                <w:lang w:val="en-US" w:eastAsia="el-GR"/>
                              </w:rPr>
                            </w:pPr>
                            <w:r w:rsidRPr="00C87000">
                              <w:rPr>
                                <w:rFonts w:ascii="Aptos" w:hAnsi="Aptos"/>
                                <w:sz w:val="16"/>
                                <w:szCs w:val="16"/>
                              </w:rPr>
                              <w:t>(96</w:t>
                            </w:r>
                            <w:r>
                              <w:rPr>
                                <w:rFonts w:ascii="Aptos" w:hAnsi="Aptos"/>
                                <w:sz w:val="16"/>
                                <w:szCs w:val="16"/>
                              </w:rPr>
                              <w:t>5</w:t>
                            </w:r>
                            <w:r w:rsidRPr="00C87000">
                              <w:rPr>
                                <w:rFonts w:ascii="Aptos" w:hAnsi="Apto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37753FB" w14:textId="7751BED4" w:rsidR="00F71BB0" w:rsidRPr="006A4762" w:rsidRDefault="00F71BB0" w:rsidP="007E166B">
                            <w:pPr>
                              <w:jc w:val="right"/>
                              <w:rPr>
                                <w:rFonts w:ascii="Aptos" w:hAnsi="Aptos"/>
                                <w:sz w:val="16"/>
                                <w:szCs w:val="16"/>
                              </w:rPr>
                            </w:pPr>
                            <w:r w:rsidRPr="00C87000">
                              <w:rPr>
                                <w:rFonts w:ascii="Aptos" w:hAnsi="Aptos"/>
                                <w:sz w:val="16"/>
                                <w:szCs w:val="16"/>
                              </w:rPr>
                              <w:t xml:space="preserve">(967)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5D8243" w14:textId="699DBA01" w:rsidR="00F71BB0" w:rsidRPr="006A4762" w:rsidRDefault="00F71BB0" w:rsidP="007E166B">
                            <w:pPr>
                              <w:jc w:val="right"/>
                              <w:rPr>
                                <w:rFonts w:ascii="Aptos" w:eastAsia="Times New Roman" w:hAnsi="Aptos" w:cs="Arial"/>
                                <w:sz w:val="16"/>
                                <w:szCs w:val="16"/>
                                <w:lang w:eastAsia="el-GR"/>
                              </w:rPr>
                            </w:pPr>
                            <w:r w:rsidRPr="003E322B">
                              <w:rPr>
                                <w:rFonts w:ascii="Aptos" w:hAnsi="Aptos"/>
                                <w:sz w:val="16"/>
                                <w:szCs w:val="16"/>
                              </w:rPr>
                              <w:t xml:space="preserve">(1.070)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5B048F" w14:textId="036975E2" w:rsidR="00F71BB0" w:rsidRPr="006A4762" w:rsidRDefault="00F71BB0" w:rsidP="007E166B">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083)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CA889D" w14:textId="398220C6" w:rsidR="00F71BB0" w:rsidRPr="006A4762" w:rsidRDefault="00F71BB0" w:rsidP="007E166B">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100) </w:t>
                            </w:r>
                          </w:p>
                        </w:tc>
                      </w:tr>
                      <w:tr w:rsidR="00F71BB0" w:rsidRPr="00CC54A5" w14:paraId="40BD9E49" w14:textId="77777777" w:rsidTr="007E166B">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8874B96" w14:textId="6E0AB21C" w:rsidR="00F71BB0" w:rsidRPr="007F212C" w:rsidRDefault="00F71BB0" w:rsidP="00F71BB0">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Δάνεια (μετά από προβλέψεις)</w:t>
                            </w:r>
                            <w:r>
                              <w:rPr>
                                <w:rFonts w:ascii="Aptos" w:hAnsi="Aptos"/>
                                <w:b/>
                                <w:bCs/>
                                <w:sz w:val="16"/>
                                <w:szCs w:val="16"/>
                                <w:vertAlign w:val="superscript"/>
                                <w:lang w:val="en-US"/>
                              </w:rPr>
                              <w:t>2</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6BA5EB" w14:textId="7CB8EEA9" w:rsidR="00F71BB0" w:rsidRPr="007E166B" w:rsidRDefault="00F71BB0" w:rsidP="007E166B">
                            <w:pPr>
                              <w:jc w:val="right"/>
                              <w:rPr>
                                <w:rFonts w:ascii="Aptos" w:eastAsia="Times New Roman" w:hAnsi="Aptos" w:cs="Arial"/>
                                <w:b/>
                                <w:bCs/>
                                <w:sz w:val="16"/>
                                <w:szCs w:val="16"/>
                                <w:lang w:eastAsia="el-GR"/>
                              </w:rPr>
                            </w:pPr>
                            <w:r w:rsidRPr="007E166B">
                              <w:rPr>
                                <w:rFonts w:ascii="Aptos" w:hAnsi="Aptos"/>
                                <w:b/>
                                <w:bCs/>
                                <w:sz w:val="16"/>
                                <w:szCs w:val="16"/>
                              </w:rPr>
                              <w:t xml:space="preserve">36.139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840862B" w14:textId="60F515F2" w:rsidR="00F71BB0" w:rsidRPr="003E322B" w:rsidRDefault="00F71BB0" w:rsidP="007E166B">
                            <w:pPr>
                              <w:jc w:val="right"/>
                              <w:rPr>
                                <w:rFonts w:ascii="Aptos" w:eastAsia="Times New Roman" w:hAnsi="Aptos" w:cs="Arial"/>
                                <w:b/>
                                <w:bCs/>
                                <w:color w:val="FFFFFF" w:themeColor="background1"/>
                                <w:kern w:val="24"/>
                                <w:sz w:val="16"/>
                                <w:szCs w:val="16"/>
                                <w:lang w:val="en-US" w:eastAsia="el-GR"/>
                              </w:rPr>
                            </w:pPr>
                            <w:r w:rsidRPr="00C87000">
                              <w:rPr>
                                <w:rFonts w:ascii="Aptos" w:hAnsi="Aptos"/>
                                <w:b/>
                                <w:bCs/>
                                <w:sz w:val="16"/>
                                <w:szCs w:val="16"/>
                              </w:rPr>
                              <w:t>34.</w:t>
                            </w:r>
                            <w:r>
                              <w:rPr>
                                <w:rFonts w:ascii="Aptos" w:hAnsi="Aptos"/>
                                <w:b/>
                                <w:bCs/>
                                <w:sz w:val="16"/>
                                <w:szCs w:val="16"/>
                              </w:rPr>
                              <w:t>138</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33B94F2" w14:textId="0465AAF5" w:rsidR="00F71BB0" w:rsidRPr="006A4762" w:rsidRDefault="00F71BB0" w:rsidP="007E166B">
                            <w:pPr>
                              <w:jc w:val="right"/>
                              <w:rPr>
                                <w:rFonts w:ascii="Aptos" w:hAnsi="Aptos"/>
                                <w:b/>
                                <w:bCs/>
                                <w:sz w:val="16"/>
                                <w:szCs w:val="16"/>
                              </w:rPr>
                            </w:pPr>
                            <w:r w:rsidRPr="00C87000">
                              <w:rPr>
                                <w:rFonts w:ascii="Aptos" w:hAnsi="Aptos"/>
                                <w:b/>
                                <w:bCs/>
                                <w:sz w:val="16"/>
                                <w:szCs w:val="16"/>
                              </w:rPr>
                              <w:t xml:space="preserve">34.419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1C8D57B" w14:textId="2C39E44D" w:rsidR="00F71BB0" w:rsidRPr="006A4762" w:rsidRDefault="00F71BB0" w:rsidP="007E166B">
                            <w:pPr>
                              <w:jc w:val="right"/>
                              <w:rPr>
                                <w:rFonts w:ascii="Aptos" w:eastAsia="Times New Roman" w:hAnsi="Aptos" w:cs="Arial"/>
                                <w:b/>
                                <w:bCs/>
                                <w:sz w:val="16"/>
                                <w:szCs w:val="16"/>
                                <w:lang w:eastAsia="el-GR"/>
                              </w:rPr>
                            </w:pPr>
                            <w:r w:rsidRPr="003E322B">
                              <w:rPr>
                                <w:rFonts w:ascii="Aptos" w:hAnsi="Aptos"/>
                                <w:b/>
                                <w:bCs/>
                                <w:sz w:val="16"/>
                                <w:szCs w:val="16"/>
                              </w:rPr>
                              <w:t>33.334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0B29080" w14:textId="248D77B8" w:rsidR="00F71BB0" w:rsidRPr="006A4762" w:rsidRDefault="00F71BB0" w:rsidP="007E166B">
                            <w:pPr>
                              <w:jc w:val="right"/>
                              <w:rPr>
                                <w:rFonts w:ascii="Aptos" w:eastAsia="Times New Roman" w:hAnsi="Aptos" w:cs="Arial"/>
                                <w:b/>
                                <w:bCs/>
                                <w:sz w:val="16"/>
                                <w:szCs w:val="16"/>
                                <w:lang w:eastAsia="el-GR"/>
                              </w:rPr>
                            </w:pPr>
                            <w:r w:rsidRPr="006A4762">
                              <w:rPr>
                                <w:rFonts w:ascii="Aptos" w:hAnsi="Aptos"/>
                                <w:b/>
                                <w:bCs/>
                                <w:sz w:val="16"/>
                                <w:szCs w:val="16"/>
                              </w:rPr>
                              <w:t>34</w:t>
                            </w:r>
                            <w:r>
                              <w:rPr>
                                <w:rFonts w:ascii="Aptos" w:hAnsi="Aptos"/>
                                <w:b/>
                                <w:bCs/>
                                <w:sz w:val="16"/>
                                <w:szCs w:val="16"/>
                              </w:rPr>
                              <w:t>.</w:t>
                            </w:r>
                            <w:r w:rsidRPr="006A4762">
                              <w:rPr>
                                <w:rFonts w:ascii="Aptos" w:hAnsi="Aptos"/>
                                <w:b/>
                                <w:bCs/>
                                <w:sz w:val="16"/>
                                <w:szCs w:val="16"/>
                              </w:rPr>
                              <w:t xml:space="preserve">223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D5E368D" w14:textId="63421379" w:rsidR="00F71BB0" w:rsidRPr="006A4762" w:rsidRDefault="00F71BB0" w:rsidP="007E166B">
                            <w:pPr>
                              <w:jc w:val="right"/>
                              <w:rPr>
                                <w:rFonts w:ascii="Aptos" w:eastAsia="Times New Roman" w:hAnsi="Aptos" w:cs="Arial"/>
                                <w:b/>
                                <w:bCs/>
                                <w:sz w:val="16"/>
                                <w:szCs w:val="16"/>
                                <w:lang w:eastAsia="el-GR"/>
                              </w:rPr>
                            </w:pPr>
                            <w:r w:rsidRPr="006A4762">
                              <w:rPr>
                                <w:rFonts w:ascii="Aptos" w:hAnsi="Aptos"/>
                                <w:b/>
                                <w:bCs/>
                                <w:sz w:val="16"/>
                                <w:szCs w:val="16"/>
                              </w:rPr>
                              <w:t>35</w:t>
                            </w:r>
                            <w:r>
                              <w:rPr>
                                <w:rFonts w:ascii="Aptos" w:hAnsi="Aptos"/>
                                <w:b/>
                                <w:bCs/>
                                <w:sz w:val="16"/>
                                <w:szCs w:val="16"/>
                              </w:rPr>
                              <w:t>.</w:t>
                            </w:r>
                            <w:r w:rsidRPr="006A4762">
                              <w:rPr>
                                <w:rFonts w:ascii="Aptos" w:hAnsi="Aptos"/>
                                <w:b/>
                                <w:bCs/>
                                <w:sz w:val="16"/>
                                <w:szCs w:val="16"/>
                              </w:rPr>
                              <w:t xml:space="preserve">319 </w:t>
                            </w:r>
                          </w:p>
                        </w:tc>
                      </w:tr>
                      <w:tr w:rsidR="00F71BB0" w:rsidRPr="00CC54A5" w14:paraId="27E157B9" w14:textId="77777777" w:rsidTr="007E166B">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56E318F" w14:textId="23B3737A" w:rsidR="00F71BB0" w:rsidRPr="00DA6CF2" w:rsidRDefault="00F71BB0" w:rsidP="00F71BB0">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Εξυπηρετούμενα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F700907" w14:textId="2D763956" w:rsidR="00F71BB0" w:rsidRPr="007E166B" w:rsidRDefault="00F71BB0" w:rsidP="007E166B">
                            <w:pPr>
                              <w:jc w:val="right"/>
                              <w:rPr>
                                <w:rFonts w:ascii="Aptos" w:eastAsia="Times New Roman" w:hAnsi="Aptos" w:cs="Arial"/>
                                <w:b/>
                                <w:bCs/>
                                <w:sz w:val="16"/>
                                <w:szCs w:val="16"/>
                                <w:lang w:eastAsia="el-GR"/>
                              </w:rPr>
                            </w:pPr>
                            <w:r w:rsidRPr="007E166B">
                              <w:rPr>
                                <w:rFonts w:ascii="Aptos" w:hAnsi="Aptos"/>
                                <w:b/>
                                <w:bCs/>
                                <w:sz w:val="16"/>
                                <w:szCs w:val="16"/>
                              </w:rPr>
                              <w:t xml:space="preserve">33.571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C296CEE" w14:textId="741D6C31" w:rsidR="00F71BB0" w:rsidRPr="003E322B" w:rsidRDefault="00F71BB0" w:rsidP="007E166B">
                            <w:pPr>
                              <w:jc w:val="right"/>
                              <w:rPr>
                                <w:rFonts w:ascii="Aptos" w:eastAsia="Times New Roman" w:hAnsi="Aptos" w:cs="Arial"/>
                                <w:b/>
                                <w:bCs/>
                                <w:color w:val="FFFFFF" w:themeColor="background1"/>
                                <w:kern w:val="24"/>
                                <w:sz w:val="16"/>
                                <w:szCs w:val="16"/>
                                <w:lang w:val="en-US" w:eastAsia="el-GR"/>
                              </w:rPr>
                            </w:pPr>
                            <w:r w:rsidRPr="00C87000">
                              <w:rPr>
                                <w:rFonts w:ascii="Aptos" w:hAnsi="Aptos"/>
                                <w:b/>
                                <w:bCs/>
                                <w:sz w:val="16"/>
                                <w:szCs w:val="16"/>
                              </w:rPr>
                              <w:t>31.</w:t>
                            </w:r>
                            <w:r>
                              <w:rPr>
                                <w:rFonts w:ascii="Aptos" w:hAnsi="Aptos"/>
                                <w:b/>
                                <w:bCs/>
                                <w:sz w:val="16"/>
                                <w:szCs w:val="16"/>
                              </w:rPr>
                              <w:t>368</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6EA8B56" w14:textId="6ACA64FA" w:rsidR="00F71BB0" w:rsidRPr="006A4762" w:rsidRDefault="00F71BB0" w:rsidP="007E166B">
                            <w:pPr>
                              <w:jc w:val="right"/>
                              <w:rPr>
                                <w:rFonts w:ascii="Aptos" w:hAnsi="Aptos"/>
                                <w:b/>
                                <w:bCs/>
                                <w:sz w:val="16"/>
                                <w:szCs w:val="16"/>
                              </w:rPr>
                            </w:pPr>
                            <w:r w:rsidRPr="00C87000">
                              <w:rPr>
                                <w:rFonts w:ascii="Aptos" w:hAnsi="Aptos"/>
                                <w:b/>
                                <w:bCs/>
                                <w:sz w:val="16"/>
                                <w:szCs w:val="16"/>
                              </w:rPr>
                              <w:t xml:space="preserve">31.403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8170F5B" w14:textId="55B35196" w:rsidR="00F71BB0" w:rsidRPr="006A4762" w:rsidRDefault="00F71BB0" w:rsidP="007E166B">
                            <w:pPr>
                              <w:jc w:val="right"/>
                              <w:rPr>
                                <w:rFonts w:ascii="Aptos" w:eastAsia="Times New Roman" w:hAnsi="Aptos" w:cs="Arial"/>
                                <w:b/>
                                <w:bCs/>
                                <w:sz w:val="16"/>
                                <w:szCs w:val="16"/>
                                <w:lang w:eastAsia="el-GR"/>
                              </w:rPr>
                            </w:pPr>
                            <w:r w:rsidRPr="003E322B">
                              <w:rPr>
                                <w:rFonts w:ascii="Aptos" w:hAnsi="Aptos"/>
                                <w:b/>
                                <w:bCs/>
                                <w:sz w:val="16"/>
                                <w:szCs w:val="16"/>
                              </w:rPr>
                              <w:t>30.240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B510A5" w14:textId="5115AA84" w:rsidR="00F71BB0" w:rsidRPr="006A4762" w:rsidRDefault="00F71BB0" w:rsidP="007E166B">
                            <w:pPr>
                              <w:jc w:val="right"/>
                              <w:rPr>
                                <w:rFonts w:ascii="Aptos" w:eastAsia="Times New Roman" w:hAnsi="Aptos" w:cs="Arial"/>
                                <w:b/>
                                <w:bCs/>
                                <w:sz w:val="16"/>
                                <w:szCs w:val="16"/>
                                <w:lang w:eastAsia="el-GR"/>
                              </w:rPr>
                            </w:pPr>
                            <w:r w:rsidRPr="006A4762">
                              <w:rPr>
                                <w:rFonts w:ascii="Aptos" w:hAnsi="Aptos"/>
                                <w:b/>
                                <w:bCs/>
                                <w:sz w:val="16"/>
                                <w:szCs w:val="16"/>
                              </w:rPr>
                              <w:t>3</w:t>
                            </w:r>
                            <w:r w:rsidRPr="006A4762">
                              <w:rPr>
                                <w:rFonts w:ascii="Aptos" w:hAnsi="Aptos"/>
                                <w:b/>
                                <w:bCs/>
                                <w:sz w:val="16"/>
                                <w:szCs w:val="16"/>
                                <w:lang w:val="en-US"/>
                              </w:rPr>
                              <w:t>0</w:t>
                            </w:r>
                            <w:r>
                              <w:rPr>
                                <w:rFonts w:ascii="Aptos" w:hAnsi="Aptos"/>
                                <w:b/>
                                <w:bCs/>
                                <w:sz w:val="16"/>
                                <w:szCs w:val="16"/>
                              </w:rPr>
                              <w:t>.</w:t>
                            </w:r>
                            <w:r w:rsidRPr="006A4762">
                              <w:rPr>
                                <w:rFonts w:ascii="Aptos" w:hAnsi="Aptos"/>
                                <w:b/>
                                <w:bCs/>
                                <w:sz w:val="16"/>
                                <w:szCs w:val="16"/>
                                <w:lang w:val="en-US"/>
                              </w:rPr>
                              <w:t>468</w:t>
                            </w:r>
                            <w:r w:rsidRPr="006A4762">
                              <w:rPr>
                                <w:rFonts w:ascii="Aptos" w:hAnsi="Aptos"/>
                                <w:b/>
                                <w:b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4C43B6" w14:textId="4D2DEBE2" w:rsidR="00F71BB0" w:rsidRPr="006A4762" w:rsidRDefault="00F71BB0" w:rsidP="007E166B">
                            <w:pPr>
                              <w:jc w:val="right"/>
                              <w:rPr>
                                <w:rFonts w:ascii="Aptos" w:eastAsia="Times New Roman" w:hAnsi="Aptos" w:cs="Arial"/>
                                <w:b/>
                                <w:bCs/>
                                <w:sz w:val="16"/>
                                <w:szCs w:val="16"/>
                                <w:lang w:eastAsia="el-GR"/>
                              </w:rPr>
                            </w:pPr>
                            <w:r w:rsidRPr="006A4762">
                              <w:rPr>
                                <w:rFonts w:ascii="Aptos" w:hAnsi="Aptos"/>
                                <w:b/>
                                <w:bCs/>
                                <w:sz w:val="16"/>
                                <w:szCs w:val="16"/>
                              </w:rPr>
                              <w:t>29</w:t>
                            </w:r>
                            <w:r>
                              <w:rPr>
                                <w:rFonts w:ascii="Aptos" w:hAnsi="Aptos"/>
                                <w:b/>
                                <w:bCs/>
                                <w:sz w:val="16"/>
                                <w:szCs w:val="16"/>
                              </w:rPr>
                              <w:t>.</w:t>
                            </w:r>
                            <w:r w:rsidRPr="006A4762">
                              <w:rPr>
                                <w:rFonts w:ascii="Aptos" w:hAnsi="Aptos"/>
                                <w:b/>
                                <w:bCs/>
                                <w:sz w:val="16"/>
                                <w:szCs w:val="16"/>
                              </w:rPr>
                              <w:t xml:space="preserve">588 </w:t>
                            </w:r>
                          </w:p>
                        </w:tc>
                      </w:tr>
                      <w:tr w:rsidR="00F71BB0" w:rsidRPr="00CC54A5" w14:paraId="4651A377" w14:textId="77777777" w:rsidTr="007E166B">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AEF2B0D" w14:textId="1A608998" w:rsidR="00F71BB0" w:rsidRPr="007F212C" w:rsidRDefault="00F71BB0" w:rsidP="00F71BB0">
                            <w:pPr>
                              <w:textAlignment w:val="center"/>
                              <w:rPr>
                                <w:rFonts w:ascii="Aptos" w:eastAsia="Times New Roman" w:hAnsi="Aptos" w:cs="Arial"/>
                                <w:kern w:val="24"/>
                                <w:sz w:val="16"/>
                                <w:szCs w:val="16"/>
                                <w:lang w:val="en-US" w:eastAsia="el-GR"/>
                              </w:rPr>
                            </w:pPr>
                            <w:r w:rsidRPr="00CE1B28">
                              <w:rPr>
                                <w:rFonts w:ascii="Aptos" w:hAnsi="Aptos"/>
                                <w:sz w:val="16"/>
                                <w:szCs w:val="16"/>
                              </w:rPr>
                              <w:t>Χαρτοφυλάκιο επενδύσεων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4535935" w14:textId="437CA28A" w:rsidR="00F71BB0" w:rsidRPr="00F71BB0" w:rsidRDefault="00F71BB0" w:rsidP="007E166B">
                            <w:pPr>
                              <w:jc w:val="right"/>
                              <w:rPr>
                                <w:rFonts w:ascii="Aptos" w:eastAsia="Times New Roman" w:hAnsi="Aptos" w:cs="Arial"/>
                                <w:sz w:val="16"/>
                                <w:szCs w:val="16"/>
                                <w:lang w:eastAsia="el-GR"/>
                              </w:rPr>
                            </w:pPr>
                            <w:r w:rsidRPr="00F71BB0">
                              <w:rPr>
                                <w:rFonts w:ascii="Aptos" w:hAnsi="Aptos"/>
                                <w:sz w:val="16"/>
                                <w:szCs w:val="16"/>
                              </w:rPr>
                              <w:t>20</w:t>
                            </w:r>
                            <w:r>
                              <w:rPr>
                                <w:rFonts w:ascii="Aptos" w:hAnsi="Aptos"/>
                                <w:sz w:val="16"/>
                                <w:szCs w:val="16"/>
                              </w:rPr>
                              <w:t>.</w:t>
                            </w:r>
                            <w:r w:rsidRPr="00F71BB0">
                              <w:rPr>
                                <w:rFonts w:ascii="Aptos" w:hAnsi="Aptos"/>
                                <w:sz w:val="16"/>
                                <w:szCs w:val="16"/>
                              </w:rPr>
                              <w:t xml:space="preserve">393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3929C6C0" w14:textId="3E4A73F3" w:rsidR="00F71BB0" w:rsidRPr="003E322B" w:rsidRDefault="00F71BB0" w:rsidP="007E166B">
                            <w:pPr>
                              <w:jc w:val="right"/>
                              <w:rPr>
                                <w:rFonts w:ascii="Aptos" w:eastAsia="Times New Roman" w:hAnsi="Aptos" w:cs="Arial"/>
                                <w:b/>
                                <w:bCs/>
                                <w:color w:val="FFFFFF" w:themeColor="background1"/>
                                <w:kern w:val="24"/>
                                <w:sz w:val="16"/>
                                <w:szCs w:val="16"/>
                                <w:lang w:val="en-US" w:eastAsia="el-GR"/>
                              </w:rPr>
                            </w:pPr>
                            <w:r w:rsidRPr="00C87000">
                              <w:rPr>
                                <w:rFonts w:ascii="Aptos" w:hAnsi="Aptos"/>
                                <w:sz w:val="16"/>
                                <w:szCs w:val="16"/>
                              </w:rPr>
                              <w:t>1</w:t>
                            </w:r>
                            <w:r>
                              <w:rPr>
                                <w:rFonts w:ascii="Aptos" w:hAnsi="Aptos"/>
                                <w:sz w:val="16"/>
                                <w:szCs w:val="16"/>
                              </w:rPr>
                              <w:t>8.222</w:t>
                            </w:r>
                            <w:r w:rsidRPr="00C87000">
                              <w:rPr>
                                <w:rFonts w:ascii="Aptos" w:hAnsi="Apto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757C526A" w14:textId="75FD6B80" w:rsidR="00F71BB0" w:rsidRPr="006A4762" w:rsidRDefault="00F71BB0" w:rsidP="007E166B">
                            <w:pPr>
                              <w:jc w:val="right"/>
                              <w:rPr>
                                <w:rFonts w:ascii="Aptos" w:hAnsi="Aptos"/>
                                <w:sz w:val="16"/>
                                <w:szCs w:val="16"/>
                              </w:rPr>
                            </w:pPr>
                            <w:r w:rsidRPr="00C87000">
                              <w:rPr>
                                <w:rFonts w:ascii="Aptos" w:hAnsi="Aptos"/>
                                <w:sz w:val="16"/>
                                <w:szCs w:val="16"/>
                              </w:rPr>
                              <w:t>17</w:t>
                            </w:r>
                            <w:r>
                              <w:rPr>
                                <w:rFonts w:ascii="Aptos" w:hAnsi="Aptos"/>
                                <w:sz w:val="16"/>
                                <w:szCs w:val="16"/>
                              </w:rPr>
                              <w:t>.</w:t>
                            </w:r>
                            <w:r w:rsidRPr="00C87000">
                              <w:rPr>
                                <w:rFonts w:ascii="Aptos" w:hAnsi="Aptos"/>
                                <w:sz w:val="16"/>
                                <w:szCs w:val="16"/>
                              </w:rPr>
                              <w:t xml:space="preserve">719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C9204AB" w14:textId="4EBE3776" w:rsidR="00F71BB0" w:rsidRPr="006A4762" w:rsidRDefault="00F71BB0" w:rsidP="007E166B">
                            <w:pPr>
                              <w:jc w:val="right"/>
                              <w:rPr>
                                <w:rFonts w:ascii="Aptos" w:eastAsia="Times New Roman" w:hAnsi="Aptos" w:cs="Arial"/>
                                <w:sz w:val="16"/>
                                <w:szCs w:val="16"/>
                                <w:lang w:eastAsia="el-GR"/>
                              </w:rPr>
                            </w:pPr>
                            <w:r w:rsidRPr="003E322B">
                              <w:rPr>
                                <w:rFonts w:ascii="Aptos" w:hAnsi="Aptos"/>
                                <w:sz w:val="16"/>
                                <w:szCs w:val="16"/>
                              </w:rPr>
                              <w:t>17.477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C9F9B9" w14:textId="4C153DE1" w:rsidR="00F71BB0" w:rsidRPr="006A4762" w:rsidRDefault="00F71BB0" w:rsidP="007E166B">
                            <w:pPr>
                              <w:jc w:val="right"/>
                              <w:rPr>
                                <w:rFonts w:ascii="Aptos" w:eastAsia="Times New Roman" w:hAnsi="Aptos" w:cs="Arial"/>
                                <w:sz w:val="16"/>
                                <w:szCs w:val="16"/>
                                <w:lang w:eastAsia="el-GR"/>
                              </w:rPr>
                            </w:pPr>
                            <w:r w:rsidRPr="006A4762">
                              <w:rPr>
                                <w:rFonts w:ascii="Aptos" w:hAnsi="Aptos"/>
                                <w:sz w:val="16"/>
                                <w:szCs w:val="16"/>
                              </w:rPr>
                              <w:t>17</w:t>
                            </w:r>
                            <w:r>
                              <w:rPr>
                                <w:rFonts w:ascii="Aptos" w:hAnsi="Aptos"/>
                                <w:sz w:val="16"/>
                                <w:szCs w:val="16"/>
                              </w:rPr>
                              <w:t>.</w:t>
                            </w:r>
                            <w:r w:rsidRPr="006A4762">
                              <w:rPr>
                                <w:rFonts w:ascii="Aptos" w:hAnsi="Aptos"/>
                                <w:sz w:val="16"/>
                                <w:szCs w:val="16"/>
                              </w:rPr>
                              <w:t xml:space="preserve">201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7E13BD" w14:textId="504428B7" w:rsidR="00F71BB0" w:rsidRPr="006A4762" w:rsidRDefault="00F71BB0" w:rsidP="007E166B">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712 </w:t>
                            </w:r>
                          </w:p>
                        </w:tc>
                      </w:tr>
                      <w:tr w:rsidR="00F71BB0" w:rsidRPr="00CC54A5" w14:paraId="2626AE95" w14:textId="77777777" w:rsidTr="007E166B">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4F8F20F" w14:textId="77777777" w:rsidR="00F71BB0" w:rsidRPr="00CE1B28" w:rsidRDefault="00F71BB0" w:rsidP="00F71BB0">
                            <w:pPr>
                              <w:textAlignment w:val="center"/>
                              <w:rPr>
                                <w:rFonts w:ascii="Aptos" w:eastAsia="Times New Roman" w:hAnsi="Aptos" w:cs="Arial"/>
                                <w:kern w:val="24"/>
                                <w:sz w:val="16"/>
                                <w:szCs w:val="16"/>
                                <w:lang w:val="en-US" w:eastAsia="el-GR"/>
                              </w:rPr>
                            </w:pPr>
                            <w:r w:rsidRPr="00CE1B28">
                              <w:rPr>
                                <w:rFonts w:ascii="Aptos" w:hAnsi="Aptos"/>
                                <w:sz w:val="16"/>
                                <w:szCs w:val="16"/>
                              </w:rPr>
                              <w:t>Καταθέσεις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D6AFD85" w14:textId="4C8C59E6" w:rsidR="00F71BB0" w:rsidRPr="00F71BB0" w:rsidRDefault="00F71BB0" w:rsidP="007E166B">
                            <w:pPr>
                              <w:jc w:val="right"/>
                              <w:rPr>
                                <w:rFonts w:ascii="Aptos" w:eastAsia="Times New Roman" w:hAnsi="Aptos" w:cs="Arial"/>
                                <w:sz w:val="16"/>
                                <w:szCs w:val="16"/>
                                <w:lang w:eastAsia="el-GR"/>
                              </w:rPr>
                            </w:pPr>
                            <w:r w:rsidRPr="00F71BB0">
                              <w:rPr>
                                <w:rFonts w:ascii="Aptos" w:hAnsi="Aptos"/>
                                <w:sz w:val="16"/>
                                <w:szCs w:val="16"/>
                              </w:rPr>
                              <w:t>57</w:t>
                            </w:r>
                            <w:r>
                              <w:rPr>
                                <w:rFonts w:ascii="Aptos" w:hAnsi="Aptos"/>
                                <w:sz w:val="16"/>
                                <w:szCs w:val="16"/>
                              </w:rPr>
                              <w:t>.</w:t>
                            </w:r>
                            <w:r w:rsidRPr="00F71BB0">
                              <w:rPr>
                                <w:rFonts w:ascii="Aptos" w:hAnsi="Aptos"/>
                                <w:sz w:val="16"/>
                                <w:szCs w:val="16"/>
                              </w:rPr>
                              <w:t xml:space="preserve">593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1A24480A" w14:textId="24071BFF" w:rsidR="00F71BB0" w:rsidRPr="003E322B" w:rsidRDefault="00F71BB0" w:rsidP="007E166B">
                            <w:pPr>
                              <w:jc w:val="right"/>
                              <w:rPr>
                                <w:rFonts w:ascii="Aptos" w:eastAsia="Times New Roman" w:hAnsi="Aptos" w:cs="Arial"/>
                                <w:b/>
                                <w:bCs/>
                                <w:color w:val="FFFFFF" w:themeColor="background1"/>
                                <w:kern w:val="24"/>
                                <w:sz w:val="16"/>
                                <w:szCs w:val="16"/>
                                <w:lang w:val="en-US" w:eastAsia="el-GR"/>
                              </w:rPr>
                            </w:pPr>
                            <w:r w:rsidRPr="00C87000">
                              <w:rPr>
                                <w:rFonts w:ascii="Aptos" w:hAnsi="Aptos"/>
                                <w:sz w:val="16"/>
                                <w:szCs w:val="16"/>
                              </w:rPr>
                              <w:t>5</w:t>
                            </w:r>
                            <w:r>
                              <w:rPr>
                                <w:rFonts w:ascii="Aptos" w:hAnsi="Aptos"/>
                                <w:sz w:val="16"/>
                                <w:szCs w:val="16"/>
                              </w:rPr>
                              <w:t>6.974</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FCC3CBA" w14:textId="39B554DD" w:rsidR="00F71BB0" w:rsidRPr="006A4762" w:rsidRDefault="00F71BB0" w:rsidP="007E166B">
                            <w:pPr>
                              <w:jc w:val="right"/>
                              <w:rPr>
                                <w:rFonts w:ascii="Aptos" w:hAnsi="Aptos"/>
                                <w:sz w:val="16"/>
                                <w:szCs w:val="16"/>
                              </w:rPr>
                            </w:pPr>
                            <w:r w:rsidRPr="00C87000">
                              <w:rPr>
                                <w:rFonts w:ascii="Aptos" w:hAnsi="Aptos"/>
                                <w:sz w:val="16"/>
                                <w:szCs w:val="16"/>
                              </w:rPr>
                              <w:t>57</w:t>
                            </w:r>
                            <w:r>
                              <w:rPr>
                                <w:rFonts w:ascii="Aptos" w:hAnsi="Aptos"/>
                                <w:sz w:val="16"/>
                                <w:szCs w:val="16"/>
                              </w:rPr>
                              <w:t>.</w:t>
                            </w:r>
                            <w:r w:rsidRPr="00C87000">
                              <w:rPr>
                                <w:rFonts w:ascii="Aptos" w:hAnsi="Aptos"/>
                                <w:sz w:val="16"/>
                                <w:szCs w:val="16"/>
                              </w:rPr>
                              <w:t xml:space="preserve">073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C8CA984" w14:textId="247C9164" w:rsidR="00F71BB0" w:rsidRPr="006A4762" w:rsidRDefault="00F71BB0" w:rsidP="007E166B">
                            <w:pPr>
                              <w:jc w:val="right"/>
                              <w:rPr>
                                <w:rFonts w:ascii="Aptos" w:eastAsia="Times New Roman" w:hAnsi="Aptos" w:cs="Arial"/>
                                <w:sz w:val="16"/>
                                <w:szCs w:val="16"/>
                                <w:lang w:eastAsia="el-GR"/>
                              </w:rPr>
                            </w:pPr>
                            <w:r w:rsidRPr="003E322B">
                              <w:rPr>
                                <w:rFonts w:ascii="Aptos" w:hAnsi="Aptos"/>
                                <w:sz w:val="16"/>
                                <w:szCs w:val="16"/>
                              </w:rPr>
                              <w:t>55.608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B4FEA65" w14:textId="5DB8895E" w:rsidR="00F71BB0" w:rsidRPr="006A4762" w:rsidRDefault="00F71BB0" w:rsidP="007E166B">
                            <w:pPr>
                              <w:jc w:val="right"/>
                              <w:rPr>
                                <w:rFonts w:ascii="Aptos" w:eastAsia="Times New Roman" w:hAnsi="Aptos" w:cs="Arial"/>
                                <w:sz w:val="16"/>
                                <w:szCs w:val="16"/>
                                <w:lang w:eastAsia="el-GR"/>
                              </w:rPr>
                            </w:pPr>
                            <w:r w:rsidRPr="006A4762">
                              <w:rPr>
                                <w:rFonts w:ascii="Aptos" w:hAnsi="Aptos"/>
                                <w:sz w:val="16"/>
                                <w:szCs w:val="16"/>
                              </w:rPr>
                              <w:t>57</w:t>
                            </w:r>
                            <w:r>
                              <w:rPr>
                                <w:rFonts w:ascii="Aptos" w:hAnsi="Aptos"/>
                                <w:sz w:val="16"/>
                                <w:szCs w:val="16"/>
                              </w:rPr>
                              <w:t>.</w:t>
                            </w:r>
                            <w:r w:rsidRPr="006A4762">
                              <w:rPr>
                                <w:rFonts w:ascii="Aptos" w:hAnsi="Aptos"/>
                                <w:sz w:val="16"/>
                                <w:szCs w:val="16"/>
                              </w:rPr>
                              <w:t xml:space="preserve">126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3DFFC6F" w14:textId="7E0259A1" w:rsidR="00F71BB0" w:rsidRPr="006A4762" w:rsidRDefault="00F71BB0" w:rsidP="007E166B">
                            <w:pPr>
                              <w:jc w:val="right"/>
                              <w:rPr>
                                <w:rFonts w:ascii="Aptos" w:eastAsia="Times New Roman" w:hAnsi="Aptos" w:cs="Arial"/>
                                <w:sz w:val="16"/>
                                <w:szCs w:val="16"/>
                                <w:lang w:eastAsia="el-GR"/>
                              </w:rPr>
                            </w:pPr>
                            <w:r w:rsidRPr="006A4762">
                              <w:rPr>
                                <w:rFonts w:ascii="Aptos" w:hAnsi="Aptos"/>
                                <w:sz w:val="16"/>
                                <w:szCs w:val="16"/>
                              </w:rPr>
                              <w:t>56</w:t>
                            </w:r>
                            <w:r>
                              <w:rPr>
                                <w:rFonts w:ascii="Aptos" w:hAnsi="Aptos"/>
                                <w:sz w:val="16"/>
                                <w:szCs w:val="16"/>
                              </w:rPr>
                              <w:t>.</w:t>
                            </w:r>
                            <w:r w:rsidRPr="006A4762">
                              <w:rPr>
                                <w:rFonts w:ascii="Aptos" w:hAnsi="Aptos"/>
                                <w:sz w:val="16"/>
                                <w:szCs w:val="16"/>
                              </w:rPr>
                              <w:t xml:space="preserve">292 </w:t>
                            </w:r>
                          </w:p>
                        </w:tc>
                      </w:tr>
                      <w:tr w:rsidR="00F71BB0" w:rsidRPr="00CC54A5" w14:paraId="27CB277F" w14:textId="77777777" w:rsidTr="007E166B">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5044566" w14:textId="6C59A9DE" w:rsidR="00F71BB0" w:rsidRPr="00DA6CF2" w:rsidRDefault="00F71BB0" w:rsidP="00F71BB0">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 xml:space="preserve">Ενσώματα ίδια κεφάλαια </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7FE72787" w14:textId="2183D37E" w:rsidR="00F71BB0" w:rsidRPr="007E166B" w:rsidRDefault="00F71BB0" w:rsidP="007E166B">
                            <w:pPr>
                              <w:jc w:val="right"/>
                              <w:rPr>
                                <w:rFonts w:ascii="Aptos" w:eastAsia="Times New Roman" w:hAnsi="Aptos" w:cs="Arial"/>
                                <w:b/>
                                <w:bCs/>
                                <w:kern w:val="24"/>
                                <w:sz w:val="16"/>
                                <w:szCs w:val="16"/>
                                <w:lang w:val="en-US" w:eastAsia="el-GR"/>
                              </w:rPr>
                            </w:pPr>
                            <w:r w:rsidRPr="007E166B">
                              <w:rPr>
                                <w:rFonts w:ascii="Aptos" w:hAnsi="Aptos"/>
                                <w:b/>
                                <w:bCs/>
                                <w:sz w:val="16"/>
                                <w:szCs w:val="16"/>
                              </w:rPr>
                              <w:t xml:space="preserve">7.797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12F16D07" w14:textId="34B1DCC5" w:rsidR="00F71BB0" w:rsidRPr="007E166B" w:rsidRDefault="00F71BB0" w:rsidP="007E166B">
                            <w:pPr>
                              <w:jc w:val="right"/>
                              <w:rPr>
                                <w:rFonts w:ascii="Aptos" w:eastAsia="Times New Roman" w:hAnsi="Aptos" w:cs="Arial"/>
                                <w:b/>
                                <w:bCs/>
                                <w:color w:val="FFFFFF" w:themeColor="background1"/>
                                <w:kern w:val="24"/>
                                <w:sz w:val="16"/>
                                <w:szCs w:val="16"/>
                                <w:lang w:val="en-US" w:eastAsia="el-GR"/>
                              </w:rPr>
                            </w:pPr>
                            <w:r w:rsidRPr="007E166B">
                              <w:rPr>
                                <w:rFonts w:ascii="Aptos" w:hAnsi="Aptos"/>
                                <w:b/>
                                <w:bCs/>
                                <w:sz w:val="16"/>
                                <w:szCs w:val="16"/>
                              </w:rPr>
                              <w:t>7.704</w:t>
                            </w:r>
                            <w:r w:rsidRPr="007E166B">
                              <w:rPr>
                                <w:rFonts w:ascii="Aptos" w:hAnsi="Aptos"/>
                                <w:b/>
                                <w:bCs/>
                                <w:sz w:val="16"/>
                                <w:szCs w:val="16"/>
                                <w:vertAlign w:val="superscript"/>
                              </w:rPr>
                              <w:t>3</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E6E351F" w14:textId="4C7BBED0" w:rsidR="00F71BB0" w:rsidRPr="007E166B" w:rsidRDefault="00F71BB0" w:rsidP="007E166B">
                            <w:pPr>
                              <w:jc w:val="right"/>
                              <w:rPr>
                                <w:rFonts w:ascii="Aptos" w:hAnsi="Aptos"/>
                                <w:b/>
                                <w:bCs/>
                                <w:sz w:val="16"/>
                                <w:szCs w:val="16"/>
                              </w:rPr>
                            </w:pPr>
                            <w:r w:rsidRPr="007E166B">
                              <w:rPr>
                                <w:rFonts w:ascii="Aptos" w:hAnsi="Aptos"/>
                                <w:b/>
                                <w:bCs/>
                                <w:sz w:val="16"/>
                                <w:szCs w:val="16"/>
                              </w:rPr>
                              <w:t>7.694</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1E45F33" w14:textId="2FCD02FE" w:rsidR="00F71BB0" w:rsidRPr="006A4762" w:rsidRDefault="00F71BB0" w:rsidP="007E166B">
                            <w:pPr>
                              <w:jc w:val="right"/>
                              <w:rPr>
                                <w:rFonts w:ascii="Aptos" w:eastAsia="Times New Roman" w:hAnsi="Aptos" w:cs="Arial"/>
                                <w:b/>
                                <w:bCs/>
                                <w:kern w:val="24"/>
                                <w:sz w:val="16"/>
                                <w:szCs w:val="16"/>
                                <w:lang w:val="en-US" w:eastAsia="el-GR"/>
                              </w:rPr>
                            </w:pPr>
                            <w:r w:rsidRPr="00C87000">
                              <w:rPr>
                                <w:rFonts w:ascii="Aptos" w:hAnsi="Aptos"/>
                                <w:b/>
                                <w:bCs/>
                                <w:sz w:val="16"/>
                                <w:szCs w:val="16"/>
                              </w:rPr>
                              <w:t>7.417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1251CCB" w14:textId="6AB16A3B" w:rsidR="00F71BB0" w:rsidRPr="006A4762" w:rsidRDefault="00F71BB0" w:rsidP="007E166B">
                            <w:pPr>
                              <w:jc w:val="right"/>
                              <w:rPr>
                                <w:rFonts w:ascii="Aptos" w:eastAsia="Times New Roman" w:hAnsi="Aptos" w:cs="Arial"/>
                                <w:b/>
                                <w:bCs/>
                                <w:kern w:val="24"/>
                                <w:sz w:val="16"/>
                                <w:szCs w:val="16"/>
                                <w:lang w:val="en-US" w:eastAsia="el-GR"/>
                              </w:rPr>
                            </w:pPr>
                            <w:r w:rsidRPr="00C87000">
                              <w:rPr>
                                <w:rFonts w:ascii="Aptos" w:hAnsi="Aptos"/>
                                <w:b/>
                                <w:bCs/>
                                <w:sz w:val="16"/>
                                <w:szCs w:val="16"/>
                              </w:rPr>
                              <w:t xml:space="preserve">7.102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CE557C" w14:textId="066CF550" w:rsidR="00F71BB0" w:rsidRPr="006A4762" w:rsidRDefault="00F71BB0" w:rsidP="007E166B">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763 </w:t>
                            </w:r>
                          </w:p>
                        </w:tc>
                      </w:tr>
                    </w:tbl>
                    <w:p w14:paraId="37B6E8C9" w14:textId="15C58F1C" w:rsidR="00DE3CDE" w:rsidRPr="0056741B" w:rsidRDefault="007F212C" w:rsidP="00DE3CDE">
                      <w:pPr>
                        <w:textAlignment w:val="baseline"/>
                        <w:rPr>
                          <w:rFonts w:ascii="Aptos" w:hAnsi="Aptos" w:cs="Segoe UI"/>
                          <w:bCs/>
                          <w:color w:val="595959"/>
                          <w:sz w:val="10"/>
                          <w:szCs w:val="10"/>
                        </w:rPr>
                      </w:pPr>
                      <w:r w:rsidRPr="0056741B">
                        <w:rPr>
                          <w:rFonts w:ascii="Aptos" w:hAnsi="Aptos" w:cs="Segoe UI"/>
                          <w:bCs/>
                          <w:color w:val="595959"/>
                          <w:sz w:val="10"/>
                          <w:szCs w:val="10"/>
                        </w:rPr>
                        <w:t xml:space="preserve">1 Περιλαμβάνει </w:t>
                      </w:r>
                      <w:r w:rsidR="00BC7A24" w:rsidRPr="0056741B">
                        <w:rPr>
                          <w:rFonts w:ascii="Aptos" w:hAnsi="Aptos" w:cs="Segoe UI"/>
                          <w:bCs/>
                          <w:color w:val="595959"/>
                          <w:sz w:val="10"/>
                          <w:szCs w:val="10"/>
                        </w:rPr>
                        <w:t xml:space="preserve">μη κυκλοφορούντα περιουσιακά στοιχεία προοριζόμενα προς πώληση </w:t>
                      </w:r>
                      <w:r w:rsidR="000B09E6" w:rsidRPr="0056741B">
                        <w:rPr>
                          <w:rFonts w:ascii="Aptos" w:hAnsi="Aptos" w:cs="Segoe UI"/>
                          <w:bCs/>
                          <w:color w:val="595959"/>
                          <w:sz w:val="10"/>
                          <w:szCs w:val="10"/>
                        </w:rPr>
                        <w:t>ύψους €0</w:t>
                      </w:r>
                      <w:r w:rsidR="00257E54" w:rsidRPr="0056741B">
                        <w:rPr>
                          <w:rFonts w:ascii="Aptos" w:hAnsi="Aptos" w:cs="Segoe UI"/>
                          <w:bCs/>
                          <w:color w:val="595959"/>
                          <w:sz w:val="10"/>
                          <w:szCs w:val="10"/>
                        </w:rPr>
                        <w:t>,</w:t>
                      </w:r>
                      <w:r w:rsidR="00F71BB0">
                        <w:rPr>
                          <w:rFonts w:ascii="Aptos" w:hAnsi="Aptos" w:cs="Segoe UI"/>
                          <w:bCs/>
                          <w:color w:val="595959"/>
                          <w:sz w:val="10"/>
                          <w:szCs w:val="10"/>
                        </w:rPr>
                        <w:t>5</w:t>
                      </w:r>
                      <w:r w:rsidR="000B09E6" w:rsidRPr="0056741B">
                        <w:rPr>
                          <w:rFonts w:ascii="Aptos" w:hAnsi="Aptos" w:cs="Segoe UI"/>
                          <w:bCs/>
                          <w:color w:val="595959"/>
                          <w:sz w:val="10"/>
                          <w:szCs w:val="10"/>
                        </w:rPr>
                        <w:t xml:space="preserve"> δισ. </w:t>
                      </w:r>
                      <w:r w:rsidRPr="0056741B">
                        <w:rPr>
                          <w:rFonts w:ascii="Aptos" w:hAnsi="Aptos" w:cs="Segoe UI"/>
                          <w:bCs/>
                          <w:color w:val="595959"/>
                          <w:sz w:val="10"/>
                          <w:szCs w:val="10"/>
                        </w:rPr>
                        <w:t xml:space="preserve">| 2 </w:t>
                      </w:r>
                      <w:r w:rsidR="00DE3CDE" w:rsidRPr="0056741B">
                        <w:rPr>
                          <w:rFonts w:ascii="Aptos" w:hAnsi="Aptos" w:cs="Segoe UI"/>
                          <w:bCs/>
                          <w:color w:val="595959"/>
                          <w:sz w:val="10"/>
                          <w:szCs w:val="10"/>
                        </w:rPr>
                        <w:t xml:space="preserve">Περιλαμβάνει τη σύμβαση αγοράς &amp; επαναπώλησης χρεογράφου σύντομης διάρκειας </w:t>
                      </w:r>
                      <w:r w:rsidR="00B95CF9" w:rsidRPr="0056741B">
                        <w:rPr>
                          <w:rFonts w:ascii="Aptos" w:hAnsi="Aptos" w:cs="Segoe UI"/>
                          <w:bCs/>
                          <w:color w:val="595959"/>
                          <w:sz w:val="10"/>
                          <w:szCs w:val="10"/>
                        </w:rPr>
                        <w:t xml:space="preserve">για τα τρίμηνα του </w:t>
                      </w:r>
                      <w:r w:rsidR="001C2324" w:rsidRPr="0056741B">
                        <w:rPr>
                          <w:rFonts w:ascii="Aptos" w:hAnsi="Aptos" w:cs="Segoe UI"/>
                          <w:bCs/>
                          <w:color w:val="595959"/>
                          <w:sz w:val="10"/>
                          <w:szCs w:val="10"/>
                        </w:rPr>
                        <w:t>2023</w:t>
                      </w:r>
                      <w:r w:rsidR="00B95CF9" w:rsidRPr="0056741B">
                        <w:rPr>
                          <w:rFonts w:ascii="Aptos" w:hAnsi="Aptos" w:cs="Segoe UI"/>
                          <w:bCs/>
                          <w:color w:val="595959"/>
                          <w:sz w:val="10"/>
                          <w:szCs w:val="10"/>
                        </w:rPr>
                        <w:t xml:space="preserve">, καθώς </w:t>
                      </w:r>
                      <w:r w:rsidR="00DE3CDE" w:rsidRPr="0056741B">
                        <w:rPr>
                          <w:rFonts w:ascii="Aptos" w:hAnsi="Aptos" w:cs="Segoe UI"/>
                          <w:bCs/>
                          <w:color w:val="595959"/>
                          <w:sz w:val="10"/>
                          <w:szCs w:val="10"/>
                        </w:rPr>
                        <w:t>και τα ομόλογα υψηλής εξασφάλισης Frontier</w:t>
                      </w:r>
                      <w:r w:rsidR="00B95CF9" w:rsidRPr="0056741B">
                        <w:rPr>
                          <w:rFonts w:ascii="Aptos" w:hAnsi="Aptos" w:cs="Segoe UI"/>
                          <w:bCs/>
                          <w:color w:val="595959"/>
                          <w:sz w:val="10"/>
                          <w:szCs w:val="10"/>
                        </w:rPr>
                        <w:t xml:space="preserve"> </w:t>
                      </w:r>
                      <w:r w:rsidR="00FD6751" w:rsidRPr="0056741B">
                        <w:rPr>
                          <w:rFonts w:ascii="Aptos" w:hAnsi="Aptos" w:cs="Segoe UI"/>
                          <w:bCs/>
                          <w:color w:val="595959"/>
                          <w:sz w:val="10"/>
                          <w:szCs w:val="10"/>
                        </w:rPr>
                        <w:t>(</w:t>
                      </w:r>
                      <w:r w:rsidR="00DE3CDE" w:rsidRPr="0056741B">
                        <w:rPr>
                          <w:rFonts w:ascii="Aptos" w:hAnsi="Aptos" w:cs="Segoe UI"/>
                          <w:bCs/>
                          <w:color w:val="595959"/>
                          <w:sz w:val="10"/>
                          <w:szCs w:val="10"/>
                        </w:rPr>
                        <w:t>€2</w:t>
                      </w:r>
                      <w:r w:rsidR="00257E54" w:rsidRPr="0056741B">
                        <w:rPr>
                          <w:rFonts w:ascii="Aptos" w:hAnsi="Aptos" w:cs="Segoe UI"/>
                          <w:bCs/>
                          <w:color w:val="595959"/>
                          <w:sz w:val="10"/>
                          <w:szCs w:val="10"/>
                        </w:rPr>
                        <w:t>,</w:t>
                      </w:r>
                      <w:r w:rsidR="00284BBC" w:rsidRPr="00284BBC">
                        <w:rPr>
                          <w:rFonts w:ascii="Aptos" w:hAnsi="Aptos" w:cs="Segoe UI"/>
                          <w:bCs/>
                          <w:color w:val="595959"/>
                          <w:sz w:val="10"/>
                          <w:szCs w:val="10"/>
                        </w:rPr>
                        <w:t>5</w:t>
                      </w:r>
                      <w:r w:rsidR="00DE3CDE" w:rsidRPr="0056741B">
                        <w:rPr>
                          <w:rFonts w:ascii="Aptos" w:hAnsi="Aptos" w:cs="Segoe UI"/>
                          <w:bCs/>
                          <w:color w:val="595959"/>
                          <w:sz w:val="10"/>
                          <w:szCs w:val="10"/>
                        </w:rPr>
                        <w:t xml:space="preserve"> δισ.</w:t>
                      </w:r>
                      <w:r w:rsidR="00B95CF9" w:rsidRPr="0056741B">
                        <w:rPr>
                          <w:rFonts w:ascii="Aptos" w:hAnsi="Aptos" w:cs="Segoe UI"/>
                          <w:bCs/>
                          <w:color w:val="595959"/>
                          <w:sz w:val="10"/>
                          <w:szCs w:val="10"/>
                        </w:rPr>
                        <w:t xml:space="preserve"> το </w:t>
                      </w:r>
                      <w:r w:rsidR="00284BBC">
                        <w:rPr>
                          <w:rFonts w:ascii="Aptos" w:hAnsi="Aptos" w:cs="Segoe UI"/>
                          <w:bCs/>
                          <w:color w:val="595959"/>
                          <w:sz w:val="10"/>
                          <w:szCs w:val="10"/>
                        </w:rPr>
                        <w:t>Δ</w:t>
                      </w:r>
                      <w:r w:rsidR="00B95CF9" w:rsidRPr="0056741B">
                        <w:rPr>
                          <w:rFonts w:ascii="Aptos" w:hAnsi="Aptos" w:cs="Segoe UI"/>
                          <w:bCs/>
                          <w:color w:val="595959"/>
                          <w:sz w:val="10"/>
                          <w:szCs w:val="10"/>
                        </w:rPr>
                        <w:t>’ τρίμηνο 2024</w:t>
                      </w:r>
                      <w:r w:rsidR="00FD6751" w:rsidRPr="0056741B">
                        <w:rPr>
                          <w:rFonts w:ascii="Aptos" w:hAnsi="Aptos" w:cs="Segoe UI"/>
                          <w:bCs/>
                          <w:color w:val="595959"/>
                          <w:sz w:val="10"/>
                          <w:szCs w:val="10"/>
                        </w:rPr>
                        <w:t>)</w:t>
                      </w:r>
                      <w:r w:rsidR="00B95CF9" w:rsidRPr="0056741B">
                        <w:rPr>
                          <w:rFonts w:ascii="Aptos" w:hAnsi="Aptos" w:cs="Segoe UI"/>
                          <w:bCs/>
                          <w:color w:val="595959"/>
                          <w:sz w:val="10"/>
                          <w:szCs w:val="10"/>
                        </w:rPr>
                        <w:t xml:space="preserve"> | </w:t>
                      </w:r>
                      <w:r w:rsidRPr="0056741B">
                        <w:rPr>
                          <w:rFonts w:ascii="Aptos" w:hAnsi="Aptos" w:cs="Segoe UI"/>
                          <w:bCs/>
                          <w:color w:val="595959"/>
                          <w:sz w:val="10"/>
                          <w:szCs w:val="10"/>
                        </w:rPr>
                        <w:t>3</w:t>
                      </w:r>
                      <w:r w:rsidR="00DE3CDE" w:rsidRPr="0056741B">
                        <w:rPr>
                          <w:rFonts w:ascii="Aptos" w:hAnsi="Aptos" w:cs="Segoe UI"/>
                          <w:bCs/>
                          <w:color w:val="595959"/>
                          <w:sz w:val="10"/>
                          <w:szCs w:val="10"/>
                        </w:rPr>
                        <w:t xml:space="preserve"> </w:t>
                      </w:r>
                      <w:r w:rsidR="000D40AD">
                        <w:rPr>
                          <w:rFonts w:ascii="Aptos" w:hAnsi="Aptos" w:cs="Segoe UI"/>
                          <w:bCs/>
                          <w:color w:val="595959"/>
                          <w:sz w:val="10"/>
                          <w:szCs w:val="10"/>
                        </w:rPr>
                        <w:t>Περιλαμβάνει το μέρισμα του 2023 ύψους €332 εκατ. το οποίο πληρώθηκε τον Ιούλιο 2024</w:t>
                      </w:r>
                    </w:p>
                    <w:p w14:paraId="7F0D42F4" w14:textId="77777777" w:rsidR="00DE3CDE" w:rsidRPr="0006567E" w:rsidRDefault="00DE3CDE" w:rsidP="00DE3CDE">
                      <w:pPr>
                        <w:textAlignment w:val="baseline"/>
                        <w:rPr>
                          <w:rFonts w:ascii="Aptos" w:hAnsi="Aptos" w:cs="Segoe UI"/>
                          <w:bCs/>
                          <w:color w:val="595959"/>
                          <w:sz w:val="16"/>
                          <w:szCs w:val="16"/>
                        </w:rPr>
                      </w:pPr>
                    </w:p>
                    <w:tbl>
                      <w:tblPr>
                        <w:tblW w:w="9936" w:type="dxa"/>
                        <w:tblCellMar>
                          <w:top w:w="14" w:type="dxa"/>
                          <w:left w:w="144" w:type="dxa"/>
                          <w:right w:w="144" w:type="dxa"/>
                        </w:tblCellMar>
                        <w:tblLook w:val="0420" w:firstRow="1" w:lastRow="0" w:firstColumn="0" w:lastColumn="0" w:noHBand="0" w:noVBand="1"/>
                      </w:tblPr>
                      <w:tblGrid>
                        <w:gridCol w:w="3024"/>
                        <w:gridCol w:w="1152"/>
                        <w:gridCol w:w="1152"/>
                        <w:gridCol w:w="1152"/>
                        <w:gridCol w:w="1152"/>
                        <w:gridCol w:w="1152"/>
                        <w:gridCol w:w="1152"/>
                      </w:tblGrid>
                      <w:tr w:rsidR="0019129F" w:rsidRPr="00CC54A5" w14:paraId="02B75742" w14:textId="2ACDBCCB" w:rsidTr="00DF5E1D">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3ACE85F9" w14:textId="77777777" w:rsidR="0019129F" w:rsidRPr="00CC54A5" w:rsidRDefault="0019129F" w:rsidP="0019129F">
                            <w:pPr>
                              <w:rPr>
                                <w:rFonts w:ascii="Aptos" w:eastAsia="Times New Roman" w:hAnsi="Aptos" w:cs="Arial"/>
                                <w:color w:val="FFFFFF" w:themeColor="background1"/>
                                <w:sz w:val="18"/>
                                <w:szCs w:val="18"/>
                                <w:lang w:eastAsia="el-GR"/>
                              </w:rPr>
                            </w:pPr>
                            <w:r w:rsidRPr="00FC13CA">
                              <w:rPr>
                                <w:rFonts w:ascii="Aptos" w:eastAsia="Times New Roman" w:hAnsi="Aptos" w:cs="Arial"/>
                                <w:b/>
                                <w:bCs/>
                                <w:color w:val="FFFFFF" w:themeColor="background1"/>
                                <w:kern w:val="24"/>
                                <w:sz w:val="16"/>
                                <w:szCs w:val="16"/>
                                <w:lang w:val="en-GB" w:eastAsia="el-GR"/>
                              </w:rPr>
                              <w:t>Κύριοι Δείκτες | Όμιλος</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FF67AB3" w14:textId="0E8448A3" w:rsidR="0019129F" w:rsidRPr="00450F2D" w:rsidRDefault="00235A11" w:rsidP="0019129F">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0019129F">
                              <w:rPr>
                                <w:rFonts w:ascii="Aptos" w:eastAsia="Times New Roman" w:hAnsi="Aptos" w:cs="Arial"/>
                                <w:b/>
                                <w:bCs/>
                                <w:color w:val="FFFFFF" w:themeColor="background1"/>
                                <w:kern w:val="24"/>
                                <w:sz w:val="16"/>
                                <w:szCs w:val="16"/>
                                <w:lang w:val="en-US" w:eastAsia="el-GR"/>
                              </w:rPr>
                              <w:t>’</w:t>
                            </w:r>
                            <w:r w:rsidR="0019129F" w:rsidRPr="007973DE">
                              <w:rPr>
                                <w:rFonts w:ascii="Aptos" w:eastAsia="Times New Roman" w:hAnsi="Aptos" w:cs="Arial"/>
                                <w:b/>
                                <w:bCs/>
                                <w:color w:val="FFFFFF" w:themeColor="background1"/>
                                <w:kern w:val="24"/>
                                <w:sz w:val="16"/>
                                <w:szCs w:val="16"/>
                                <w:lang w:val="en-US" w:eastAsia="el-GR"/>
                              </w:rPr>
                              <w:t xml:space="preserve"> τρίμηνο 202</w:t>
                            </w:r>
                            <w:r w:rsidR="0019129F">
                              <w:rPr>
                                <w:rFonts w:ascii="Aptos" w:eastAsia="Times New Roman" w:hAnsi="Aptos" w:cs="Arial"/>
                                <w:b/>
                                <w:bCs/>
                                <w:color w:val="FFFFFF" w:themeColor="background1"/>
                                <w:kern w:val="24"/>
                                <w:sz w:val="16"/>
                                <w:szCs w:val="16"/>
                                <w:lang w:eastAsia="el-GR"/>
                              </w:rPr>
                              <w:t>4</w:t>
                            </w:r>
                          </w:p>
                        </w:tc>
                        <w:tc>
                          <w:tcPr>
                            <w:tcW w:w="1152" w:type="dxa"/>
                            <w:tcBorders>
                              <w:left w:val="dashSmallGap" w:sz="12" w:space="0" w:color="FF7415"/>
                              <w:bottom w:val="dashSmallGap" w:sz="4" w:space="0" w:color="00ADBF"/>
                            </w:tcBorders>
                            <w:shd w:val="clear" w:color="auto" w:fill="007B85"/>
                            <w:vAlign w:val="center"/>
                          </w:tcPr>
                          <w:p w14:paraId="50DF955A" w14:textId="2D08854E" w:rsidR="0019129F" w:rsidRPr="007973DE" w:rsidRDefault="0019129F" w:rsidP="0019129F">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Γ</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4DCDE551" w14:textId="78807D56" w:rsidR="0019129F" w:rsidRPr="00A20D6B" w:rsidRDefault="0019129F" w:rsidP="0019129F">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0509BE45" w14:textId="77777777" w:rsidR="0019129F" w:rsidRDefault="0019129F" w:rsidP="0019129F">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Α</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w:t>
                            </w:r>
                          </w:p>
                          <w:p w14:paraId="6EE3286B" w14:textId="61D5090C" w:rsidR="0019129F" w:rsidRPr="007973DE" w:rsidRDefault="0019129F" w:rsidP="0019129F">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202</w:t>
                            </w:r>
                            <w:r>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1B928277" w14:textId="6E88CBF1" w:rsidR="0019129F" w:rsidRPr="007973DE" w:rsidRDefault="0019129F" w:rsidP="0019129F">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Δ</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2023</w:t>
                            </w:r>
                          </w:p>
                        </w:tc>
                        <w:tc>
                          <w:tcPr>
                            <w:tcW w:w="1152" w:type="dxa"/>
                            <w:tcBorders>
                              <w:top w:val="nil"/>
                              <w:left w:val="nil"/>
                              <w:bottom w:val="dashSmallGap" w:sz="4" w:space="0" w:color="00ADBF"/>
                              <w:right w:val="nil"/>
                            </w:tcBorders>
                            <w:shd w:val="clear" w:color="auto" w:fill="007B85"/>
                            <w:vAlign w:val="center"/>
                          </w:tcPr>
                          <w:p w14:paraId="31D07530" w14:textId="00FA9C48" w:rsidR="0019129F" w:rsidRPr="007973DE" w:rsidRDefault="0019129F" w:rsidP="0019129F">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Γ</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2023</w:t>
                            </w:r>
                          </w:p>
                        </w:tc>
                      </w:tr>
                      <w:tr w:rsidR="0019129F" w:rsidRPr="00CC54A5" w14:paraId="1DA10A70" w14:textId="252C8A2E" w:rsidTr="00A739A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E9B40D7" w14:textId="77777777" w:rsidR="0019129F" w:rsidRPr="00A739AE" w:rsidRDefault="0019129F" w:rsidP="0019129F">
                            <w:pPr>
                              <w:textAlignment w:val="center"/>
                              <w:rPr>
                                <w:rFonts w:ascii="Aptos" w:hAnsi="Aptos"/>
                                <w:b/>
                                <w:bCs/>
                                <w:sz w:val="16"/>
                                <w:szCs w:val="16"/>
                              </w:rPr>
                            </w:pPr>
                            <w:r w:rsidRPr="00A739AE">
                              <w:rPr>
                                <w:rFonts w:ascii="Aptos" w:hAnsi="Aptos"/>
                                <w:b/>
                                <w:bCs/>
                                <w:sz w:val="16"/>
                                <w:szCs w:val="16"/>
                              </w:rPr>
                              <w:t>Ρευστότητα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351344FC" w14:textId="77777777" w:rsidR="0019129F" w:rsidRPr="00A739AE" w:rsidRDefault="0019129F" w:rsidP="0019129F">
                            <w:pPr>
                              <w:jc w:val="right"/>
                              <w:rPr>
                                <w:rFonts w:ascii="Aptos" w:eastAsia="Times New Roman" w:hAnsi="Aptos" w:cs="Arial"/>
                                <w:kern w:val="24"/>
                                <w:sz w:val="18"/>
                                <w:szCs w:val="18"/>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auto"/>
                            <w:vAlign w:val="center"/>
                          </w:tcPr>
                          <w:p w14:paraId="17515C76" w14:textId="77777777" w:rsidR="0019129F" w:rsidRPr="00A739AE" w:rsidRDefault="0019129F" w:rsidP="0019129F">
                            <w:pPr>
                              <w:jc w:val="right"/>
                              <w:rPr>
                                <w:rFonts w:ascii="Aptos" w:eastAsia="Times New Roman" w:hAnsi="Aptos" w:cs="Arial"/>
                                <w:kern w:val="24"/>
                                <w:sz w:val="18"/>
                                <w:szCs w:val="18"/>
                                <w:lang w:val="en-US" w:eastAsia="el-GR"/>
                              </w:rPr>
                            </w:pPr>
                          </w:p>
                        </w:tc>
                        <w:tc>
                          <w:tcPr>
                            <w:tcW w:w="1152"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3F4A4FF6" w14:textId="2C7172E4" w:rsidR="0019129F" w:rsidRPr="00A739AE" w:rsidRDefault="0019129F" w:rsidP="0019129F">
                            <w:pPr>
                              <w:jc w:val="right"/>
                              <w:rPr>
                                <w:rFonts w:ascii="Aptos" w:eastAsia="Times New Roman" w:hAnsi="Aptos" w:cs="Arial"/>
                                <w:kern w:val="24"/>
                                <w:sz w:val="18"/>
                                <w:szCs w:val="18"/>
                                <w:lang w:val="en-US" w:eastAsia="el-GR"/>
                              </w:rPr>
                            </w:pPr>
                          </w:p>
                        </w:tc>
                        <w:tc>
                          <w:tcPr>
                            <w:tcW w:w="1152"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20EA7719" w14:textId="77777777" w:rsidR="0019129F" w:rsidRPr="00A739AE" w:rsidRDefault="0019129F" w:rsidP="0019129F">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tcBorders>
                            <w:shd w:val="clear" w:color="auto" w:fill="auto"/>
                            <w:tcMar>
                              <w:top w:w="15" w:type="dxa"/>
                              <w:left w:w="144" w:type="dxa"/>
                              <w:bottom w:w="0" w:type="dxa"/>
                              <w:right w:w="144" w:type="dxa"/>
                            </w:tcMar>
                            <w:vAlign w:val="center"/>
                          </w:tcPr>
                          <w:p w14:paraId="5DE7AEAE" w14:textId="77777777" w:rsidR="0019129F" w:rsidRPr="00A739AE" w:rsidRDefault="0019129F" w:rsidP="0019129F">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auto"/>
                            <w:vAlign w:val="center"/>
                          </w:tcPr>
                          <w:p w14:paraId="38BDD516" w14:textId="77777777" w:rsidR="0019129F" w:rsidRPr="00A739AE" w:rsidRDefault="0019129F" w:rsidP="0019129F">
                            <w:pPr>
                              <w:jc w:val="right"/>
                              <w:rPr>
                                <w:rFonts w:ascii="Aptos" w:eastAsia="Times New Roman" w:hAnsi="Aptos" w:cs="Arial"/>
                                <w:kern w:val="24"/>
                                <w:sz w:val="18"/>
                                <w:szCs w:val="18"/>
                                <w:lang w:val="en-US" w:eastAsia="el-GR"/>
                              </w:rPr>
                            </w:pPr>
                          </w:p>
                        </w:tc>
                      </w:tr>
                      <w:tr w:rsidR="0019129F" w:rsidRPr="00CC54A5" w14:paraId="616919C7" w14:textId="65A486AE" w:rsidTr="00052714">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61A27FB" w14:textId="6CD14714" w:rsidR="0019129F" w:rsidRPr="00C74F84" w:rsidRDefault="00A947F3" w:rsidP="0019129F">
                            <w:pPr>
                              <w:textAlignment w:val="center"/>
                              <w:rPr>
                                <w:rFonts w:ascii="Aptos" w:hAnsi="Aptos"/>
                                <w:sz w:val="16"/>
                                <w:szCs w:val="16"/>
                              </w:rPr>
                            </w:pPr>
                            <w:r w:rsidRPr="00A947F3">
                              <w:rPr>
                                <w:rFonts w:ascii="Aptos" w:hAnsi="Aptos"/>
                                <w:sz w:val="16"/>
                                <w:szCs w:val="16"/>
                              </w:rPr>
                              <w:t>Δείκτης Δάνεια προς Καταθέσεις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47C91FC" w14:textId="1B7F8AAD" w:rsidR="0019129F" w:rsidRPr="00EB5F4E" w:rsidRDefault="0019129F" w:rsidP="00052714">
                            <w:pPr>
                              <w:jc w:val="right"/>
                              <w:rPr>
                                <w:rFonts w:ascii="Aptos" w:eastAsia="Times New Roman" w:hAnsi="Aptos" w:cs="Arial"/>
                                <w:sz w:val="16"/>
                                <w:szCs w:val="16"/>
                                <w:lang w:eastAsia="el-GR"/>
                              </w:rPr>
                            </w:pPr>
                            <w:r w:rsidRPr="00EB5F4E">
                              <w:rPr>
                                <w:rFonts w:ascii="Aptos" w:hAnsi="Aptos"/>
                                <w:sz w:val="16"/>
                                <w:szCs w:val="16"/>
                              </w:rPr>
                              <w:t>6</w:t>
                            </w:r>
                            <w:r>
                              <w:rPr>
                                <w:rFonts w:ascii="Aptos" w:hAnsi="Aptos"/>
                                <w:sz w:val="16"/>
                                <w:szCs w:val="16"/>
                              </w:rPr>
                              <w:t>3</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F372CB3" w14:textId="1F2E8661" w:rsidR="0019129F" w:rsidRPr="00A20D6B" w:rsidRDefault="0019129F" w:rsidP="00052714">
                            <w:pPr>
                              <w:jc w:val="right"/>
                              <w:rPr>
                                <w:rFonts w:ascii="Aptos" w:hAnsi="Aptos"/>
                                <w:sz w:val="16"/>
                                <w:szCs w:val="16"/>
                              </w:rPr>
                            </w:pPr>
                            <w:r w:rsidRPr="00EB5F4E">
                              <w:rPr>
                                <w:rFonts w:ascii="Aptos" w:hAnsi="Aptos"/>
                                <w:sz w:val="16"/>
                                <w:szCs w:val="16"/>
                              </w:rPr>
                              <w:t>60%</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9F96D86" w14:textId="4DC1EC35" w:rsidR="0019129F" w:rsidRPr="00A20D6B" w:rsidRDefault="0019129F" w:rsidP="00052714">
                            <w:pPr>
                              <w:jc w:val="right"/>
                              <w:rPr>
                                <w:rFonts w:ascii="Aptos" w:eastAsia="Times New Roman" w:hAnsi="Aptos" w:cs="Arial"/>
                                <w:sz w:val="16"/>
                                <w:szCs w:val="16"/>
                                <w:lang w:eastAsia="el-GR"/>
                              </w:rPr>
                            </w:pPr>
                            <w:r w:rsidRPr="00A20D6B">
                              <w:rPr>
                                <w:rFonts w:ascii="Aptos" w:hAnsi="Aptos"/>
                                <w:sz w:val="16"/>
                                <w:szCs w:val="16"/>
                              </w:rPr>
                              <w:t>60%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0EBACFC" w14:textId="5577C74B" w:rsidR="0019129F" w:rsidRPr="00A20D6B" w:rsidRDefault="0019129F" w:rsidP="00052714">
                            <w:pPr>
                              <w:jc w:val="right"/>
                              <w:rPr>
                                <w:rFonts w:ascii="Aptos" w:eastAsia="Times New Roman" w:hAnsi="Aptos" w:cs="Arial"/>
                                <w:sz w:val="16"/>
                                <w:szCs w:val="16"/>
                                <w:lang w:eastAsia="el-GR"/>
                              </w:rPr>
                            </w:pPr>
                            <w:r w:rsidRPr="00A20D6B">
                              <w:rPr>
                                <w:rFonts w:ascii="Aptos" w:hAnsi="Aptos"/>
                                <w:sz w:val="16"/>
                                <w:szCs w:val="16"/>
                              </w:rPr>
                              <w:t>60%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C580A54" w14:textId="09CBC52D" w:rsidR="0019129F" w:rsidRPr="00A20D6B" w:rsidRDefault="0019129F" w:rsidP="00052714">
                            <w:pPr>
                              <w:jc w:val="right"/>
                              <w:rPr>
                                <w:rFonts w:ascii="Aptos" w:eastAsia="Times New Roman" w:hAnsi="Aptos" w:cs="Arial"/>
                                <w:sz w:val="16"/>
                                <w:szCs w:val="16"/>
                                <w:lang w:eastAsia="el-GR"/>
                              </w:rPr>
                            </w:pPr>
                            <w:r w:rsidRPr="00A20D6B">
                              <w:rPr>
                                <w:rFonts w:ascii="Aptos" w:hAnsi="Aptos"/>
                                <w:sz w:val="16"/>
                                <w:szCs w:val="16"/>
                              </w:rPr>
                              <w:t>58%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3CFAB4E" w14:textId="6E4F02E5" w:rsidR="0019129F" w:rsidRPr="00A20D6B" w:rsidRDefault="0019129F" w:rsidP="00052714">
                            <w:pPr>
                              <w:jc w:val="right"/>
                              <w:rPr>
                                <w:rFonts w:ascii="Aptos" w:hAnsi="Aptos"/>
                                <w:sz w:val="16"/>
                                <w:szCs w:val="16"/>
                              </w:rPr>
                            </w:pPr>
                            <w:r w:rsidRPr="00A20D6B">
                              <w:rPr>
                                <w:rFonts w:ascii="Aptos" w:hAnsi="Aptos"/>
                                <w:sz w:val="16"/>
                                <w:szCs w:val="16"/>
                              </w:rPr>
                              <w:t>57%</w:t>
                            </w:r>
                          </w:p>
                        </w:tc>
                      </w:tr>
                      <w:tr w:rsidR="0019129F" w:rsidRPr="00CC54A5" w14:paraId="7F618EE3" w14:textId="00EBD756" w:rsidTr="00052714">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80EC45B" w14:textId="77777777" w:rsidR="0019129F" w:rsidRPr="00C74F84" w:rsidRDefault="0019129F" w:rsidP="0019129F">
                            <w:pPr>
                              <w:textAlignment w:val="center"/>
                              <w:rPr>
                                <w:rFonts w:ascii="Aptos" w:hAnsi="Aptos"/>
                                <w:sz w:val="16"/>
                                <w:szCs w:val="16"/>
                              </w:rPr>
                            </w:pPr>
                            <w:r w:rsidRPr="00C74F84">
                              <w:rPr>
                                <w:rFonts w:ascii="Aptos" w:hAnsi="Aptos"/>
                                <w:sz w:val="16"/>
                                <w:szCs w:val="16"/>
                              </w:rPr>
                              <w:t>Δείκτης Κάλυψης Ρευστότητας (LCR)</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8FA177" w14:textId="63D80302" w:rsidR="0019129F" w:rsidRPr="00EB5F4E" w:rsidRDefault="0019129F" w:rsidP="00052714">
                            <w:pPr>
                              <w:jc w:val="right"/>
                              <w:rPr>
                                <w:rFonts w:ascii="Aptos" w:eastAsia="Times New Roman" w:hAnsi="Aptos" w:cs="Arial"/>
                                <w:sz w:val="16"/>
                                <w:szCs w:val="16"/>
                                <w:lang w:eastAsia="el-GR"/>
                              </w:rPr>
                            </w:pPr>
                            <w:r w:rsidRPr="00EB5F4E">
                              <w:rPr>
                                <w:rFonts w:ascii="Aptos" w:hAnsi="Aptos"/>
                                <w:sz w:val="16"/>
                                <w:szCs w:val="16"/>
                              </w:rPr>
                              <w:t>2</w:t>
                            </w:r>
                            <w:r>
                              <w:rPr>
                                <w:rFonts w:ascii="Aptos" w:hAnsi="Aptos"/>
                                <w:sz w:val="16"/>
                                <w:szCs w:val="16"/>
                              </w:rPr>
                              <w:t>61</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58A06B6" w14:textId="6C5F9B45" w:rsidR="0019129F" w:rsidRPr="00A20D6B" w:rsidRDefault="0019129F" w:rsidP="00052714">
                            <w:pPr>
                              <w:jc w:val="right"/>
                              <w:rPr>
                                <w:rFonts w:ascii="Aptos" w:hAnsi="Aptos"/>
                                <w:sz w:val="16"/>
                                <w:szCs w:val="16"/>
                              </w:rPr>
                            </w:pPr>
                            <w:r w:rsidRPr="00EB5F4E">
                              <w:rPr>
                                <w:rFonts w:ascii="Aptos" w:hAnsi="Aptos"/>
                                <w:sz w:val="16"/>
                                <w:szCs w:val="16"/>
                              </w:rPr>
                              <w:t>2</w:t>
                            </w:r>
                            <w:r>
                              <w:rPr>
                                <w:rFonts w:ascii="Aptos" w:hAnsi="Aptos"/>
                                <w:sz w:val="16"/>
                                <w:szCs w:val="16"/>
                              </w:rPr>
                              <w:t>70</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63213DE" w14:textId="36B4482A" w:rsidR="0019129F" w:rsidRPr="00A20D6B" w:rsidRDefault="0019129F" w:rsidP="00052714">
                            <w:pPr>
                              <w:jc w:val="right"/>
                              <w:rPr>
                                <w:rFonts w:ascii="Aptos" w:eastAsia="Times New Roman" w:hAnsi="Aptos" w:cs="Arial"/>
                                <w:sz w:val="16"/>
                                <w:szCs w:val="16"/>
                                <w:lang w:eastAsia="el-GR"/>
                              </w:rPr>
                            </w:pPr>
                            <w:r w:rsidRPr="00A20D6B">
                              <w:rPr>
                                <w:rFonts w:ascii="Aptos" w:hAnsi="Aptos"/>
                                <w:sz w:val="16"/>
                                <w:szCs w:val="16"/>
                              </w:rPr>
                              <w:t>240%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3109FC" w14:textId="0912D97B" w:rsidR="0019129F" w:rsidRPr="00A20D6B" w:rsidRDefault="0019129F" w:rsidP="00052714">
                            <w:pPr>
                              <w:jc w:val="right"/>
                              <w:rPr>
                                <w:rFonts w:ascii="Aptos" w:eastAsia="Times New Roman" w:hAnsi="Aptos" w:cs="Arial"/>
                                <w:sz w:val="16"/>
                                <w:szCs w:val="16"/>
                                <w:lang w:eastAsia="el-GR"/>
                              </w:rPr>
                            </w:pPr>
                            <w:r w:rsidRPr="00A20D6B">
                              <w:rPr>
                                <w:rFonts w:ascii="Aptos" w:hAnsi="Aptos"/>
                                <w:sz w:val="16"/>
                                <w:szCs w:val="16"/>
                              </w:rPr>
                              <w:t>249%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658D653" w14:textId="034AAA46" w:rsidR="0019129F" w:rsidRPr="00A20D6B" w:rsidRDefault="0019129F" w:rsidP="00052714">
                            <w:pPr>
                              <w:jc w:val="right"/>
                              <w:rPr>
                                <w:rFonts w:ascii="Aptos" w:eastAsia="Times New Roman" w:hAnsi="Aptos" w:cs="Arial"/>
                                <w:sz w:val="16"/>
                                <w:szCs w:val="16"/>
                                <w:lang w:eastAsia="el-GR"/>
                              </w:rPr>
                            </w:pPr>
                            <w:r w:rsidRPr="00A20D6B">
                              <w:rPr>
                                <w:rFonts w:ascii="Aptos" w:hAnsi="Aptos"/>
                                <w:sz w:val="16"/>
                                <w:szCs w:val="16"/>
                              </w:rPr>
                              <w:t>262%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2B0A56D" w14:textId="6C0640AC" w:rsidR="0019129F" w:rsidRPr="00A20D6B" w:rsidRDefault="0019129F" w:rsidP="00052714">
                            <w:pPr>
                              <w:jc w:val="right"/>
                              <w:rPr>
                                <w:rFonts w:ascii="Aptos" w:hAnsi="Aptos"/>
                                <w:sz w:val="16"/>
                                <w:szCs w:val="16"/>
                              </w:rPr>
                            </w:pPr>
                            <w:r w:rsidRPr="00A20D6B">
                              <w:rPr>
                                <w:rFonts w:ascii="Aptos" w:hAnsi="Aptos"/>
                                <w:sz w:val="16"/>
                                <w:szCs w:val="16"/>
                              </w:rPr>
                              <w:t>252%</w:t>
                            </w:r>
                          </w:p>
                        </w:tc>
                      </w:tr>
                      <w:tr w:rsidR="0019129F" w:rsidRPr="00CC54A5" w14:paraId="44BEF867" w14:textId="77777777" w:rsidTr="00052714">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F3E3DE" w14:textId="21B81635" w:rsidR="0019129F" w:rsidRPr="00073269" w:rsidRDefault="0019129F" w:rsidP="0019129F">
                            <w:pPr>
                              <w:textAlignment w:val="center"/>
                              <w:rPr>
                                <w:rFonts w:ascii="Aptos" w:hAnsi="Aptos"/>
                                <w:sz w:val="16"/>
                                <w:szCs w:val="16"/>
                              </w:rPr>
                            </w:pPr>
                            <w:r>
                              <w:rPr>
                                <w:rFonts w:ascii="Aptos" w:hAnsi="Aptos"/>
                                <w:sz w:val="16"/>
                                <w:szCs w:val="16"/>
                              </w:rPr>
                              <w:t xml:space="preserve">Δείκτης </w:t>
                            </w:r>
                            <w:r w:rsidR="00073269" w:rsidRPr="00073269">
                              <w:rPr>
                                <w:rFonts w:ascii="Aptos" w:hAnsi="Aptos"/>
                                <w:sz w:val="16"/>
                                <w:szCs w:val="16"/>
                              </w:rPr>
                              <w:t>ι Καθαρής Σταθερής Χρηματοδότησης (</w:t>
                            </w:r>
                            <w:r w:rsidR="00073269" w:rsidRPr="00073269">
                              <w:rPr>
                                <w:rFonts w:ascii="Aptos" w:hAnsi="Aptos"/>
                                <w:sz w:val="16"/>
                                <w:szCs w:val="16"/>
                                <w:lang w:val="en-US"/>
                              </w:rPr>
                              <w:t>NSFR</w:t>
                            </w:r>
                            <w:r w:rsidR="00073269" w:rsidRPr="00073269">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37998DD" w14:textId="507F616F" w:rsidR="0019129F" w:rsidRPr="0019129F" w:rsidRDefault="0019129F" w:rsidP="00052714">
                            <w:pPr>
                              <w:jc w:val="right"/>
                              <w:rPr>
                                <w:rFonts w:ascii="Aptos" w:hAnsi="Aptos"/>
                                <w:sz w:val="16"/>
                                <w:szCs w:val="16"/>
                              </w:rPr>
                            </w:pPr>
                            <w:r w:rsidRPr="0019129F">
                              <w:rPr>
                                <w:rFonts w:ascii="Aptos" w:hAnsi="Aptos"/>
                                <w:sz w:val="16"/>
                                <w:szCs w:val="16"/>
                              </w:rPr>
                              <w:t>148%</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3AEA0843" w14:textId="41C9BC76" w:rsidR="0019129F" w:rsidRPr="0019129F" w:rsidRDefault="0019129F" w:rsidP="00052714">
                            <w:pPr>
                              <w:jc w:val="right"/>
                              <w:rPr>
                                <w:rFonts w:ascii="Aptos" w:hAnsi="Aptos"/>
                                <w:sz w:val="16"/>
                                <w:szCs w:val="16"/>
                              </w:rPr>
                            </w:pPr>
                            <w:r w:rsidRPr="0019129F">
                              <w:rPr>
                                <w:rFonts w:ascii="Aptos" w:hAnsi="Aptos"/>
                                <w:sz w:val="16"/>
                                <w:szCs w:val="16"/>
                              </w:rPr>
                              <w:t>150%</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F4BD219" w14:textId="734FCC3D" w:rsidR="0019129F" w:rsidRPr="0019129F" w:rsidRDefault="0019129F" w:rsidP="00052714">
                            <w:pPr>
                              <w:jc w:val="right"/>
                              <w:rPr>
                                <w:rFonts w:ascii="Aptos" w:hAnsi="Aptos"/>
                                <w:sz w:val="16"/>
                                <w:szCs w:val="16"/>
                              </w:rPr>
                            </w:pPr>
                            <w:r w:rsidRPr="0019129F">
                              <w:rPr>
                                <w:rFonts w:ascii="Aptos" w:hAnsi="Aptos"/>
                                <w:sz w:val="16"/>
                                <w:szCs w:val="16"/>
                              </w:rPr>
                              <w:t>149%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AC7E82A" w14:textId="575B240A" w:rsidR="0019129F" w:rsidRPr="0019129F" w:rsidRDefault="0019129F" w:rsidP="00052714">
                            <w:pPr>
                              <w:jc w:val="right"/>
                              <w:rPr>
                                <w:rFonts w:ascii="Aptos" w:hAnsi="Aptos"/>
                                <w:sz w:val="16"/>
                                <w:szCs w:val="16"/>
                              </w:rPr>
                            </w:pPr>
                            <w:r w:rsidRPr="0019129F">
                              <w:rPr>
                                <w:rFonts w:ascii="Aptos" w:hAnsi="Aptos"/>
                                <w:sz w:val="16"/>
                                <w:szCs w:val="16"/>
                              </w:rPr>
                              <w:t>150%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222805B" w14:textId="5E82726A" w:rsidR="0019129F" w:rsidRPr="0019129F" w:rsidRDefault="0019129F" w:rsidP="00052714">
                            <w:pPr>
                              <w:jc w:val="right"/>
                              <w:rPr>
                                <w:rFonts w:ascii="Aptos" w:hAnsi="Aptos"/>
                                <w:sz w:val="16"/>
                                <w:szCs w:val="16"/>
                              </w:rPr>
                            </w:pPr>
                            <w:r w:rsidRPr="0019129F">
                              <w:rPr>
                                <w:rFonts w:ascii="Aptos" w:hAnsi="Aptos"/>
                                <w:sz w:val="16"/>
                                <w:szCs w:val="16"/>
                              </w:rPr>
                              <w:t>150%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0A2E884" w14:textId="4D6C4418" w:rsidR="0019129F" w:rsidRPr="0019129F" w:rsidRDefault="0019129F" w:rsidP="00052714">
                            <w:pPr>
                              <w:jc w:val="right"/>
                              <w:rPr>
                                <w:rFonts w:ascii="Aptos" w:hAnsi="Aptos"/>
                                <w:sz w:val="16"/>
                                <w:szCs w:val="16"/>
                              </w:rPr>
                            </w:pPr>
                            <w:r w:rsidRPr="0019129F">
                              <w:rPr>
                                <w:rFonts w:ascii="Aptos" w:hAnsi="Aptos"/>
                                <w:sz w:val="16"/>
                                <w:szCs w:val="16"/>
                              </w:rPr>
                              <w:t>147%</w:t>
                            </w:r>
                          </w:p>
                        </w:tc>
                      </w:tr>
                      <w:tr w:rsidR="0019129F" w:rsidRPr="00CC54A5" w14:paraId="38705EDF" w14:textId="7DC746B9" w:rsidTr="00A739A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B3841D" w14:textId="77777777" w:rsidR="0019129F" w:rsidRPr="00A739AE" w:rsidRDefault="0019129F" w:rsidP="0019129F">
                            <w:pPr>
                              <w:textAlignment w:val="center"/>
                              <w:rPr>
                                <w:rFonts w:ascii="Aptos" w:hAnsi="Aptos"/>
                                <w:b/>
                                <w:bCs/>
                                <w:sz w:val="16"/>
                                <w:szCs w:val="16"/>
                              </w:rPr>
                            </w:pPr>
                            <w:r w:rsidRPr="00A739AE">
                              <w:rPr>
                                <w:rFonts w:ascii="Aptos" w:hAnsi="Aptos"/>
                                <w:b/>
                                <w:bCs/>
                                <w:sz w:val="16"/>
                                <w:szCs w:val="16"/>
                              </w:rPr>
                              <w:t>Κερδοφορία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DE02ADE" w14:textId="77777777" w:rsidR="0019129F" w:rsidRPr="00A739AE" w:rsidRDefault="0019129F" w:rsidP="00052714">
                            <w:pPr>
                              <w:jc w:val="right"/>
                              <w:rPr>
                                <w:rFonts w:ascii="Aptos" w:eastAsia="Times New Roman" w:hAnsi="Aptos" w:cs="Arial"/>
                                <w:sz w:val="16"/>
                                <w:szCs w:val="16"/>
                                <w:lang w:eastAsia="el-GR"/>
                              </w:rPr>
                            </w:pPr>
                          </w:p>
                        </w:tc>
                        <w:tc>
                          <w:tcPr>
                            <w:tcW w:w="1152" w:type="dxa"/>
                            <w:tcBorders>
                              <w:top w:val="dashSmallGap" w:sz="4" w:space="0" w:color="00ADBF"/>
                              <w:left w:val="dashSmallGap" w:sz="12" w:space="0" w:color="FF7415"/>
                              <w:bottom w:val="dashSmallGap" w:sz="4" w:space="0" w:color="00ADBF"/>
                            </w:tcBorders>
                            <w:shd w:val="clear" w:color="auto" w:fill="auto"/>
                            <w:vAlign w:val="center"/>
                          </w:tcPr>
                          <w:p w14:paraId="791CE24D" w14:textId="77777777" w:rsidR="0019129F" w:rsidRPr="00A739AE" w:rsidRDefault="0019129F" w:rsidP="00052714">
                            <w:pPr>
                              <w:jc w:val="right"/>
                              <w:rPr>
                                <w:rFonts w:ascii="Aptos" w:eastAsia="Times New Roman" w:hAnsi="Aptos" w:cs="Arial"/>
                                <w:sz w:val="16"/>
                                <w:szCs w:val="16"/>
                                <w:lang w:eastAsia="el-GR"/>
                              </w:rPr>
                            </w:pPr>
                          </w:p>
                        </w:tc>
                        <w:tc>
                          <w:tcPr>
                            <w:tcW w:w="1152"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4BD97AC9" w14:textId="2B305AEC" w:rsidR="0019129F" w:rsidRPr="00A739AE" w:rsidRDefault="0019129F" w:rsidP="00052714">
                            <w:pPr>
                              <w:jc w:val="right"/>
                              <w:rPr>
                                <w:rFonts w:ascii="Aptos" w:eastAsia="Times New Roman" w:hAnsi="Aptos" w:cs="Arial"/>
                                <w:sz w:val="16"/>
                                <w:szCs w:val="16"/>
                                <w:lang w:eastAsia="el-GR"/>
                              </w:rPr>
                            </w:pPr>
                          </w:p>
                        </w:tc>
                        <w:tc>
                          <w:tcPr>
                            <w:tcW w:w="1152"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71485FD6" w14:textId="77777777" w:rsidR="0019129F" w:rsidRPr="00A739AE" w:rsidRDefault="0019129F" w:rsidP="00052714">
                            <w:pPr>
                              <w:jc w:val="right"/>
                              <w:rPr>
                                <w:rFonts w:ascii="Aptos" w:eastAsia="Times New Roman" w:hAnsi="Aptos" w:cs="Arial"/>
                                <w:sz w:val="16"/>
                                <w:szCs w:val="16"/>
                                <w:lang w:eastAsia="el-GR"/>
                              </w:rPr>
                            </w:pPr>
                          </w:p>
                        </w:tc>
                        <w:tc>
                          <w:tcPr>
                            <w:tcW w:w="1152" w:type="dxa"/>
                            <w:tcBorders>
                              <w:top w:val="dashSmallGap" w:sz="4" w:space="0" w:color="00ADBF"/>
                              <w:bottom w:val="dashSmallGap" w:sz="4" w:space="0" w:color="00ADBF"/>
                            </w:tcBorders>
                            <w:shd w:val="clear" w:color="auto" w:fill="auto"/>
                            <w:tcMar>
                              <w:top w:w="15" w:type="dxa"/>
                              <w:left w:w="144" w:type="dxa"/>
                              <w:bottom w:w="0" w:type="dxa"/>
                              <w:right w:w="144" w:type="dxa"/>
                            </w:tcMar>
                            <w:vAlign w:val="center"/>
                          </w:tcPr>
                          <w:p w14:paraId="00918763" w14:textId="77777777" w:rsidR="0019129F" w:rsidRPr="00A739AE" w:rsidRDefault="0019129F" w:rsidP="00052714">
                            <w:pPr>
                              <w:jc w:val="right"/>
                              <w:rPr>
                                <w:rFonts w:ascii="Aptos" w:eastAsia="Times New Roman" w:hAnsi="Aptos" w:cs="Arial"/>
                                <w:sz w:val="16"/>
                                <w:szCs w:val="16"/>
                                <w:lang w:eastAsia="el-GR"/>
                              </w:rPr>
                            </w:pPr>
                          </w:p>
                        </w:tc>
                        <w:tc>
                          <w:tcPr>
                            <w:tcW w:w="1152" w:type="dxa"/>
                            <w:tcBorders>
                              <w:top w:val="dashSmallGap" w:sz="4" w:space="0" w:color="00ADBF"/>
                              <w:bottom w:val="dashSmallGap" w:sz="4" w:space="0" w:color="00ADBF"/>
                              <w:right w:val="dashSmallGap" w:sz="4" w:space="0" w:color="00ADBF"/>
                            </w:tcBorders>
                            <w:shd w:val="clear" w:color="auto" w:fill="auto"/>
                            <w:vAlign w:val="center"/>
                          </w:tcPr>
                          <w:p w14:paraId="60F123D0" w14:textId="77777777" w:rsidR="0019129F" w:rsidRPr="00A739AE" w:rsidRDefault="0019129F" w:rsidP="00052714">
                            <w:pPr>
                              <w:jc w:val="right"/>
                              <w:rPr>
                                <w:rFonts w:ascii="Aptos" w:eastAsia="Times New Roman" w:hAnsi="Aptos" w:cs="Arial"/>
                                <w:sz w:val="16"/>
                                <w:szCs w:val="16"/>
                                <w:lang w:eastAsia="el-GR"/>
                              </w:rPr>
                            </w:pPr>
                          </w:p>
                        </w:tc>
                      </w:tr>
                      <w:tr w:rsidR="0019129F" w:rsidRPr="00CC54A5" w14:paraId="7ACC7AFA" w14:textId="1DF7BF1A" w:rsidTr="00052714">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9F46D19" w14:textId="77777777" w:rsidR="0019129F" w:rsidRPr="00C74F84" w:rsidRDefault="0019129F" w:rsidP="0019129F">
                            <w:pPr>
                              <w:textAlignment w:val="center"/>
                              <w:rPr>
                                <w:rFonts w:ascii="Aptos" w:hAnsi="Aptos"/>
                                <w:sz w:val="16"/>
                                <w:szCs w:val="16"/>
                              </w:rPr>
                            </w:pPr>
                            <w:r w:rsidRPr="00C74F84">
                              <w:rPr>
                                <w:rFonts w:ascii="Aptos" w:hAnsi="Aptos"/>
                                <w:sz w:val="16"/>
                                <w:szCs w:val="16"/>
                              </w:rPr>
                              <w:t>Καθαρό επιτοκιακό περιθώριο (μ.β.)</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10A3AFD" w14:textId="74FC9FFE" w:rsidR="0019129F" w:rsidRPr="00EB5F4E" w:rsidRDefault="0019129F" w:rsidP="00052714">
                            <w:pPr>
                              <w:jc w:val="right"/>
                              <w:rPr>
                                <w:rFonts w:ascii="Aptos" w:eastAsia="Times New Roman" w:hAnsi="Aptos" w:cs="Arial"/>
                                <w:sz w:val="16"/>
                                <w:szCs w:val="16"/>
                                <w:lang w:val="en-US" w:eastAsia="el-GR"/>
                              </w:rPr>
                            </w:pPr>
                            <w:r w:rsidRPr="00EB5F4E">
                              <w:rPr>
                                <w:rFonts w:ascii="Aptos" w:hAnsi="Aptos"/>
                                <w:sz w:val="16"/>
                                <w:szCs w:val="16"/>
                                <w:lang w:val="en-US"/>
                              </w:rPr>
                              <w:t>3</w:t>
                            </w:r>
                            <w:r w:rsidR="002B7F81">
                              <w:rPr>
                                <w:rFonts w:ascii="Aptos" w:hAnsi="Aptos"/>
                                <w:sz w:val="16"/>
                                <w:szCs w:val="16"/>
                                <w:lang w:val="en-US"/>
                              </w:rPr>
                              <w:t>1</w:t>
                            </w:r>
                            <w:r>
                              <w:rPr>
                                <w:rFonts w:ascii="Aptos" w:hAnsi="Aptos"/>
                                <w:sz w:val="16"/>
                                <w:szCs w:val="16"/>
                              </w:rPr>
                              <w:t>0</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20F858FA" w14:textId="66706F34" w:rsidR="0019129F" w:rsidRPr="00A20D6B" w:rsidRDefault="0019129F" w:rsidP="00052714">
                            <w:pPr>
                              <w:jc w:val="right"/>
                              <w:rPr>
                                <w:rFonts w:ascii="Aptos" w:hAnsi="Aptos"/>
                                <w:sz w:val="16"/>
                                <w:szCs w:val="16"/>
                              </w:rPr>
                            </w:pPr>
                            <w:r w:rsidRPr="00EB5F4E">
                              <w:rPr>
                                <w:rFonts w:ascii="Aptos" w:hAnsi="Aptos"/>
                                <w:sz w:val="16"/>
                                <w:szCs w:val="16"/>
                                <w:lang w:val="en-US"/>
                              </w:rPr>
                              <w:t>3</w:t>
                            </w:r>
                            <w:r>
                              <w:rPr>
                                <w:rFonts w:ascii="Aptos" w:hAnsi="Aptos"/>
                                <w:sz w:val="16"/>
                                <w:szCs w:val="16"/>
                              </w:rPr>
                              <w:t>20</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085CCC2" w14:textId="4393AE99" w:rsidR="0019129F" w:rsidRPr="00A20D6B" w:rsidRDefault="0019129F" w:rsidP="00052714">
                            <w:pPr>
                              <w:jc w:val="right"/>
                              <w:rPr>
                                <w:rFonts w:ascii="Aptos" w:eastAsia="Times New Roman" w:hAnsi="Aptos" w:cs="Arial"/>
                                <w:sz w:val="16"/>
                                <w:szCs w:val="16"/>
                                <w:lang w:val="en-US" w:eastAsia="el-GR"/>
                              </w:rPr>
                            </w:pPr>
                            <w:r w:rsidRPr="00A20D6B">
                              <w:rPr>
                                <w:rFonts w:ascii="Aptos" w:hAnsi="Aptos"/>
                                <w:sz w:val="16"/>
                                <w:szCs w:val="16"/>
                              </w:rPr>
                              <w:t>322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0D07F0" w14:textId="2D18F78B" w:rsidR="0019129F" w:rsidRPr="00A20D6B" w:rsidRDefault="0019129F" w:rsidP="00052714">
                            <w:pPr>
                              <w:jc w:val="right"/>
                              <w:rPr>
                                <w:rFonts w:ascii="Aptos" w:eastAsia="Times New Roman" w:hAnsi="Aptos" w:cs="Arial"/>
                                <w:sz w:val="16"/>
                                <w:szCs w:val="16"/>
                                <w:lang w:eastAsia="el-GR"/>
                              </w:rPr>
                            </w:pPr>
                            <w:r w:rsidRPr="00A20D6B">
                              <w:rPr>
                                <w:rFonts w:ascii="Aptos" w:hAnsi="Aptos"/>
                                <w:sz w:val="16"/>
                                <w:szCs w:val="16"/>
                              </w:rPr>
                              <w:t>326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6F67DBE" w14:textId="1389B7A9" w:rsidR="0019129F" w:rsidRPr="00A20D6B" w:rsidRDefault="0019129F" w:rsidP="00052714">
                            <w:pPr>
                              <w:jc w:val="right"/>
                              <w:rPr>
                                <w:rFonts w:ascii="Aptos" w:eastAsia="Times New Roman" w:hAnsi="Aptos" w:cs="Arial"/>
                                <w:sz w:val="16"/>
                                <w:szCs w:val="16"/>
                                <w:lang w:eastAsia="el-GR"/>
                              </w:rPr>
                            </w:pPr>
                            <w:r w:rsidRPr="00A20D6B">
                              <w:rPr>
                                <w:rFonts w:ascii="Aptos" w:hAnsi="Aptos"/>
                                <w:sz w:val="16"/>
                                <w:szCs w:val="16"/>
                              </w:rPr>
                              <w:t>337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46B086F" w14:textId="2D1D6BA5" w:rsidR="0019129F" w:rsidRPr="00A20D6B" w:rsidRDefault="0019129F" w:rsidP="00052714">
                            <w:pPr>
                              <w:jc w:val="right"/>
                              <w:rPr>
                                <w:rFonts w:ascii="Aptos" w:hAnsi="Aptos"/>
                                <w:sz w:val="16"/>
                                <w:szCs w:val="16"/>
                              </w:rPr>
                            </w:pPr>
                            <w:r w:rsidRPr="00A20D6B">
                              <w:rPr>
                                <w:rFonts w:ascii="Aptos" w:hAnsi="Aptos"/>
                                <w:sz w:val="16"/>
                                <w:szCs w:val="16"/>
                              </w:rPr>
                              <w:t>322</w:t>
                            </w:r>
                          </w:p>
                        </w:tc>
                      </w:tr>
                      <w:tr w:rsidR="0019129F" w:rsidRPr="00CC54A5" w14:paraId="7396664A" w14:textId="592F68CF" w:rsidTr="00052714">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196D577" w14:textId="77777777" w:rsidR="0019129F" w:rsidRPr="00C74F84" w:rsidRDefault="0019129F" w:rsidP="0019129F">
                            <w:pPr>
                              <w:textAlignment w:val="center"/>
                              <w:rPr>
                                <w:rFonts w:ascii="Aptos" w:hAnsi="Aptos"/>
                                <w:sz w:val="16"/>
                                <w:szCs w:val="16"/>
                              </w:rPr>
                            </w:pPr>
                            <w:r w:rsidRPr="00C74F84">
                              <w:rPr>
                                <w:rFonts w:ascii="Aptos" w:hAnsi="Aptos"/>
                                <w:sz w:val="16"/>
                                <w:szCs w:val="16"/>
                              </w:rPr>
                              <w:t xml:space="preserve">Δείκτης κόστους προς οργανικά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287E775" w14:textId="28662B4B" w:rsidR="0019129F" w:rsidRPr="00EB5F4E" w:rsidRDefault="0019129F" w:rsidP="00052714">
                            <w:pPr>
                              <w:jc w:val="right"/>
                              <w:rPr>
                                <w:rFonts w:ascii="Aptos" w:eastAsia="Times New Roman" w:hAnsi="Aptos" w:cs="Arial"/>
                                <w:sz w:val="16"/>
                                <w:szCs w:val="16"/>
                                <w:lang w:eastAsia="el-GR"/>
                              </w:rPr>
                            </w:pPr>
                            <w:r w:rsidRPr="00EB5F4E">
                              <w:rPr>
                                <w:rFonts w:ascii="Aptos" w:hAnsi="Aptos"/>
                                <w:sz w:val="16"/>
                                <w:szCs w:val="16"/>
                              </w:rPr>
                              <w:t>3</w:t>
                            </w:r>
                            <w:r w:rsidR="00F00635">
                              <w:rPr>
                                <w:rFonts w:ascii="Aptos" w:hAnsi="Aptos"/>
                                <w:sz w:val="16"/>
                                <w:szCs w:val="16"/>
                                <w:lang w:val="en-US"/>
                              </w:rPr>
                              <w:t>5</w:t>
                            </w:r>
                            <w:r>
                              <w:rPr>
                                <w:rFonts w:ascii="Aptos" w:hAnsi="Aptos"/>
                                <w:sz w:val="16"/>
                                <w:szCs w:val="16"/>
                              </w:rPr>
                              <w:t>,</w:t>
                            </w:r>
                            <w:r w:rsidR="00F00635">
                              <w:rPr>
                                <w:rFonts w:ascii="Aptos" w:hAnsi="Aptos"/>
                                <w:sz w:val="16"/>
                                <w:szCs w:val="16"/>
                                <w:lang w:val="en-US"/>
                              </w:rPr>
                              <w:t>7</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21DF3CF" w14:textId="03458525" w:rsidR="0019129F" w:rsidRPr="00A20D6B" w:rsidRDefault="0019129F" w:rsidP="00052714">
                            <w:pPr>
                              <w:jc w:val="right"/>
                              <w:rPr>
                                <w:rFonts w:ascii="Aptos" w:hAnsi="Aptos"/>
                                <w:sz w:val="16"/>
                                <w:szCs w:val="16"/>
                              </w:rPr>
                            </w:pPr>
                            <w:r w:rsidRPr="00EB5F4E">
                              <w:rPr>
                                <w:rFonts w:ascii="Aptos" w:hAnsi="Aptos"/>
                                <w:sz w:val="16"/>
                                <w:szCs w:val="16"/>
                              </w:rPr>
                              <w:t>3</w:t>
                            </w:r>
                            <w:r>
                              <w:rPr>
                                <w:rFonts w:ascii="Aptos" w:hAnsi="Aptos"/>
                                <w:sz w:val="16"/>
                                <w:szCs w:val="16"/>
                              </w:rPr>
                              <w:t>1,2</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2C75A4F" w14:textId="4585FF26" w:rsidR="0019129F" w:rsidRPr="00A20D6B" w:rsidRDefault="0019129F" w:rsidP="00052714">
                            <w:pPr>
                              <w:jc w:val="right"/>
                              <w:rPr>
                                <w:rFonts w:ascii="Aptos" w:eastAsia="Times New Roman" w:hAnsi="Aptos" w:cs="Arial"/>
                                <w:sz w:val="16"/>
                                <w:szCs w:val="16"/>
                                <w:lang w:eastAsia="el-GR"/>
                              </w:rPr>
                            </w:pPr>
                            <w:r w:rsidRPr="00A20D6B">
                              <w:rPr>
                                <w:rFonts w:ascii="Aptos" w:hAnsi="Aptos"/>
                                <w:sz w:val="16"/>
                                <w:szCs w:val="16"/>
                              </w:rPr>
                              <w:t>30,4%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E04445" w14:textId="76F0969E" w:rsidR="0019129F" w:rsidRPr="00A20D6B" w:rsidRDefault="0019129F" w:rsidP="00052714">
                            <w:pPr>
                              <w:jc w:val="right"/>
                              <w:rPr>
                                <w:rFonts w:ascii="Aptos" w:eastAsia="Times New Roman" w:hAnsi="Aptos" w:cs="Arial"/>
                                <w:sz w:val="16"/>
                                <w:szCs w:val="16"/>
                                <w:lang w:eastAsia="el-GR"/>
                              </w:rPr>
                            </w:pPr>
                            <w:r w:rsidRPr="00A20D6B">
                              <w:rPr>
                                <w:rFonts w:ascii="Aptos" w:hAnsi="Aptos"/>
                                <w:sz w:val="16"/>
                                <w:szCs w:val="16"/>
                              </w:rPr>
                              <w:t>29,9%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A7CE0E" w14:textId="53F6AE35" w:rsidR="0019129F" w:rsidRPr="00A20D6B" w:rsidRDefault="0019129F" w:rsidP="00052714">
                            <w:pPr>
                              <w:jc w:val="right"/>
                              <w:rPr>
                                <w:rFonts w:ascii="Aptos" w:eastAsia="Times New Roman" w:hAnsi="Aptos" w:cs="Arial"/>
                                <w:sz w:val="16"/>
                                <w:szCs w:val="16"/>
                                <w:lang w:eastAsia="el-GR"/>
                              </w:rPr>
                            </w:pPr>
                            <w:r w:rsidRPr="00A20D6B">
                              <w:rPr>
                                <w:rFonts w:ascii="Aptos" w:hAnsi="Aptos"/>
                                <w:sz w:val="16"/>
                                <w:szCs w:val="16"/>
                              </w:rPr>
                              <w:t>31,9%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AD4A8EA" w14:textId="66015A96" w:rsidR="0019129F" w:rsidRPr="00A20D6B" w:rsidRDefault="0019129F" w:rsidP="00052714">
                            <w:pPr>
                              <w:jc w:val="right"/>
                              <w:rPr>
                                <w:rFonts w:ascii="Aptos" w:hAnsi="Aptos"/>
                                <w:sz w:val="16"/>
                                <w:szCs w:val="16"/>
                              </w:rPr>
                            </w:pPr>
                            <w:r w:rsidRPr="00A20D6B">
                              <w:rPr>
                                <w:rFonts w:ascii="Aptos" w:hAnsi="Aptos"/>
                                <w:sz w:val="16"/>
                                <w:szCs w:val="16"/>
                              </w:rPr>
                              <w:t>29,6%</w:t>
                            </w:r>
                          </w:p>
                        </w:tc>
                      </w:tr>
                      <w:tr w:rsidR="0019129F" w:rsidRPr="00CC54A5" w14:paraId="5E10A150" w14:textId="1B60D913" w:rsidTr="00052714">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BDF0790" w14:textId="00DF70A6" w:rsidR="0019129F" w:rsidRPr="00C74F84" w:rsidRDefault="0019129F" w:rsidP="0019129F">
                            <w:pPr>
                              <w:textAlignment w:val="center"/>
                              <w:rPr>
                                <w:rFonts w:ascii="Aptos" w:hAnsi="Aptos"/>
                                <w:sz w:val="16"/>
                                <w:szCs w:val="16"/>
                              </w:rPr>
                            </w:pPr>
                            <w:r>
                              <w:rPr>
                                <w:rFonts w:ascii="Aptos" w:hAnsi="Aptos"/>
                                <w:sz w:val="16"/>
                                <w:szCs w:val="16"/>
                              </w:rPr>
                              <w:t>Κόστος</w:t>
                            </w:r>
                            <w:r w:rsidRPr="0012511B">
                              <w:rPr>
                                <w:rFonts w:ascii="Aptos" w:hAnsi="Aptos"/>
                                <w:sz w:val="16"/>
                                <w:szCs w:val="16"/>
                              </w:rPr>
                              <w:t xml:space="preserve"> πιστωτικού κινδύνου</w:t>
                            </w:r>
                            <w:r>
                              <w:rPr>
                                <w:rFonts w:ascii="Aptos" w:hAnsi="Aptos"/>
                                <w:sz w:val="16"/>
                                <w:szCs w:val="16"/>
                              </w:rPr>
                              <w:t xml:space="preserve"> </w:t>
                            </w:r>
                            <w:r w:rsidRPr="0012511B">
                              <w:rPr>
                                <w:rFonts w:ascii="Aptos" w:hAnsi="Aptos"/>
                                <w:sz w:val="16"/>
                                <w:szCs w:val="16"/>
                              </w:rPr>
                              <w:t>(μ.β.)</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3201B1" w14:textId="36F79F14" w:rsidR="0019129F" w:rsidRPr="00EB5F4E" w:rsidRDefault="00A96FD2" w:rsidP="00052714">
                            <w:pPr>
                              <w:jc w:val="right"/>
                              <w:rPr>
                                <w:rFonts w:ascii="Aptos" w:hAnsi="Aptos"/>
                                <w:sz w:val="16"/>
                                <w:szCs w:val="16"/>
                              </w:rPr>
                            </w:pPr>
                            <w:r>
                              <w:rPr>
                                <w:rFonts w:ascii="Aptos" w:hAnsi="Aptos"/>
                                <w:sz w:val="16"/>
                                <w:szCs w:val="16"/>
                              </w:rPr>
                              <w:t>49</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E932FDB" w14:textId="73F10524" w:rsidR="0019129F" w:rsidRPr="00A20D6B" w:rsidRDefault="0019129F" w:rsidP="00052714">
                            <w:pPr>
                              <w:jc w:val="right"/>
                              <w:rPr>
                                <w:rFonts w:ascii="Aptos" w:hAnsi="Aptos"/>
                                <w:sz w:val="16"/>
                                <w:szCs w:val="16"/>
                              </w:rPr>
                            </w:pPr>
                            <w:r w:rsidRPr="00EB5F4E">
                              <w:rPr>
                                <w:rFonts w:ascii="Aptos" w:hAnsi="Aptos"/>
                                <w:sz w:val="16"/>
                                <w:szCs w:val="16"/>
                              </w:rPr>
                              <w:t>5</w:t>
                            </w:r>
                            <w:r>
                              <w:rPr>
                                <w:rFonts w:ascii="Aptos" w:hAnsi="Aptos"/>
                                <w:sz w:val="16"/>
                                <w:szCs w:val="16"/>
                              </w:rPr>
                              <w:t>2</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777D02C" w14:textId="5D14781C" w:rsidR="0019129F" w:rsidRPr="00A20D6B" w:rsidRDefault="0019129F" w:rsidP="00052714">
                            <w:pPr>
                              <w:jc w:val="right"/>
                              <w:rPr>
                                <w:rFonts w:ascii="Aptos" w:hAnsi="Aptos"/>
                                <w:sz w:val="16"/>
                                <w:szCs w:val="16"/>
                              </w:rPr>
                            </w:pPr>
                            <w:r w:rsidRPr="00A20D6B">
                              <w:rPr>
                                <w:rFonts w:ascii="Aptos" w:hAnsi="Aptos"/>
                                <w:sz w:val="16"/>
                                <w:szCs w:val="16"/>
                              </w:rPr>
                              <w:t>55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79FEE7" w14:textId="33E16DEE" w:rsidR="0019129F" w:rsidRPr="00A20D6B" w:rsidRDefault="0019129F" w:rsidP="00052714">
                            <w:pPr>
                              <w:jc w:val="right"/>
                              <w:rPr>
                                <w:rFonts w:ascii="Aptos" w:hAnsi="Aptos"/>
                                <w:sz w:val="16"/>
                                <w:szCs w:val="16"/>
                              </w:rPr>
                            </w:pPr>
                            <w:r w:rsidRPr="00A20D6B">
                              <w:rPr>
                                <w:rFonts w:ascii="Aptos" w:hAnsi="Aptos"/>
                                <w:sz w:val="16"/>
                                <w:szCs w:val="16"/>
                              </w:rPr>
                              <w:t>55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534B25D" w14:textId="2B4F2A14" w:rsidR="0019129F" w:rsidRPr="00A20D6B" w:rsidRDefault="0019129F" w:rsidP="00052714">
                            <w:pPr>
                              <w:jc w:val="right"/>
                              <w:rPr>
                                <w:rFonts w:ascii="Aptos" w:hAnsi="Aptos"/>
                                <w:sz w:val="16"/>
                                <w:szCs w:val="16"/>
                              </w:rPr>
                            </w:pPr>
                            <w:r w:rsidRPr="00A20D6B">
                              <w:rPr>
                                <w:rFonts w:ascii="Aptos" w:hAnsi="Aptos"/>
                                <w:sz w:val="16"/>
                                <w:szCs w:val="16"/>
                              </w:rPr>
                              <w:t>58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D746CFD" w14:textId="1052CD97" w:rsidR="0019129F" w:rsidRPr="00A20D6B" w:rsidRDefault="0019129F" w:rsidP="00052714">
                            <w:pPr>
                              <w:jc w:val="right"/>
                              <w:rPr>
                                <w:rFonts w:ascii="Aptos" w:hAnsi="Aptos"/>
                                <w:sz w:val="16"/>
                                <w:szCs w:val="16"/>
                              </w:rPr>
                            </w:pPr>
                            <w:r w:rsidRPr="00A20D6B">
                              <w:rPr>
                                <w:rFonts w:ascii="Aptos" w:hAnsi="Aptos"/>
                                <w:sz w:val="16"/>
                                <w:szCs w:val="16"/>
                              </w:rPr>
                              <w:t>63</w:t>
                            </w:r>
                            <w:r w:rsidRPr="00B354B5">
                              <w:rPr>
                                <w:rFonts w:ascii="Aptos" w:hAnsi="Aptos"/>
                                <w:sz w:val="16"/>
                                <w:szCs w:val="16"/>
                                <w:vertAlign w:val="superscript"/>
                              </w:rPr>
                              <w:t>1</w:t>
                            </w:r>
                          </w:p>
                        </w:tc>
                      </w:tr>
                      <w:tr w:rsidR="0019129F" w:rsidRPr="00CC54A5" w14:paraId="732D3682" w14:textId="268623DE" w:rsidTr="00052714">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F0952C7" w14:textId="7374A4F6" w:rsidR="0019129F" w:rsidRPr="00C74F84" w:rsidRDefault="0019129F" w:rsidP="0019129F">
                            <w:pPr>
                              <w:textAlignment w:val="center"/>
                              <w:rPr>
                                <w:rFonts w:ascii="Aptos" w:hAnsi="Aptos"/>
                                <w:sz w:val="16"/>
                                <w:szCs w:val="16"/>
                              </w:rPr>
                            </w:pPr>
                            <w:r w:rsidRPr="0012511B">
                              <w:rPr>
                                <w:rFonts w:ascii="Aptos" w:hAnsi="Aptos"/>
                                <w:sz w:val="16"/>
                                <w:szCs w:val="16"/>
                              </w:rPr>
                              <w:t xml:space="preserve">Περιθώριο οργανικού κέρδους </w:t>
                            </w:r>
                            <w:r>
                              <w:rPr>
                                <w:rFonts w:ascii="Aptos" w:hAnsi="Aptos"/>
                                <w:sz w:val="16"/>
                                <w:szCs w:val="16"/>
                              </w:rPr>
                              <w:t xml:space="preserve">μετά φόρων </w:t>
                            </w:r>
                            <w:r w:rsidRPr="0012511B">
                              <w:rPr>
                                <w:rFonts w:ascii="Aptos" w:hAnsi="Aptos"/>
                                <w:sz w:val="16"/>
                                <w:szCs w:val="16"/>
                              </w:rPr>
                              <w:t>(μ.β.)</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3B97887" w14:textId="5EAD5B67" w:rsidR="0019129F" w:rsidRPr="00EB5F4E" w:rsidRDefault="0019129F" w:rsidP="00052714">
                            <w:pPr>
                              <w:jc w:val="right"/>
                              <w:rPr>
                                <w:rFonts w:ascii="Aptos" w:hAnsi="Aptos"/>
                                <w:sz w:val="16"/>
                                <w:szCs w:val="16"/>
                              </w:rPr>
                            </w:pPr>
                            <w:r w:rsidRPr="00EB5F4E">
                              <w:rPr>
                                <w:rFonts w:ascii="Aptos" w:hAnsi="Aptos"/>
                                <w:sz w:val="16"/>
                                <w:szCs w:val="16"/>
                              </w:rPr>
                              <w:t>3</w:t>
                            </w:r>
                            <w:r w:rsidR="00F00635">
                              <w:rPr>
                                <w:rFonts w:ascii="Aptos" w:hAnsi="Aptos"/>
                                <w:sz w:val="16"/>
                                <w:szCs w:val="16"/>
                                <w:lang w:val="en-US"/>
                              </w:rPr>
                              <w:t>85</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296AFD7" w14:textId="1D91A739" w:rsidR="0019129F" w:rsidRPr="00A20D6B" w:rsidRDefault="0019129F" w:rsidP="00052714">
                            <w:pPr>
                              <w:jc w:val="right"/>
                              <w:rPr>
                                <w:rFonts w:ascii="Aptos" w:hAnsi="Aptos"/>
                                <w:sz w:val="16"/>
                                <w:szCs w:val="16"/>
                              </w:rPr>
                            </w:pPr>
                            <w:r w:rsidRPr="00EB5F4E">
                              <w:rPr>
                                <w:rFonts w:ascii="Aptos" w:hAnsi="Aptos"/>
                                <w:sz w:val="16"/>
                                <w:szCs w:val="16"/>
                              </w:rPr>
                              <w:t>3</w:t>
                            </w:r>
                            <w:r>
                              <w:rPr>
                                <w:rFonts w:ascii="Aptos" w:hAnsi="Aptos"/>
                                <w:sz w:val="16"/>
                                <w:szCs w:val="16"/>
                              </w:rPr>
                              <w:t>93</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D51C3E2" w14:textId="7269F8F3" w:rsidR="0019129F" w:rsidRPr="00A20D6B" w:rsidRDefault="0019129F" w:rsidP="00052714">
                            <w:pPr>
                              <w:jc w:val="right"/>
                              <w:rPr>
                                <w:rFonts w:ascii="Aptos" w:hAnsi="Aptos"/>
                                <w:sz w:val="16"/>
                                <w:szCs w:val="16"/>
                              </w:rPr>
                            </w:pPr>
                            <w:r w:rsidRPr="00A20D6B">
                              <w:rPr>
                                <w:rFonts w:ascii="Aptos" w:hAnsi="Aptos"/>
                                <w:sz w:val="16"/>
                                <w:szCs w:val="16"/>
                              </w:rPr>
                              <w:t>385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4D4A413" w14:textId="694E8F1F" w:rsidR="0019129F" w:rsidRPr="00A20D6B" w:rsidRDefault="0019129F" w:rsidP="00052714">
                            <w:pPr>
                              <w:jc w:val="right"/>
                              <w:rPr>
                                <w:rFonts w:ascii="Aptos" w:hAnsi="Aptos"/>
                                <w:sz w:val="16"/>
                                <w:szCs w:val="16"/>
                              </w:rPr>
                            </w:pPr>
                            <w:r w:rsidRPr="00A20D6B">
                              <w:rPr>
                                <w:rFonts w:ascii="Aptos" w:hAnsi="Aptos"/>
                                <w:sz w:val="16"/>
                                <w:szCs w:val="16"/>
                              </w:rPr>
                              <w:t>385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CA720C2" w14:textId="6A952973" w:rsidR="0019129F" w:rsidRPr="00A20D6B" w:rsidRDefault="0019129F" w:rsidP="00052714">
                            <w:pPr>
                              <w:jc w:val="right"/>
                              <w:rPr>
                                <w:rFonts w:ascii="Aptos" w:hAnsi="Aptos"/>
                                <w:sz w:val="16"/>
                                <w:szCs w:val="16"/>
                              </w:rPr>
                            </w:pPr>
                            <w:r w:rsidRPr="00A20D6B">
                              <w:rPr>
                                <w:rFonts w:ascii="Aptos" w:hAnsi="Aptos"/>
                                <w:sz w:val="16"/>
                                <w:szCs w:val="16"/>
                              </w:rPr>
                              <w:t>421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31ABC2A" w14:textId="53781B37" w:rsidR="0019129F" w:rsidRPr="00A20D6B" w:rsidRDefault="0019129F" w:rsidP="00052714">
                            <w:pPr>
                              <w:jc w:val="right"/>
                              <w:rPr>
                                <w:rFonts w:ascii="Aptos" w:hAnsi="Aptos"/>
                                <w:sz w:val="16"/>
                                <w:szCs w:val="16"/>
                              </w:rPr>
                            </w:pPr>
                            <w:r w:rsidRPr="00A20D6B">
                              <w:rPr>
                                <w:rFonts w:ascii="Aptos" w:hAnsi="Aptos"/>
                                <w:sz w:val="16"/>
                                <w:szCs w:val="16"/>
                              </w:rPr>
                              <w:t>431</w:t>
                            </w:r>
                          </w:p>
                        </w:tc>
                      </w:tr>
                      <w:tr w:rsidR="0019129F" w:rsidRPr="00CC54A5" w14:paraId="44F6EAB5" w14:textId="33B159CC" w:rsidTr="00052714">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89110BD" w14:textId="0DE14FDE" w:rsidR="0019129F" w:rsidRPr="00C74F84" w:rsidRDefault="0019129F" w:rsidP="00AB0A50">
                            <w:pPr>
                              <w:textAlignment w:val="center"/>
                              <w:rPr>
                                <w:rFonts w:ascii="Aptos" w:hAnsi="Aptos"/>
                                <w:sz w:val="16"/>
                                <w:szCs w:val="16"/>
                              </w:rPr>
                            </w:pPr>
                            <w:r>
                              <w:rPr>
                                <w:rFonts w:ascii="Aptos" w:hAnsi="Aptos"/>
                                <w:sz w:val="16"/>
                                <w:szCs w:val="16"/>
                              </w:rPr>
                              <w:t>Απόδοση ιδίων κεφαλαίων</w:t>
                            </w:r>
                            <w:r w:rsidRPr="0097457A">
                              <w:rPr>
                                <w:rFonts w:ascii="Aptos" w:hAnsi="Aptos"/>
                                <w:sz w:val="16"/>
                                <w:szCs w:val="16"/>
                                <w:vertAlign w:val="superscript"/>
                              </w:rPr>
                              <w:t>2</w:t>
                            </w:r>
                            <w:r>
                              <w:rPr>
                                <w:rFonts w:ascii="Aptos" w:hAnsi="Aptos"/>
                                <w:sz w:val="16"/>
                                <w:szCs w:val="16"/>
                              </w:rPr>
                              <w:t xml:space="preserve">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03BF1B5" w14:textId="413CBB26" w:rsidR="0019129F" w:rsidRPr="00EB5F4E" w:rsidRDefault="0019129F" w:rsidP="00052714">
                            <w:pPr>
                              <w:jc w:val="right"/>
                              <w:rPr>
                                <w:rFonts w:ascii="Aptos" w:eastAsia="Times New Roman" w:hAnsi="Aptos" w:cs="Arial"/>
                                <w:b/>
                                <w:bCs/>
                                <w:kern w:val="24"/>
                                <w:sz w:val="16"/>
                                <w:szCs w:val="16"/>
                                <w:lang w:eastAsia="el-GR"/>
                              </w:rPr>
                            </w:pPr>
                            <w:r w:rsidRPr="00EB5F4E">
                              <w:rPr>
                                <w:rFonts w:ascii="Aptos" w:hAnsi="Aptos"/>
                                <w:sz w:val="16"/>
                                <w:szCs w:val="16"/>
                              </w:rPr>
                              <w:t>17,</w:t>
                            </w:r>
                            <w:r w:rsidR="00F00635">
                              <w:rPr>
                                <w:rFonts w:ascii="Aptos" w:hAnsi="Aptos"/>
                                <w:sz w:val="16"/>
                                <w:szCs w:val="16"/>
                                <w:lang w:val="en-US"/>
                              </w:rPr>
                              <w:t>4</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5CC103D" w14:textId="6C8A62D2" w:rsidR="0019129F" w:rsidRPr="00A20D6B" w:rsidRDefault="0019129F" w:rsidP="00052714">
                            <w:pPr>
                              <w:jc w:val="right"/>
                              <w:rPr>
                                <w:rFonts w:ascii="Aptos" w:hAnsi="Aptos"/>
                                <w:sz w:val="16"/>
                                <w:szCs w:val="16"/>
                              </w:rPr>
                            </w:pPr>
                            <w:r w:rsidRPr="00EB5F4E">
                              <w:rPr>
                                <w:rFonts w:ascii="Aptos" w:hAnsi="Aptos"/>
                                <w:sz w:val="16"/>
                                <w:szCs w:val="16"/>
                              </w:rPr>
                              <w:t>17,</w:t>
                            </w:r>
                            <w:r>
                              <w:rPr>
                                <w:rFonts w:ascii="Aptos" w:hAnsi="Aptos"/>
                                <w:sz w:val="16"/>
                                <w:szCs w:val="16"/>
                              </w:rPr>
                              <w:t>5</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6B49ECB" w14:textId="15297CBF" w:rsidR="0019129F" w:rsidRPr="00A20D6B" w:rsidRDefault="0019129F" w:rsidP="00052714">
                            <w:pPr>
                              <w:jc w:val="right"/>
                              <w:rPr>
                                <w:rFonts w:ascii="Aptos" w:eastAsia="Times New Roman" w:hAnsi="Aptos" w:cs="Arial"/>
                                <w:b/>
                                <w:bCs/>
                                <w:kern w:val="24"/>
                                <w:sz w:val="16"/>
                                <w:szCs w:val="16"/>
                                <w:lang w:val="en-US" w:eastAsia="el-GR"/>
                              </w:rPr>
                            </w:pPr>
                            <w:r w:rsidRPr="00A20D6B">
                              <w:rPr>
                                <w:rFonts w:ascii="Aptos" w:hAnsi="Aptos"/>
                                <w:sz w:val="16"/>
                                <w:szCs w:val="16"/>
                              </w:rPr>
                              <w:t>17,2%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A3CBD1F" w14:textId="6080532B" w:rsidR="0019129F" w:rsidRPr="00A20D6B" w:rsidRDefault="0019129F" w:rsidP="00052714">
                            <w:pPr>
                              <w:jc w:val="right"/>
                              <w:rPr>
                                <w:rFonts w:ascii="Aptos" w:eastAsia="Times New Roman" w:hAnsi="Aptos" w:cs="Arial"/>
                                <w:b/>
                                <w:bCs/>
                                <w:kern w:val="24"/>
                                <w:sz w:val="16"/>
                                <w:szCs w:val="16"/>
                                <w:lang w:val="en-US" w:eastAsia="el-GR"/>
                              </w:rPr>
                            </w:pPr>
                            <w:r w:rsidRPr="00A20D6B">
                              <w:rPr>
                                <w:rFonts w:ascii="Aptos" w:hAnsi="Aptos"/>
                                <w:sz w:val="16"/>
                                <w:szCs w:val="16"/>
                              </w:rPr>
                              <w:t>17,6%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300CFA" w14:textId="3DD4E455" w:rsidR="0019129F" w:rsidRPr="00A20D6B" w:rsidRDefault="0019129F" w:rsidP="00052714">
                            <w:pPr>
                              <w:jc w:val="right"/>
                              <w:rPr>
                                <w:rFonts w:ascii="Aptos" w:eastAsia="Times New Roman" w:hAnsi="Aptos" w:cs="Arial"/>
                                <w:b/>
                                <w:bCs/>
                                <w:kern w:val="24"/>
                                <w:sz w:val="16"/>
                                <w:szCs w:val="16"/>
                                <w:lang w:val="en-US" w:eastAsia="el-GR"/>
                              </w:rPr>
                            </w:pPr>
                            <w:r w:rsidRPr="00A20D6B">
                              <w:rPr>
                                <w:rFonts w:ascii="Aptos" w:hAnsi="Aptos"/>
                                <w:sz w:val="16"/>
                                <w:szCs w:val="16"/>
                              </w:rPr>
                              <w:t>19,9%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5CEA5FA" w14:textId="133BB1A4" w:rsidR="0019129F" w:rsidRPr="00A20D6B" w:rsidRDefault="0019129F" w:rsidP="00052714">
                            <w:pPr>
                              <w:jc w:val="right"/>
                              <w:rPr>
                                <w:rFonts w:ascii="Aptos" w:hAnsi="Aptos"/>
                                <w:sz w:val="16"/>
                                <w:szCs w:val="16"/>
                              </w:rPr>
                            </w:pPr>
                            <w:r w:rsidRPr="00A20D6B">
                              <w:rPr>
                                <w:rFonts w:ascii="Aptos" w:hAnsi="Aptos"/>
                                <w:sz w:val="16"/>
                                <w:szCs w:val="16"/>
                              </w:rPr>
                              <w:t>20,8%</w:t>
                            </w:r>
                          </w:p>
                        </w:tc>
                      </w:tr>
                      <w:tr w:rsidR="0019129F" w:rsidRPr="00CC54A5" w14:paraId="79DB1B68" w14:textId="715E0BC8" w:rsidTr="00A739A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F96F659" w14:textId="77777777" w:rsidR="0019129F" w:rsidRPr="00C74F84" w:rsidRDefault="0019129F" w:rsidP="0019129F">
                            <w:pPr>
                              <w:textAlignment w:val="center"/>
                              <w:rPr>
                                <w:rFonts w:ascii="Aptos" w:hAnsi="Aptos"/>
                                <w:b/>
                                <w:bCs/>
                                <w:sz w:val="16"/>
                                <w:szCs w:val="16"/>
                              </w:rPr>
                            </w:pPr>
                            <w:r w:rsidRPr="00C74F84">
                              <w:rPr>
                                <w:rFonts w:ascii="Aptos" w:hAnsi="Aptos"/>
                                <w:b/>
                                <w:bCs/>
                                <w:sz w:val="16"/>
                                <w:szCs w:val="16"/>
                              </w:rPr>
                              <w:t>Ποιότητα δανειακού χαρτοφυλακίου</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D7590F1" w14:textId="77777777" w:rsidR="0019129F" w:rsidRPr="00EB5F4E" w:rsidRDefault="0019129F" w:rsidP="00052714">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auto"/>
                            <w:vAlign w:val="center"/>
                          </w:tcPr>
                          <w:p w14:paraId="1A64EC12" w14:textId="77777777" w:rsidR="0019129F" w:rsidRPr="00A20D6B" w:rsidRDefault="0019129F" w:rsidP="00052714">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52465ADF" w14:textId="4097CB74" w:rsidR="0019129F" w:rsidRPr="00A20D6B" w:rsidRDefault="0019129F" w:rsidP="00052714">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7018F773" w14:textId="77777777" w:rsidR="0019129F" w:rsidRPr="00A20D6B" w:rsidRDefault="0019129F" w:rsidP="00052714">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tcBorders>
                            <w:shd w:val="clear" w:color="auto" w:fill="auto"/>
                            <w:tcMar>
                              <w:top w:w="15" w:type="dxa"/>
                              <w:left w:w="144" w:type="dxa"/>
                              <w:bottom w:w="0" w:type="dxa"/>
                              <w:right w:w="144" w:type="dxa"/>
                            </w:tcMar>
                            <w:vAlign w:val="center"/>
                          </w:tcPr>
                          <w:p w14:paraId="08D9D9D6" w14:textId="77777777" w:rsidR="0019129F" w:rsidRPr="00A20D6B" w:rsidRDefault="0019129F" w:rsidP="00052714">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auto"/>
                            <w:vAlign w:val="center"/>
                          </w:tcPr>
                          <w:p w14:paraId="3FF6EB7F" w14:textId="77777777" w:rsidR="0019129F" w:rsidRPr="00A20D6B" w:rsidRDefault="0019129F" w:rsidP="00052714">
                            <w:pPr>
                              <w:jc w:val="right"/>
                              <w:rPr>
                                <w:rFonts w:ascii="Aptos" w:eastAsia="Times New Roman" w:hAnsi="Aptos" w:cs="Arial"/>
                                <w:b/>
                                <w:bCs/>
                                <w:kern w:val="24"/>
                                <w:sz w:val="16"/>
                                <w:szCs w:val="16"/>
                                <w:lang w:val="en-US" w:eastAsia="el-GR"/>
                              </w:rPr>
                            </w:pPr>
                          </w:p>
                        </w:tc>
                      </w:tr>
                      <w:tr w:rsidR="0019129F" w:rsidRPr="00CC54A5" w14:paraId="197B0B63" w14:textId="7EB53A14" w:rsidTr="00A739A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5B74C7B" w14:textId="749F5758" w:rsidR="0019129F" w:rsidRPr="00C74F84" w:rsidRDefault="0019129F" w:rsidP="0019129F">
                            <w:pPr>
                              <w:textAlignment w:val="center"/>
                              <w:rPr>
                                <w:rFonts w:ascii="Aptos" w:hAnsi="Aptos"/>
                                <w:sz w:val="16"/>
                                <w:szCs w:val="16"/>
                              </w:rPr>
                            </w:pPr>
                            <w:r w:rsidRPr="00C74F84">
                              <w:rPr>
                                <w:rFonts w:ascii="Aptos" w:hAnsi="Aptos"/>
                                <w:sz w:val="16"/>
                                <w:szCs w:val="16"/>
                              </w:rPr>
                              <w:t xml:space="preserve">Δείκτης </w:t>
                            </w:r>
                            <w:r>
                              <w:rPr>
                                <w:rFonts w:ascii="Aptos" w:hAnsi="Aptos"/>
                                <w:sz w:val="16"/>
                                <w:szCs w:val="16"/>
                              </w:rPr>
                              <w:t>ΜΕΑ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3FDF382" w14:textId="4834BB11" w:rsidR="0019129F" w:rsidRPr="00EB5F4E" w:rsidRDefault="002B7F81" w:rsidP="00052714">
                            <w:pPr>
                              <w:jc w:val="right"/>
                              <w:rPr>
                                <w:rFonts w:ascii="Aptos" w:eastAsia="Times New Roman" w:hAnsi="Aptos" w:cs="Arial"/>
                                <w:kern w:val="24"/>
                                <w:sz w:val="16"/>
                                <w:szCs w:val="16"/>
                                <w:lang w:val="en-US" w:eastAsia="el-GR"/>
                              </w:rPr>
                            </w:pPr>
                            <w:r>
                              <w:rPr>
                                <w:rFonts w:ascii="Aptos" w:hAnsi="Aptos"/>
                                <w:sz w:val="16"/>
                                <w:szCs w:val="16"/>
                                <w:lang w:val="en-US"/>
                              </w:rPr>
                              <w:t>2,6</w:t>
                            </w:r>
                            <w:r w:rsidR="0019129F"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BF19AB6" w14:textId="3BFC1FC2" w:rsidR="0019129F" w:rsidRPr="00A20D6B" w:rsidRDefault="0019129F" w:rsidP="00052714">
                            <w:pPr>
                              <w:jc w:val="right"/>
                              <w:rPr>
                                <w:rFonts w:ascii="Aptos" w:hAnsi="Aptos"/>
                                <w:sz w:val="16"/>
                                <w:szCs w:val="16"/>
                              </w:rPr>
                            </w:pPr>
                            <w:r w:rsidRPr="00EB5F4E">
                              <w:rPr>
                                <w:rFonts w:ascii="Aptos" w:hAnsi="Aptos"/>
                                <w:sz w:val="16"/>
                                <w:szCs w:val="16"/>
                              </w:rPr>
                              <w:t>3,</w:t>
                            </w:r>
                            <w:r>
                              <w:rPr>
                                <w:rFonts w:ascii="Aptos" w:hAnsi="Aptos"/>
                                <w:sz w:val="16"/>
                                <w:szCs w:val="16"/>
                              </w:rPr>
                              <w:t>3</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073A07E" w14:textId="0C812724" w:rsidR="0019129F" w:rsidRPr="00A20D6B" w:rsidRDefault="0019129F" w:rsidP="00052714">
                            <w:pPr>
                              <w:jc w:val="right"/>
                              <w:rPr>
                                <w:rFonts w:ascii="Aptos" w:eastAsia="Times New Roman" w:hAnsi="Aptos" w:cs="Arial"/>
                                <w:kern w:val="24"/>
                                <w:sz w:val="16"/>
                                <w:szCs w:val="16"/>
                                <w:lang w:val="en-US" w:eastAsia="el-GR"/>
                              </w:rPr>
                            </w:pPr>
                            <w:r w:rsidRPr="00A20D6B">
                              <w:rPr>
                                <w:rFonts w:ascii="Aptos" w:hAnsi="Aptos"/>
                                <w:sz w:val="16"/>
                                <w:szCs w:val="16"/>
                              </w:rPr>
                              <w:t>3,3%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E0A237" w14:textId="63243F84" w:rsidR="0019129F" w:rsidRPr="00A20D6B" w:rsidRDefault="0019129F" w:rsidP="00052714">
                            <w:pPr>
                              <w:jc w:val="right"/>
                              <w:rPr>
                                <w:rFonts w:ascii="Aptos" w:eastAsia="Times New Roman" w:hAnsi="Aptos" w:cs="Arial"/>
                                <w:kern w:val="24"/>
                                <w:sz w:val="16"/>
                                <w:szCs w:val="16"/>
                                <w:lang w:val="en-US" w:eastAsia="el-GR"/>
                              </w:rPr>
                            </w:pPr>
                            <w:r w:rsidRPr="00A20D6B">
                              <w:rPr>
                                <w:rFonts w:ascii="Aptos" w:hAnsi="Aptos"/>
                                <w:sz w:val="16"/>
                                <w:szCs w:val="16"/>
                              </w:rPr>
                              <w:t>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BC0AC6" w14:textId="6CB58572" w:rsidR="0019129F" w:rsidRPr="00A20D6B" w:rsidRDefault="0019129F" w:rsidP="00052714">
                            <w:pPr>
                              <w:jc w:val="right"/>
                              <w:rPr>
                                <w:rFonts w:ascii="Aptos" w:eastAsia="Times New Roman" w:hAnsi="Aptos" w:cs="Arial"/>
                                <w:kern w:val="24"/>
                                <w:sz w:val="16"/>
                                <w:szCs w:val="16"/>
                                <w:lang w:val="en-US" w:eastAsia="el-GR"/>
                              </w:rPr>
                            </w:pPr>
                            <w:r w:rsidRPr="00A20D6B">
                              <w:rPr>
                                <w:rFonts w:ascii="Aptos" w:hAnsi="Aptos"/>
                                <w:sz w:val="16"/>
                                <w:szCs w:val="16"/>
                              </w:rPr>
                              <w:t>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9821465" w14:textId="01D2FC20" w:rsidR="0019129F" w:rsidRPr="00A20D6B" w:rsidRDefault="0019129F" w:rsidP="00052714">
                            <w:pPr>
                              <w:jc w:val="right"/>
                              <w:rPr>
                                <w:rFonts w:ascii="Aptos" w:hAnsi="Aptos"/>
                                <w:sz w:val="16"/>
                                <w:szCs w:val="16"/>
                              </w:rPr>
                            </w:pPr>
                            <w:r w:rsidRPr="00A20D6B">
                              <w:rPr>
                                <w:rFonts w:ascii="Aptos" w:hAnsi="Aptos"/>
                                <w:sz w:val="16"/>
                                <w:szCs w:val="16"/>
                              </w:rPr>
                              <w:t>3,7%</w:t>
                            </w:r>
                          </w:p>
                        </w:tc>
                      </w:tr>
                      <w:tr w:rsidR="0019129F" w:rsidRPr="00CC54A5" w14:paraId="6197CE4C" w14:textId="5E55155F" w:rsidTr="00A739A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0709E3F" w14:textId="3E31B606" w:rsidR="0019129F" w:rsidRPr="00C74F84" w:rsidRDefault="0019129F" w:rsidP="0019129F">
                            <w:pPr>
                              <w:textAlignment w:val="center"/>
                              <w:rPr>
                                <w:rFonts w:ascii="Aptos" w:hAnsi="Aptos"/>
                                <w:sz w:val="16"/>
                                <w:szCs w:val="16"/>
                              </w:rPr>
                            </w:pPr>
                            <w:r w:rsidRPr="00C74F84">
                              <w:rPr>
                                <w:rFonts w:ascii="Aptos" w:hAnsi="Aptos"/>
                                <w:sz w:val="16"/>
                                <w:szCs w:val="16"/>
                              </w:rPr>
                              <w:t xml:space="preserve">Δείκτης κάλυψης </w:t>
                            </w:r>
                            <w:r>
                              <w:rPr>
                                <w:rFonts w:ascii="Aptos" w:hAnsi="Aptos"/>
                                <w:sz w:val="16"/>
                                <w:szCs w:val="16"/>
                              </w:rPr>
                              <w:t>ΜΕΑ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B73A317" w14:textId="5F9E20B7" w:rsidR="0019129F" w:rsidRPr="00EB5F4E" w:rsidRDefault="002B7F81" w:rsidP="00052714">
                            <w:pPr>
                              <w:jc w:val="right"/>
                              <w:rPr>
                                <w:rFonts w:ascii="Aptos" w:eastAsia="Times New Roman" w:hAnsi="Aptos" w:cs="Arial"/>
                                <w:kern w:val="24"/>
                                <w:sz w:val="16"/>
                                <w:szCs w:val="16"/>
                                <w:lang w:val="en-US" w:eastAsia="el-GR"/>
                              </w:rPr>
                            </w:pPr>
                            <w:r>
                              <w:rPr>
                                <w:rFonts w:ascii="Aptos" w:hAnsi="Aptos"/>
                                <w:sz w:val="16"/>
                                <w:szCs w:val="16"/>
                                <w:lang w:val="en-US"/>
                              </w:rPr>
                              <w:t>9</w:t>
                            </w:r>
                            <w:r w:rsidR="00F00635">
                              <w:rPr>
                                <w:rFonts w:ascii="Aptos" w:hAnsi="Aptos"/>
                                <w:sz w:val="16"/>
                                <w:szCs w:val="16"/>
                                <w:lang w:val="en-US"/>
                              </w:rPr>
                              <w:t>8</w:t>
                            </w:r>
                            <w:r>
                              <w:rPr>
                                <w:rFonts w:ascii="Aptos" w:hAnsi="Aptos"/>
                                <w:sz w:val="16"/>
                                <w:szCs w:val="16"/>
                                <w:lang w:val="en-US"/>
                              </w:rPr>
                              <w:t>,2</w:t>
                            </w:r>
                            <w:r w:rsidR="0019129F"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B98C830" w14:textId="3D89F22F" w:rsidR="0019129F" w:rsidRPr="00A20D6B" w:rsidRDefault="0019129F" w:rsidP="00052714">
                            <w:pPr>
                              <w:jc w:val="right"/>
                              <w:rPr>
                                <w:rFonts w:ascii="Aptos" w:hAnsi="Aptos"/>
                                <w:sz w:val="16"/>
                                <w:szCs w:val="16"/>
                              </w:rPr>
                            </w:pPr>
                            <w:r w:rsidRPr="00EB5F4E">
                              <w:rPr>
                                <w:rFonts w:ascii="Aptos" w:hAnsi="Aptos"/>
                                <w:sz w:val="16"/>
                                <w:szCs w:val="16"/>
                                <w:lang w:val="en-US"/>
                              </w:rPr>
                              <w:t>8</w:t>
                            </w:r>
                            <w:r>
                              <w:rPr>
                                <w:rFonts w:ascii="Aptos" w:hAnsi="Aptos"/>
                                <w:sz w:val="16"/>
                                <w:szCs w:val="16"/>
                              </w:rPr>
                              <w:t>6</w:t>
                            </w:r>
                            <w:r w:rsidRPr="00EB5F4E">
                              <w:rPr>
                                <w:rFonts w:ascii="Aptos" w:hAnsi="Aptos"/>
                                <w:sz w:val="16"/>
                                <w:szCs w:val="16"/>
                              </w:rPr>
                              <w:t>,</w:t>
                            </w:r>
                            <w:r>
                              <w:rPr>
                                <w:rFonts w:ascii="Aptos" w:hAnsi="Aptos"/>
                                <w:sz w:val="16"/>
                                <w:szCs w:val="16"/>
                              </w:rPr>
                              <w:t>0</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E4478C8" w14:textId="1BA53F68" w:rsidR="0019129F" w:rsidRPr="00A20D6B" w:rsidRDefault="0019129F" w:rsidP="00052714">
                            <w:pPr>
                              <w:jc w:val="right"/>
                              <w:rPr>
                                <w:rFonts w:ascii="Aptos" w:eastAsia="Times New Roman" w:hAnsi="Aptos" w:cs="Arial"/>
                                <w:kern w:val="24"/>
                                <w:sz w:val="16"/>
                                <w:szCs w:val="16"/>
                                <w:lang w:val="en-US" w:eastAsia="el-GR"/>
                              </w:rPr>
                            </w:pPr>
                            <w:r w:rsidRPr="00A20D6B">
                              <w:rPr>
                                <w:rFonts w:ascii="Aptos" w:hAnsi="Aptos"/>
                                <w:sz w:val="16"/>
                                <w:szCs w:val="16"/>
                              </w:rPr>
                              <w:t>85,6%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3DA58CF" w14:textId="5FC78B5E" w:rsidR="0019129F" w:rsidRPr="00A20D6B" w:rsidRDefault="0019129F" w:rsidP="00052714">
                            <w:pPr>
                              <w:jc w:val="right"/>
                              <w:rPr>
                                <w:rFonts w:ascii="Aptos" w:eastAsia="Times New Roman" w:hAnsi="Aptos" w:cs="Arial"/>
                                <w:kern w:val="24"/>
                                <w:sz w:val="16"/>
                                <w:szCs w:val="16"/>
                                <w:lang w:val="en-US" w:eastAsia="el-GR"/>
                              </w:rPr>
                            </w:pPr>
                            <w:r w:rsidRPr="00A20D6B">
                              <w:rPr>
                                <w:rFonts w:ascii="Aptos" w:hAnsi="Aptos"/>
                                <w:sz w:val="16"/>
                                <w:szCs w:val="16"/>
                              </w:rPr>
                              <w:t>86,1%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A8DFA54" w14:textId="2EDA64E9" w:rsidR="0019129F" w:rsidRPr="00A20D6B" w:rsidRDefault="0019129F" w:rsidP="00052714">
                            <w:pPr>
                              <w:jc w:val="right"/>
                              <w:rPr>
                                <w:rFonts w:ascii="Aptos" w:eastAsia="Times New Roman" w:hAnsi="Aptos" w:cs="Arial"/>
                                <w:kern w:val="24"/>
                                <w:sz w:val="16"/>
                                <w:szCs w:val="16"/>
                                <w:lang w:val="en-US" w:eastAsia="el-GR"/>
                              </w:rPr>
                            </w:pPr>
                            <w:r w:rsidRPr="00A20D6B">
                              <w:rPr>
                                <w:rFonts w:ascii="Aptos" w:hAnsi="Aptos"/>
                                <w:sz w:val="16"/>
                                <w:szCs w:val="16"/>
                              </w:rPr>
                              <w:t>87,5%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121BD93" w14:textId="30C4C26A" w:rsidR="0019129F" w:rsidRPr="00A20D6B" w:rsidRDefault="0019129F" w:rsidP="00052714">
                            <w:pPr>
                              <w:jc w:val="right"/>
                              <w:rPr>
                                <w:rFonts w:ascii="Aptos" w:hAnsi="Aptos"/>
                                <w:sz w:val="16"/>
                                <w:szCs w:val="16"/>
                              </w:rPr>
                            </w:pPr>
                            <w:r w:rsidRPr="00A20D6B">
                              <w:rPr>
                                <w:rFonts w:ascii="Aptos" w:hAnsi="Aptos"/>
                                <w:sz w:val="16"/>
                                <w:szCs w:val="16"/>
                              </w:rPr>
                              <w:t>93,1%</w:t>
                            </w:r>
                          </w:p>
                        </w:tc>
                      </w:tr>
                      <w:tr w:rsidR="0019129F" w:rsidRPr="00CC54A5" w14:paraId="4B8B2808" w14:textId="77777777" w:rsidTr="00A739A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CE1F879" w14:textId="50F962A9" w:rsidR="0019129F" w:rsidRPr="00C74F84" w:rsidRDefault="0019129F" w:rsidP="0019129F">
                            <w:pPr>
                              <w:textAlignment w:val="center"/>
                              <w:rPr>
                                <w:rFonts w:ascii="Aptos" w:hAnsi="Aptos"/>
                                <w:sz w:val="16"/>
                                <w:szCs w:val="16"/>
                              </w:rPr>
                            </w:pPr>
                            <w:r w:rsidRPr="00D5705F">
                              <w:rPr>
                                <w:rFonts w:ascii="Aptos" w:hAnsi="Aptos"/>
                                <w:sz w:val="16"/>
                                <w:szCs w:val="16"/>
                              </w:rPr>
                              <w:t xml:space="preserve">Δείκτης κάλυψης </w:t>
                            </w:r>
                            <w:r>
                              <w:rPr>
                                <w:rFonts w:ascii="Aptos" w:hAnsi="Aptos"/>
                                <w:sz w:val="16"/>
                                <w:szCs w:val="16"/>
                              </w:rPr>
                              <w:t>δανείων Σταδίου 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4060C75" w14:textId="59EBA05B" w:rsidR="0019129F" w:rsidRPr="00D5705F" w:rsidRDefault="002B7F81" w:rsidP="00052714">
                            <w:pPr>
                              <w:jc w:val="right"/>
                              <w:rPr>
                                <w:rFonts w:ascii="Aptos" w:hAnsi="Aptos"/>
                                <w:sz w:val="16"/>
                                <w:szCs w:val="16"/>
                                <w:lang w:val="en-US"/>
                              </w:rPr>
                            </w:pPr>
                            <w:r>
                              <w:rPr>
                                <w:rFonts w:ascii="Aptos" w:hAnsi="Aptos"/>
                                <w:sz w:val="16"/>
                                <w:szCs w:val="16"/>
                                <w:lang w:val="en-US"/>
                              </w:rPr>
                              <w:t>55,6</w:t>
                            </w:r>
                            <w:r w:rsidR="0019129F" w:rsidRPr="00D5705F">
                              <w:rPr>
                                <w:rFonts w:ascii="Aptos" w:hAnsi="Aptos"/>
                                <w:sz w:val="16"/>
                                <w:szCs w:val="16"/>
                                <w:lang w:val="en-US"/>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7189774" w14:textId="02121E10" w:rsidR="0019129F" w:rsidRPr="00D5705F" w:rsidRDefault="0019129F" w:rsidP="00052714">
                            <w:pPr>
                              <w:jc w:val="right"/>
                              <w:rPr>
                                <w:rFonts w:ascii="Aptos" w:hAnsi="Aptos"/>
                                <w:sz w:val="16"/>
                                <w:szCs w:val="16"/>
                                <w:lang w:val="en-US"/>
                              </w:rPr>
                            </w:pPr>
                            <w:r w:rsidRPr="00D5705F">
                              <w:rPr>
                                <w:rFonts w:ascii="Aptos" w:hAnsi="Aptos"/>
                                <w:sz w:val="16"/>
                                <w:szCs w:val="16"/>
                                <w:lang w:val="en-US"/>
                              </w:rPr>
                              <w:t>51</w:t>
                            </w:r>
                            <w:r>
                              <w:rPr>
                                <w:rFonts w:ascii="Aptos" w:hAnsi="Aptos"/>
                                <w:sz w:val="16"/>
                                <w:szCs w:val="16"/>
                              </w:rPr>
                              <w:t>,</w:t>
                            </w:r>
                            <w:r w:rsidRPr="00D5705F">
                              <w:rPr>
                                <w:rFonts w:ascii="Aptos" w:hAnsi="Aptos"/>
                                <w:sz w:val="16"/>
                                <w:szCs w:val="16"/>
                                <w:lang w:val="en-US"/>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5772AC3" w14:textId="0F7B8DA1" w:rsidR="0019129F" w:rsidRPr="00D5705F" w:rsidRDefault="0019129F" w:rsidP="00052714">
                            <w:pPr>
                              <w:jc w:val="right"/>
                              <w:rPr>
                                <w:rFonts w:ascii="Aptos" w:hAnsi="Aptos"/>
                                <w:sz w:val="16"/>
                                <w:szCs w:val="16"/>
                                <w:lang w:val="en-US"/>
                              </w:rPr>
                            </w:pPr>
                            <w:r w:rsidRPr="00D5705F">
                              <w:rPr>
                                <w:rFonts w:ascii="Aptos" w:hAnsi="Aptos"/>
                                <w:sz w:val="16"/>
                                <w:szCs w:val="16"/>
                                <w:lang w:val="en-US"/>
                              </w:rPr>
                              <w:t>50</w:t>
                            </w:r>
                            <w:r>
                              <w:rPr>
                                <w:rFonts w:ascii="Aptos" w:hAnsi="Aptos"/>
                                <w:sz w:val="16"/>
                                <w:szCs w:val="16"/>
                              </w:rPr>
                              <w:t>,</w:t>
                            </w:r>
                            <w:r w:rsidRPr="00D5705F">
                              <w:rPr>
                                <w:rFonts w:ascii="Aptos" w:hAnsi="Aptos"/>
                                <w:sz w:val="16"/>
                                <w:szCs w:val="16"/>
                                <w:lang w:val="en-US"/>
                              </w:rPr>
                              <w:t>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7B04AB7" w14:textId="02C22121" w:rsidR="0019129F" w:rsidRPr="00D5705F" w:rsidRDefault="0019129F" w:rsidP="00052714">
                            <w:pPr>
                              <w:jc w:val="right"/>
                              <w:rPr>
                                <w:rFonts w:ascii="Aptos" w:hAnsi="Aptos"/>
                                <w:sz w:val="16"/>
                                <w:szCs w:val="16"/>
                                <w:lang w:val="en-US"/>
                              </w:rPr>
                            </w:pPr>
                            <w:r w:rsidRPr="00D5705F">
                              <w:rPr>
                                <w:rFonts w:ascii="Aptos" w:hAnsi="Aptos"/>
                                <w:sz w:val="16"/>
                                <w:szCs w:val="16"/>
                                <w:lang w:val="en-US"/>
                              </w:rPr>
                              <w:t>52</w:t>
                            </w:r>
                            <w:r>
                              <w:rPr>
                                <w:rFonts w:ascii="Aptos" w:hAnsi="Aptos"/>
                                <w:sz w:val="16"/>
                                <w:szCs w:val="16"/>
                              </w:rPr>
                              <w:t>,</w:t>
                            </w:r>
                            <w:r w:rsidRPr="00D5705F">
                              <w:rPr>
                                <w:rFonts w:ascii="Aptos" w:hAnsi="Aptos"/>
                                <w:sz w:val="16"/>
                                <w:szCs w:val="16"/>
                                <w:lang w:val="en-US"/>
                              </w:rPr>
                              <w:t>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12F1A15" w14:textId="28D8E779" w:rsidR="0019129F" w:rsidRPr="00D5705F" w:rsidRDefault="0019129F" w:rsidP="00052714">
                            <w:pPr>
                              <w:jc w:val="right"/>
                              <w:rPr>
                                <w:rFonts w:ascii="Aptos" w:hAnsi="Aptos"/>
                                <w:sz w:val="16"/>
                                <w:szCs w:val="16"/>
                                <w:lang w:val="en-US"/>
                              </w:rPr>
                            </w:pPr>
                            <w:r w:rsidRPr="00D5705F">
                              <w:rPr>
                                <w:rFonts w:ascii="Aptos" w:hAnsi="Aptos"/>
                                <w:sz w:val="16"/>
                                <w:szCs w:val="16"/>
                                <w:lang w:val="en-US"/>
                              </w:rPr>
                              <w:t>52</w:t>
                            </w:r>
                            <w:r>
                              <w:rPr>
                                <w:rFonts w:ascii="Aptos" w:hAnsi="Aptos"/>
                                <w:sz w:val="16"/>
                                <w:szCs w:val="16"/>
                              </w:rPr>
                              <w:t>,</w:t>
                            </w:r>
                            <w:r w:rsidRPr="00D5705F">
                              <w:rPr>
                                <w:rFonts w:ascii="Aptos" w:hAnsi="Aptos"/>
                                <w:sz w:val="16"/>
                                <w:szCs w:val="16"/>
                                <w:lang w:val="en-US"/>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7087C08" w14:textId="1B957CA6" w:rsidR="0019129F" w:rsidRPr="00D5705F" w:rsidRDefault="0019129F" w:rsidP="00052714">
                            <w:pPr>
                              <w:jc w:val="right"/>
                              <w:rPr>
                                <w:rFonts w:ascii="Aptos" w:hAnsi="Aptos"/>
                                <w:sz w:val="16"/>
                                <w:szCs w:val="16"/>
                                <w:lang w:val="en-US"/>
                              </w:rPr>
                            </w:pPr>
                            <w:r w:rsidRPr="00D5705F">
                              <w:rPr>
                                <w:rFonts w:ascii="Aptos" w:hAnsi="Aptos"/>
                                <w:sz w:val="16"/>
                                <w:szCs w:val="16"/>
                                <w:lang w:val="en-US"/>
                              </w:rPr>
                              <w:t>55</w:t>
                            </w:r>
                            <w:r>
                              <w:rPr>
                                <w:rFonts w:ascii="Aptos" w:hAnsi="Aptos"/>
                                <w:sz w:val="16"/>
                                <w:szCs w:val="16"/>
                              </w:rPr>
                              <w:t>,</w:t>
                            </w:r>
                            <w:r w:rsidRPr="00D5705F">
                              <w:rPr>
                                <w:rFonts w:ascii="Aptos" w:hAnsi="Aptos"/>
                                <w:sz w:val="16"/>
                                <w:szCs w:val="16"/>
                                <w:lang w:val="en-US"/>
                              </w:rPr>
                              <w:t>3%</w:t>
                            </w:r>
                          </w:p>
                        </w:tc>
                      </w:tr>
                      <w:tr w:rsidR="0019129F" w:rsidRPr="00CC54A5" w14:paraId="28A73603" w14:textId="06725EA3" w:rsidTr="00A739A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7D222A9" w14:textId="77777777" w:rsidR="0019129F" w:rsidRPr="00C74F84" w:rsidRDefault="0019129F" w:rsidP="0019129F">
                            <w:pPr>
                              <w:textAlignment w:val="center"/>
                              <w:rPr>
                                <w:rFonts w:ascii="Aptos" w:hAnsi="Aptos"/>
                                <w:b/>
                                <w:bCs/>
                                <w:sz w:val="16"/>
                                <w:szCs w:val="16"/>
                              </w:rPr>
                            </w:pPr>
                            <w:r w:rsidRPr="00C74F84">
                              <w:rPr>
                                <w:rFonts w:ascii="Aptos" w:hAnsi="Aptos"/>
                                <w:b/>
                                <w:bCs/>
                                <w:sz w:val="16"/>
                                <w:szCs w:val="16"/>
                              </w:rPr>
                              <w:t>Κεφαλαιακή επάρκεια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3887A31" w14:textId="77777777" w:rsidR="0019129F" w:rsidRPr="00EB5F4E" w:rsidRDefault="0019129F" w:rsidP="00052714">
                            <w:pPr>
                              <w:jc w:val="right"/>
                              <w:rPr>
                                <w:rFonts w:ascii="Aptos" w:eastAsia="Times New Roman" w:hAnsi="Aptos" w:cs="Arial"/>
                                <w:b/>
                                <w:bCs/>
                                <w:color w:val="FF0000"/>
                                <w:kern w:val="24"/>
                                <w:sz w:val="16"/>
                                <w:szCs w:val="16"/>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auto"/>
                            <w:vAlign w:val="center"/>
                          </w:tcPr>
                          <w:p w14:paraId="06E11C06" w14:textId="77777777" w:rsidR="0019129F" w:rsidRPr="00A20D6B" w:rsidRDefault="0019129F" w:rsidP="00052714">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55C4B0F8" w14:textId="7F44A0FE" w:rsidR="0019129F" w:rsidRPr="00A20D6B" w:rsidRDefault="0019129F" w:rsidP="00052714">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auto"/>
                            <w:tcMar>
                              <w:top w:w="15" w:type="dxa"/>
                              <w:left w:w="144" w:type="dxa"/>
                              <w:bottom w:w="0" w:type="dxa"/>
                              <w:right w:w="144" w:type="dxa"/>
                            </w:tcMar>
                            <w:vAlign w:val="center"/>
                          </w:tcPr>
                          <w:p w14:paraId="75C60E01" w14:textId="77777777" w:rsidR="0019129F" w:rsidRPr="00A20D6B" w:rsidRDefault="0019129F" w:rsidP="00052714">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tcBorders>
                            <w:shd w:val="clear" w:color="auto" w:fill="auto"/>
                            <w:tcMar>
                              <w:top w:w="15" w:type="dxa"/>
                              <w:left w:w="144" w:type="dxa"/>
                              <w:bottom w:w="0" w:type="dxa"/>
                              <w:right w:w="144" w:type="dxa"/>
                            </w:tcMar>
                            <w:vAlign w:val="center"/>
                          </w:tcPr>
                          <w:p w14:paraId="4A143C7E" w14:textId="77777777" w:rsidR="0019129F" w:rsidRPr="00A20D6B" w:rsidRDefault="0019129F" w:rsidP="00052714">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auto"/>
                            <w:vAlign w:val="center"/>
                          </w:tcPr>
                          <w:p w14:paraId="6CA54976" w14:textId="77777777" w:rsidR="0019129F" w:rsidRPr="00A20D6B" w:rsidRDefault="0019129F" w:rsidP="00052714">
                            <w:pPr>
                              <w:jc w:val="right"/>
                              <w:rPr>
                                <w:rFonts w:ascii="Aptos" w:eastAsia="Times New Roman" w:hAnsi="Aptos" w:cs="Arial"/>
                                <w:b/>
                                <w:bCs/>
                                <w:kern w:val="24"/>
                                <w:sz w:val="16"/>
                                <w:szCs w:val="16"/>
                                <w:lang w:val="en-US" w:eastAsia="el-GR"/>
                              </w:rPr>
                            </w:pPr>
                          </w:p>
                        </w:tc>
                      </w:tr>
                      <w:tr w:rsidR="00F00635" w:rsidRPr="00CC54A5" w14:paraId="15ABF0EF" w14:textId="77777777" w:rsidTr="00052714">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A8B78E1" w14:textId="3C14F04B" w:rsidR="00F00635" w:rsidRPr="00C74F84" w:rsidRDefault="00F00635" w:rsidP="00F00635">
                            <w:pPr>
                              <w:textAlignment w:val="center"/>
                              <w:rPr>
                                <w:rFonts w:ascii="Aptos" w:hAnsi="Aptos"/>
                                <w:sz w:val="16"/>
                                <w:szCs w:val="16"/>
                              </w:rPr>
                            </w:pPr>
                            <w:r w:rsidRPr="00C74F84">
                              <w:rPr>
                                <w:rFonts w:ascii="Aptos" w:hAnsi="Aptos"/>
                                <w:sz w:val="16"/>
                                <w:szCs w:val="16"/>
                              </w:rPr>
                              <w:t>Δείκτης CET</w:t>
                            </w:r>
                            <w:r>
                              <w:rPr>
                                <w:rFonts w:ascii="Aptos" w:hAnsi="Aptos"/>
                                <w:sz w:val="16"/>
                                <w:szCs w:val="16"/>
                              </w:rPr>
                              <w:t>1</w:t>
                            </w:r>
                            <w:r w:rsidRPr="002B7F81">
                              <w:rPr>
                                <w:rFonts w:ascii="Aptos" w:hAnsi="Aptos"/>
                                <w:sz w:val="16"/>
                                <w:szCs w:val="16"/>
                                <w:vertAlign w:val="superscript"/>
                                <w:lang w:val="en-US"/>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3A916C5" w14:textId="5F89F973" w:rsidR="00F00635" w:rsidRPr="00EB5F4E" w:rsidRDefault="00F00635" w:rsidP="00052714">
                            <w:pPr>
                              <w:jc w:val="right"/>
                              <w:rPr>
                                <w:rFonts w:ascii="Aptos" w:hAnsi="Aptos"/>
                                <w:sz w:val="16"/>
                                <w:szCs w:val="16"/>
                              </w:rPr>
                            </w:pPr>
                            <w:r w:rsidRPr="00F00635">
                              <w:rPr>
                                <w:rFonts w:ascii="Aptos" w:hAnsi="Aptos"/>
                                <w:sz w:val="16"/>
                                <w:szCs w:val="16"/>
                              </w:rPr>
                              <w:t>18,3%</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8DB64E6" w14:textId="4B3394F5" w:rsidR="00F00635" w:rsidRPr="00EB5F4E" w:rsidRDefault="00F00635" w:rsidP="00052714">
                            <w:pPr>
                              <w:jc w:val="right"/>
                              <w:rPr>
                                <w:rFonts w:ascii="Aptos" w:hAnsi="Aptos"/>
                                <w:sz w:val="16"/>
                                <w:szCs w:val="16"/>
                              </w:rPr>
                            </w:pPr>
                            <w:r w:rsidRPr="00F00635">
                              <w:rPr>
                                <w:rFonts w:ascii="Aptos" w:hAnsi="Aptos"/>
                                <w:sz w:val="16"/>
                                <w:szCs w:val="16"/>
                              </w:rPr>
                              <w:t>18,7%</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3BAA386" w14:textId="14E64F3A" w:rsidR="00F00635" w:rsidRPr="00A20D6B" w:rsidRDefault="00F00635" w:rsidP="00052714">
                            <w:pPr>
                              <w:jc w:val="right"/>
                              <w:rPr>
                                <w:rFonts w:ascii="Aptos" w:hAnsi="Aptos"/>
                                <w:sz w:val="16"/>
                                <w:szCs w:val="16"/>
                              </w:rPr>
                            </w:pPr>
                            <w:r w:rsidRPr="00F00635">
                              <w:rPr>
                                <w:rFonts w:ascii="Aptos" w:hAnsi="Aptos"/>
                                <w:sz w:val="16"/>
                                <w:szCs w:val="16"/>
                              </w:rPr>
                              <w:t>18,3%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A200899" w14:textId="627A1DD7" w:rsidR="00F00635" w:rsidRPr="00A20D6B" w:rsidRDefault="00F00635" w:rsidP="00052714">
                            <w:pPr>
                              <w:jc w:val="right"/>
                              <w:rPr>
                                <w:rFonts w:ascii="Aptos" w:hAnsi="Aptos"/>
                                <w:sz w:val="16"/>
                                <w:szCs w:val="16"/>
                              </w:rPr>
                            </w:pPr>
                            <w:r w:rsidRPr="00F00635">
                              <w:rPr>
                                <w:rFonts w:ascii="Aptos" w:hAnsi="Aptos"/>
                                <w:sz w:val="16"/>
                                <w:szCs w:val="16"/>
                              </w:rPr>
                              <w:t>18,6%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9F6A2E8" w14:textId="01D79CAC" w:rsidR="00F00635" w:rsidRPr="00A20D6B" w:rsidRDefault="00F00635" w:rsidP="00052714">
                            <w:pPr>
                              <w:jc w:val="right"/>
                              <w:rPr>
                                <w:rFonts w:ascii="Aptos" w:hAnsi="Aptos"/>
                                <w:sz w:val="16"/>
                                <w:szCs w:val="16"/>
                              </w:rPr>
                            </w:pPr>
                            <w:r w:rsidRPr="00F00635">
                              <w:rPr>
                                <w:rFonts w:ascii="Aptos" w:hAnsi="Aptos"/>
                                <w:sz w:val="16"/>
                                <w:szCs w:val="16"/>
                              </w:rPr>
                              <w:t>17,8%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5D48982" w14:textId="47A2249C" w:rsidR="00F00635" w:rsidRPr="00A20D6B" w:rsidRDefault="00F00635" w:rsidP="00052714">
                            <w:pPr>
                              <w:jc w:val="right"/>
                              <w:rPr>
                                <w:rFonts w:ascii="Aptos" w:hAnsi="Aptos"/>
                                <w:sz w:val="16"/>
                                <w:szCs w:val="16"/>
                              </w:rPr>
                            </w:pPr>
                            <w:r w:rsidRPr="00F00635">
                              <w:rPr>
                                <w:rFonts w:ascii="Aptos" w:hAnsi="Aptos"/>
                                <w:sz w:val="16"/>
                                <w:szCs w:val="16"/>
                              </w:rPr>
                              <w:t>17,9%</w:t>
                            </w:r>
                          </w:p>
                        </w:tc>
                      </w:tr>
                      <w:tr w:rsidR="0019129F" w:rsidRPr="00CC54A5" w14:paraId="48C4B835" w14:textId="1C002CB0" w:rsidTr="00052714">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31CFE11D" w14:textId="623C8AFC" w:rsidR="0019129F" w:rsidRPr="008E7CC7" w:rsidRDefault="00F00635" w:rsidP="0019129F">
                            <w:pPr>
                              <w:textAlignment w:val="center"/>
                              <w:rPr>
                                <w:rFonts w:ascii="Aptos" w:hAnsi="Aptos"/>
                                <w:sz w:val="16"/>
                                <w:szCs w:val="16"/>
                              </w:rPr>
                            </w:pPr>
                            <w:r w:rsidRPr="008E7CC7">
                              <w:rPr>
                                <w:rFonts w:ascii="Aptos" w:hAnsi="Aptos"/>
                                <w:sz w:val="16"/>
                                <w:szCs w:val="16"/>
                              </w:rPr>
                              <w:t>Συνολικός Δείκτης Κεφαλ</w:t>
                            </w:r>
                            <w:r>
                              <w:rPr>
                                <w:rFonts w:ascii="Aptos" w:hAnsi="Aptos"/>
                                <w:sz w:val="16"/>
                                <w:szCs w:val="16"/>
                              </w:rPr>
                              <w:t>αιακ</w:t>
                            </w:r>
                            <w:r w:rsidRPr="008E7CC7">
                              <w:rPr>
                                <w:rFonts w:ascii="Aptos" w:hAnsi="Aptos"/>
                                <w:sz w:val="16"/>
                                <w:szCs w:val="16"/>
                              </w:rPr>
                              <w:t>ής Επάρκειας</w:t>
                            </w:r>
                            <w:r>
                              <w:rPr>
                                <w:rFonts w:ascii="Aptos" w:hAnsi="Aptos"/>
                                <w:sz w:val="16"/>
                                <w:szCs w:val="16"/>
                                <w:vertAlign w:val="superscript"/>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EFBEF14" w14:textId="53FA8DD6" w:rsidR="0019129F" w:rsidRPr="00EB5F4E" w:rsidRDefault="0019129F" w:rsidP="00052714">
                            <w:pPr>
                              <w:jc w:val="right"/>
                              <w:rPr>
                                <w:rFonts w:ascii="Aptos" w:eastAsia="Times New Roman" w:hAnsi="Aptos" w:cs="Arial"/>
                                <w:b/>
                                <w:bCs/>
                                <w:kern w:val="24"/>
                                <w:sz w:val="16"/>
                                <w:szCs w:val="16"/>
                                <w:lang w:val="en-US" w:eastAsia="el-GR"/>
                              </w:rPr>
                            </w:pPr>
                            <w:r w:rsidRPr="00EB5F4E">
                              <w:rPr>
                                <w:rFonts w:ascii="Aptos" w:hAnsi="Aptos"/>
                                <w:sz w:val="16"/>
                                <w:szCs w:val="16"/>
                              </w:rPr>
                              <w:t>2</w:t>
                            </w:r>
                            <w:r>
                              <w:rPr>
                                <w:rFonts w:ascii="Aptos" w:hAnsi="Aptos"/>
                                <w:sz w:val="16"/>
                                <w:szCs w:val="16"/>
                              </w:rPr>
                              <w:t>1</w:t>
                            </w:r>
                            <w:r w:rsidRPr="00EB5F4E">
                              <w:rPr>
                                <w:rFonts w:ascii="Aptos" w:hAnsi="Aptos"/>
                                <w:sz w:val="16"/>
                                <w:szCs w:val="16"/>
                              </w:rPr>
                              <w:t>,</w:t>
                            </w:r>
                            <w:r w:rsidR="002B7F81">
                              <w:rPr>
                                <w:rFonts w:ascii="Aptos" w:hAnsi="Aptos"/>
                                <w:sz w:val="16"/>
                                <w:szCs w:val="16"/>
                                <w:lang w:val="en-US"/>
                              </w:rPr>
                              <w:t>1</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1628240" w14:textId="149ECC8E" w:rsidR="0019129F" w:rsidRPr="00A20D6B" w:rsidRDefault="0019129F" w:rsidP="00052714">
                            <w:pPr>
                              <w:jc w:val="right"/>
                              <w:rPr>
                                <w:rFonts w:ascii="Aptos" w:hAnsi="Aptos"/>
                                <w:sz w:val="16"/>
                                <w:szCs w:val="16"/>
                              </w:rPr>
                            </w:pPr>
                            <w:r w:rsidRPr="00EB5F4E">
                              <w:rPr>
                                <w:rFonts w:ascii="Aptos" w:hAnsi="Aptos"/>
                                <w:sz w:val="16"/>
                                <w:szCs w:val="16"/>
                              </w:rPr>
                              <w:t>2</w:t>
                            </w:r>
                            <w:r>
                              <w:rPr>
                                <w:rFonts w:ascii="Aptos" w:hAnsi="Aptos"/>
                                <w:sz w:val="16"/>
                                <w:szCs w:val="16"/>
                              </w:rPr>
                              <w:t>1</w:t>
                            </w:r>
                            <w:r w:rsidRPr="00EB5F4E">
                              <w:rPr>
                                <w:rFonts w:ascii="Aptos" w:hAnsi="Aptos"/>
                                <w:sz w:val="16"/>
                                <w:szCs w:val="16"/>
                              </w:rPr>
                              <w:t>,</w:t>
                            </w:r>
                            <w:r>
                              <w:rPr>
                                <w:rFonts w:ascii="Aptos" w:hAnsi="Aptos"/>
                                <w:sz w:val="16"/>
                                <w:szCs w:val="16"/>
                              </w:rPr>
                              <w:t>5</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0F8810" w14:textId="24ED7BBA" w:rsidR="0019129F" w:rsidRPr="00A20D6B" w:rsidRDefault="0019129F" w:rsidP="00052714">
                            <w:pPr>
                              <w:jc w:val="right"/>
                              <w:rPr>
                                <w:rFonts w:ascii="Aptos" w:eastAsia="Times New Roman" w:hAnsi="Aptos" w:cs="Arial"/>
                                <w:b/>
                                <w:bCs/>
                                <w:kern w:val="24"/>
                                <w:sz w:val="16"/>
                                <w:szCs w:val="16"/>
                                <w:lang w:val="en-US" w:eastAsia="el-GR"/>
                              </w:rPr>
                            </w:pPr>
                            <w:r w:rsidRPr="00A20D6B">
                              <w:rPr>
                                <w:rFonts w:ascii="Aptos" w:hAnsi="Aptos"/>
                                <w:sz w:val="16"/>
                                <w:szCs w:val="16"/>
                              </w:rPr>
                              <w:t>20,9%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8E3B7AF" w14:textId="165B529A" w:rsidR="0019129F" w:rsidRPr="00A20D6B" w:rsidRDefault="0019129F" w:rsidP="00052714">
                            <w:pPr>
                              <w:jc w:val="right"/>
                              <w:rPr>
                                <w:rFonts w:ascii="Aptos" w:eastAsia="Times New Roman" w:hAnsi="Aptos" w:cs="Arial"/>
                                <w:b/>
                                <w:bCs/>
                                <w:kern w:val="24"/>
                                <w:sz w:val="16"/>
                                <w:szCs w:val="16"/>
                                <w:lang w:val="en-US" w:eastAsia="el-GR"/>
                              </w:rPr>
                            </w:pPr>
                            <w:r w:rsidRPr="00A20D6B">
                              <w:rPr>
                                <w:rFonts w:ascii="Aptos" w:hAnsi="Aptos"/>
                                <w:sz w:val="16"/>
                                <w:szCs w:val="16"/>
                              </w:rPr>
                              <w:t>21,3%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30AA7BD" w14:textId="70A10E59" w:rsidR="0019129F" w:rsidRPr="00A20D6B" w:rsidRDefault="0019129F" w:rsidP="00052714">
                            <w:pPr>
                              <w:jc w:val="right"/>
                              <w:rPr>
                                <w:rFonts w:ascii="Aptos" w:eastAsia="Times New Roman" w:hAnsi="Aptos" w:cs="Arial"/>
                                <w:b/>
                                <w:bCs/>
                                <w:kern w:val="24"/>
                                <w:sz w:val="16"/>
                                <w:szCs w:val="16"/>
                                <w:lang w:val="en-US" w:eastAsia="el-GR"/>
                              </w:rPr>
                            </w:pPr>
                            <w:r w:rsidRPr="00A20D6B">
                              <w:rPr>
                                <w:rFonts w:ascii="Aptos" w:hAnsi="Aptos"/>
                                <w:sz w:val="16"/>
                                <w:szCs w:val="16"/>
                              </w:rPr>
                              <w:t>20,2%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DBF170E" w14:textId="22F8E443" w:rsidR="0019129F" w:rsidRPr="00A20D6B" w:rsidRDefault="0019129F" w:rsidP="00052714">
                            <w:pPr>
                              <w:jc w:val="right"/>
                              <w:rPr>
                                <w:rFonts w:ascii="Aptos" w:hAnsi="Aptos"/>
                                <w:sz w:val="16"/>
                                <w:szCs w:val="16"/>
                              </w:rPr>
                            </w:pPr>
                            <w:r w:rsidRPr="00A20D6B">
                              <w:rPr>
                                <w:rFonts w:ascii="Aptos" w:hAnsi="Aptos"/>
                                <w:sz w:val="16"/>
                                <w:szCs w:val="16"/>
                              </w:rPr>
                              <w:t>20,3%</w:t>
                            </w:r>
                          </w:p>
                        </w:tc>
                      </w:tr>
                      <w:tr w:rsidR="0019129F" w:rsidRPr="00CC54A5" w14:paraId="7CCA7156" w14:textId="1BB94D5B" w:rsidTr="00052714">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8D3435C" w14:textId="0C606924" w:rsidR="0019129F" w:rsidRPr="00CC54A5" w:rsidRDefault="0019129F" w:rsidP="0019129F">
                            <w:pPr>
                              <w:textAlignment w:val="center"/>
                              <w:rPr>
                                <w:rFonts w:ascii="Aptos" w:eastAsia="Times New Roman" w:hAnsi="Aptos" w:cs="Arial"/>
                                <w:kern w:val="24"/>
                                <w:sz w:val="18"/>
                                <w:szCs w:val="18"/>
                                <w:lang w:val="en-US" w:eastAsia="el-GR"/>
                              </w:rPr>
                            </w:pPr>
                            <w:r w:rsidRPr="00D7560C">
                              <w:rPr>
                                <w:rFonts w:ascii="Aptos" w:hAnsi="Aptos"/>
                                <w:sz w:val="16"/>
                                <w:szCs w:val="16"/>
                              </w:rPr>
                              <w:t>Σταθμισμένα στοιχεία ενεργητικού (€ δισ.)</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2BCBDF5D" w14:textId="48FAAD5A" w:rsidR="0019129F" w:rsidRPr="00F00635" w:rsidRDefault="0019129F" w:rsidP="00052714">
                            <w:pPr>
                              <w:jc w:val="right"/>
                              <w:rPr>
                                <w:rFonts w:ascii="Aptos" w:eastAsia="Times New Roman" w:hAnsi="Aptos" w:cs="Arial"/>
                                <w:b/>
                                <w:bCs/>
                                <w:kern w:val="24"/>
                                <w:sz w:val="16"/>
                                <w:szCs w:val="16"/>
                                <w:lang w:val="en-US" w:eastAsia="el-GR"/>
                              </w:rPr>
                            </w:pPr>
                            <w:r w:rsidRPr="00EB5F4E">
                              <w:rPr>
                                <w:rFonts w:ascii="Aptos" w:hAnsi="Aptos"/>
                                <w:sz w:val="16"/>
                                <w:szCs w:val="16"/>
                              </w:rPr>
                              <w:t>3</w:t>
                            </w:r>
                            <w:r>
                              <w:rPr>
                                <w:rFonts w:ascii="Aptos" w:hAnsi="Aptos"/>
                                <w:sz w:val="16"/>
                                <w:szCs w:val="16"/>
                              </w:rPr>
                              <w:t>7</w:t>
                            </w:r>
                            <w:r w:rsidRPr="00EB5F4E">
                              <w:rPr>
                                <w:rFonts w:ascii="Aptos" w:hAnsi="Aptos"/>
                                <w:sz w:val="16"/>
                                <w:szCs w:val="16"/>
                                <w:lang w:val="en-US"/>
                              </w:rPr>
                              <w:t>,</w:t>
                            </w:r>
                            <w:r w:rsidR="00F00635">
                              <w:rPr>
                                <w:rFonts w:ascii="Aptos" w:hAnsi="Aptos"/>
                                <w:sz w:val="16"/>
                                <w:szCs w:val="16"/>
                                <w:lang w:val="en-US"/>
                              </w:rPr>
                              <w:t>5</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48AC990" w14:textId="36F51D37" w:rsidR="0019129F" w:rsidRPr="00A20D6B" w:rsidRDefault="0019129F" w:rsidP="00052714">
                            <w:pPr>
                              <w:jc w:val="right"/>
                              <w:rPr>
                                <w:rFonts w:ascii="Aptos" w:hAnsi="Aptos"/>
                                <w:sz w:val="16"/>
                                <w:szCs w:val="16"/>
                              </w:rPr>
                            </w:pPr>
                            <w:r w:rsidRPr="00EB5F4E">
                              <w:rPr>
                                <w:rFonts w:ascii="Aptos" w:hAnsi="Aptos"/>
                                <w:sz w:val="16"/>
                                <w:szCs w:val="16"/>
                              </w:rPr>
                              <w:t>3</w:t>
                            </w:r>
                            <w:r>
                              <w:rPr>
                                <w:rFonts w:ascii="Aptos" w:hAnsi="Aptos"/>
                                <w:sz w:val="16"/>
                                <w:szCs w:val="16"/>
                              </w:rPr>
                              <w:t>7</w:t>
                            </w:r>
                            <w:r w:rsidRPr="00EB5F4E">
                              <w:rPr>
                                <w:rFonts w:ascii="Aptos" w:hAnsi="Aptos"/>
                                <w:sz w:val="16"/>
                                <w:szCs w:val="16"/>
                                <w:lang w:val="en-US"/>
                              </w:rPr>
                              <w:t>,</w:t>
                            </w:r>
                            <w:r>
                              <w:rPr>
                                <w:rFonts w:ascii="Aptos" w:hAnsi="Aptos"/>
                                <w:sz w:val="16"/>
                                <w:szCs w:val="16"/>
                              </w:rPr>
                              <w:t>9</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744BC71" w14:textId="5292702B" w:rsidR="0019129F" w:rsidRPr="00A20D6B" w:rsidRDefault="0019129F" w:rsidP="00052714">
                            <w:pPr>
                              <w:jc w:val="right"/>
                              <w:rPr>
                                <w:rFonts w:ascii="Aptos" w:eastAsia="Times New Roman" w:hAnsi="Aptos" w:cs="Arial"/>
                                <w:b/>
                                <w:bCs/>
                                <w:kern w:val="24"/>
                                <w:sz w:val="16"/>
                                <w:szCs w:val="16"/>
                                <w:lang w:val="en-US" w:eastAsia="el-GR"/>
                              </w:rPr>
                            </w:pPr>
                            <w:r w:rsidRPr="00A20D6B">
                              <w:rPr>
                                <w:rFonts w:ascii="Aptos" w:hAnsi="Aptos"/>
                                <w:sz w:val="16"/>
                                <w:szCs w:val="16"/>
                              </w:rPr>
                              <w:t>38,2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FE03BB" w14:textId="50C725B6" w:rsidR="0019129F" w:rsidRPr="00A20D6B" w:rsidRDefault="0019129F" w:rsidP="00052714">
                            <w:pPr>
                              <w:jc w:val="right"/>
                              <w:rPr>
                                <w:rFonts w:ascii="Aptos" w:eastAsia="Times New Roman" w:hAnsi="Aptos" w:cs="Arial"/>
                                <w:b/>
                                <w:bCs/>
                                <w:kern w:val="24"/>
                                <w:sz w:val="16"/>
                                <w:szCs w:val="16"/>
                                <w:lang w:val="en-US" w:eastAsia="el-GR"/>
                              </w:rPr>
                            </w:pPr>
                            <w:r w:rsidRPr="00A20D6B">
                              <w:rPr>
                                <w:rFonts w:ascii="Aptos" w:hAnsi="Aptos"/>
                                <w:sz w:val="16"/>
                                <w:szCs w:val="16"/>
                              </w:rPr>
                              <w:t>37,2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5E1FE1D" w14:textId="7A092450" w:rsidR="0019129F" w:rsidRPr="00A20D6B" w:rsidRDefault="0019129F" w:rsidP="00052714">
                            <w:pPr>
                              <w:jc w:val="right"/>
                              <w:rPr>
                                <w:rFonts w:ascii="Aptos" w:eastAsia="Times New Roman" w:hAnsi="Aptos" w:cs="Arial"/>
                                <w:b/>
                                <w:bCs/>
                                <w:kern w:val="24"/>
                                <w:sz w:val="16"/>
                                <w:szCs w:val="16"/>
                                <w:lang w:val="en-US" w:eastAsia="el-GR"/>
                              </w:rPr>
                            </w:pPr>
                            <w:r w:rsidRPr="00A20D6B">
                              <w:rPr>
                                <w:rFonts w:ascii="Aptos" w:hAnsi="Aptos"/>
                                <w:sz w:val="16"/>
                                <w:szCs w:val="16"/>
                              </w:rPr>
                              <w:t>37,7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ED95A07" w14:textId="13805D24" w:rsidR="0019129F" w:rsidRPr="00A20D6B" w:rsidRDefault="0019129F" w:rsidP="00052714">
                            <w:pPr>
                              <w:jc w:val="right"/>
                              <w:rPr>
                                <w:rFonts w:ascii="Aptos" w:hAnsi="Aptos"/>
                                <w:sz w:val="16"/>
                                <w:szCs w:val="16"/>
                              </w:rPr>
                            </w:pPr>
                            <w:r w:rsidRPr="00A20D6B">
                              <w:rPr>
                                <w:rFonts w:ascii="Aptos" w:hAnsi="Aptos"/>
                                <w:sz w:val="16"/>
                                <w:szCs w:val="16"/>
                              </w:rPr>
                              <w:t>36,6</w:t>
                            </w:r>
                          </w:p>
                        </w:tc>
                      </w:tr>
                    </w:tbl>
                    <w:p w14:paraId="06637EC0" w14:textId="6279CFFD" w:rsidR="004C0B2E" w:rsidRPr="0056741B" w:rsidRDefault="00C17768" w:rsidP="00370CCD">
                      <w:pPr>
                        <w:jc w:val="both"/>
                        <w:rPr>
                          <w:rFonts w:ascii="Aptos Light" w:eastAsiaTheme="minorEastAsia" w:hAnsi="Aptos Light"/>
                          <w:kern w:val="24"/>
                          <w:sz w:val="14"/>
                          <w:szCs w:val="14"/>
                          <w:lang w:eastAsia="en-GB"/>
                        </w:rPr>
                      </w:pPr>
                      <w:r w:rsidRPr="0056741B">
                        <w:rPr>
                          <w:rFonts w:ascii="Aptos" w:hAnsi="Aptos" w:cs="Segoe UI"/>
                          <w:bCs/>
                          <w:color w:val="595959"/>
                          <w:sz w:val="10"/>
                          <w:szCs w:val="10"/>
                        </w:rPr>
                        <w:t>1 Σε συγκρίσιμη βάση | 2 Οργανικά</w:t>
                      </w:r>
                      <w:r w:rsidR="00722AB4" w:rsidRPr="0056741B">
                        <w:rPr>
                          <w:rFonts w:ascii="Aptos" w:hAnsi="Aptos" w:cs="Segoe UI"/>
                          <w:bCs/>
                          <w:color w:val="595959"/>
                          <w:sz w:val="10"/>
                          <w:szCs w:val="10"/>
                        </w:rPr>
                        <w:t xml:space="preserve"> ή αναλογούντα </w:t>
                      </w:r>
                      <w:r w:rsidRPr="0056741B">
                        <w:rPr>
                          <w:rFonts w:ascii="Aptos" w:hAnsi="Aptos" w:cs="Segoe UI"/>
                          <w:bCs/>
                          <w:color w:val="595959"/>
                          <w:sz w:val="10"/>
                          <w:szCs w:val="10"/>
                        </w:rPr>
                        <w:t>κέρδη μετά φόρων προς μέσο όρο ενσώματων ιδίων κεφαλαίων</w:t>
                      </w:r>
                      <w:r w:rsidR="00C42B63" w:rsidRPr="00C42B63">
                        <w:rPr>
                          <w:rFonts w:ascii="Aptos" w:hAnsi="Aptos" w:cs="Segoe UI"/>
                          <w:bCs/>
                          <w:color w:val="595959"/>
                          <w:sz w:val="10"/>
                          <w:szCs w:val="10"/>
                        </w:rPr>
                        <w:t xml:space="preserve"> </w:t>
                      </w:r>
                      <w:r w:rsidRPr="0056741B">
                        <w:rPr>
                          <w:rFonts w:ascii="Aptos" w:hAnsi="Aptos" w:cs="Segoe UI"/>
                          <w:bCs/>
                          <w:color w:val="595959"/>
                          <w:sz w:val="10"/>
                          <w:szCs w:val="10"/>
                        </w:rPr>
                        <w:t>| 3</w:t>
                      </w:r>
                      <w:r w:rsidR="00DE3CDE" w:rsidRPr="0056741B">
                        <w:rPr>
                          <w:rFonts w:ascii="Aptos" w:hAnsi="Aptos" w:cs="Segoe UI"/>
                          <w:bCs/>
                          <w:color w:val="595959"/>
                          <w:sz w:val="10"/>
                          <w:szCs w:val="10"/>
                        </w:rPr>
                        <w:t xml:space="preserve"> </w:t>
                      </w:r>
                      <w:r w:rsidR="0001350E" w:rsidRPr="0056741B">
                        <w:rPr>
                          <w:rFonts w:ascii="Aptos" w:hAnsi="Aptos" w:cs="Segoe UI"/>
                          <w:bCs/>
                          <w:color w:val="595959"/>
                          <w:sz w:val="10"/>
                          <w:szCs w:val="10"/>
                        </w:rPr>
                        <w:t xml:space="preserve">Περιλαμβάνουν τα κέρδη της περιόδου, </w:t>
                      </w:r>
                      <w:r w:rsidR="00BC46B0" w:rsidRPr="00BC46B0">
                        <w:rPr>
                          <w:rFonts w:ascii="Aptos" w:hAnsi="Aptos" w:cs="Segoe UI"/>
                          <w:bCs/>
                          <w:color w:val="595959"/>
                          <w:sz w:val="10"/>
                          <w:szCs w:val="10"/>
                        </w:rPr>
                        <w:t>μετά από πρόβλεψη για διανομή στους μετόχους, υπό την αίρεση της έγκρισης της Ετήσιας Γενικής Συνέλευσης και λοιπών κανονιστικών εγκρίσεων</w:t>
                      </w:r>
                    </w:p>
                  </w:txbxContent>
                </v:textbox>
                <w10:wrap anchorx="margin"/>
              </v:shape>
            </w:pict>
          </mc:Fallback>
        </mc:AlternateContent>
      </w:r>
      <w:r w:rsidR="00E55AED" w:rsidRPr="007A2DB4">
        <w:rPr>
          <w:rFonts w:ascii="Aptos" w:hAnsi="Aptos" w:cs="Segoe UI"/>
          <w:b/>
          <w:color w:val="595959"/>
          <w:sz w:val="16"/>
        </w:rPr>
        <w:br w:type="page"/>
      </w:r>
    </w:p>
    <w:p w14:paraId="267ABDC2" w14:textId="418ED1CD" w:rsidR="00764993" w:rsidRDefault="008324A0">
      <w:pPr>
        <w:rPr>
          <w:rFonts w:ascii="Aptos" w:eastAsia="Times New Roman" w:hAnsi="Aptos" w:cs="Segoe UI"/>
          <w:color w:val="595959"/>
          <w:kern w:val="24"/>
          <w:sz w:val="12"/>
          <w:szCs w:val="12"/>
          <w:lang w:eastAsia="el-GR"/>
        </w:rPr>
      </w:pPr>
      <w:r w:rsidRPr="004C0B2E">
        <w:rPr>
          <w:rFonts w:ascii="Segoe UI" w:hAnsi="Segoe UI" w:cs="Segoe UI"/>
          <w:noProof/>
          <w:color w:val="595959"/>
          <w:lang w:eastAsia="el-GR"/>
        </w:rPr>
        <w:lastRenderedPageBreak/>
        <mc:AlternateContent>
          <mc:Choice Requires="wps">
            <w:drawing>
              <wp:anchor distT="0" distB="0" distL="114300" distR="114300" simplePos="0" relativeHeight="251932160" behindDoc="0" locked="0" layoutInCell="1" allowOverlap="1" wp14:anchorId="1F13769F" wp14:editId="1C407118">
                <wp:simplePos x="0" y="0"/>
                <wp:positionH relativeFrom="margin">
                  <wp:posOffset>0</wp:posOffset>
                </wp:positionH>
                <wp:positionV relativeFrom="paragraph">
                  <wp:posOffset>-635</wp:posOffset>
                </wp:positionV>
                <wp:extent cx="6473161" cy="9629775"/>
                <wp:effectExtent l="0" t="0" r="4445" b="952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629775"/>
                        </a:xfrm>
                        <a:prstGeom prst="rect">
                          <a:avLst/>
                        </a:prstGeom>
                        <a:solidFill>
                          <a:srgbClr val="F5F9F6"/>
                        </a:solidFill>
                        <a:ln w="9525">
                          <a:noFill/>
                        </a:ln>
                      </wps:spPr>
                      <wps:txbx>
                        <w:txbxContent>
                          <w:tbl>
                            <w:tblPr>
                              <w:tblW w:w="9936" w:type="dxa"/>
                              <w:tblCellMar>
                                <w:top w:w="14" w:type="dxa"/>
                                <w:left w:w="144" w:type="dxa"/>
                                <w:right w:w="144" w:type="dxa"/>
                              </w:tblCellMar>
                              <w:tblLook w:val="0420" w:firstRow="1" w:lastRow="0" w:firstColumn="0" w:lastColumn="0" w:noHBand="0" w:noVBand="1"/>
                            </w:tblPr>
                            <w:tblGrid>
                              <w:gridCol w:w="3024"/>
                              <w:gridCol w:w="1152"/>
                              <w:gridCol w:w="1152"/>
                              <w:gridCol w:w="1152"/>
                              <w:gridCol w:w="1152"/>
                              <w:gridCol w:w="1152"/>
                              <w:gridCol w:w="1152"/>
                            </w:tblGrid>
                            <w:tr w:rsidR="00E8655E" w:rsidRPr="007B3B7C" w14:paraId="6E08A577" w14:textId="77777777" w:rsidTr="00DF5E1D">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hideMark/>
                                </w:tcPr>
                                <w:p w14:paraId="56A4C910" w14:textId="77777777" w:rsidR="00E8655E" w:rsidRPr="00FC13CA" w:rsidRDefault="00E8655E" w:rsidP="00E8655E">
                                  <w:pPr>
                                    <w:rPr>
                                      <w:rFonts w:ascii="Aptos" w:eastAsia="Times New Roman" w:hAnsi="Aptos" w:cs="Arial"/>
                                      <w:b/>
                                      <w:bCs/>
                                      <w:color w:val="FFFFFF" w:themeColor="background1"/>
                                      <w:kern w:val="24"/>
                                      <w:sz w:val="16"/>
                                      <w:szCs w:val="16"/>
                                      <w:lang w:val="en-GB" w:eastAsia="el-GR"/>
                                    </w:rPr>
                                  </w:pPr>
                                  <w:r w:rsidRPr="00FC13CA">
                                    <w:rPr>
                                      <w:rFonts w:ascii="Aptos" w:eastAsia="Times New Roman" w:hAnsi="Aptos" w:cs="Arial"/>
                                      <w:b/>
                                      <w:bCs/>
                                      <w:color w:val="FFFFFF" w:themeColor="background1"/>
                                      <w:kern w:val="24"/>
                                      <w:sz w:val="16"/>
                                      <w:szCs w:val="16"/>
                                      <w:lang w:val="en-GB" w:eastAsia="el-GR"/>
                                    </w:rPr>
                                    <w:t xml:space="preserve">Κατάσταση Αποτελεσμάτων | </w:t>
                                  </w:r>
                                </w:p>
                                <w:p w14:paraId="0AC24D7F" w14:textId="77777777" w:rsidR="00E8655E" w:rsidRPr="00EB6475" w:rsidRDefault="00E8655E" w:rsidP="00E8655E">
                                  <w:pPr>
                                    <w:rPr>
                                      <w:rFonts w:ascii="Aptos" w:eastAsia="Times New Roman" w:hAnsi="Aptos" w:cs="Arial"/>
                                      <w:b/>
                                      <w:bCs/>
                                      <w:color w:val="FFFFFF" w:themeColor="background1"/>
                                      <w:kern w:val="24"/>
                                      <w:sz w:val="18"/>
                                      <w:szCs w:val="18"/>
                                      <w:lang w:eastAsia="el-GR"/>
                                    </w:rPr>
                                  </w:pPr>
                                  <w:r w:rsidRPr="00FC13CA">
                                    <w:rPr>
                                      <w:rFonts w:ascii="Aptos" w:eastAsia="Times New Roman" w:hAnsi="Aptos" w:cs="Arial"/>
                                      <w:b/>
                                      <w:bCs/>
                                      <w:color w:val="FFFFFF" w:themeColor="background1"/>
                                      <w:kern w:val="24"/>
                                      <w:sz w:val="16"/>
                                      <w:szCs w:val="16"/>
                                      <w:lang w:eastAsia="el-GR"/>
                                    </w:rPr>
                                    <w:t>Ελλάδα (€ εκατ.)</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tcPr>
                                <w:p w14:paraId="5B23BD14" w14:textId="78BEAADA" w:rsidR="00E8655E" w:rsidRPr="00EB6475" w:rsidRDefault="001268E7" w:rsidP="001F0271">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Οικονομικό έτος</w:t>
                                  </w:r>
                                  <w:r w:rsidR="005237F2" w:rsidRPr="005237F2">
                                    <w:rPr>
                                      <w:rFonts w:ascii="Aptos" w:eastAsia="Times New Roman" w:hAnsi="Aptos" w:cs="Arial"/>
                                      <w:b/>
                                      <w:bCs/>
                                      <w:color w:val="FFFFFF" w:themeColor="background1"/>
                                      <w:kern w:val="24"/>
                                      <w:sz w:val="16"/>
                                      <w:szCs w:val="16"/>
                                      <w:lang w:val="en-US" w:eastAsia="el-GR"/>
                                    </w:rPr>
                                    <w:t xml:space="preserve"> </w:t>
                                  </w:r>
                                  <w:r w:rsidR="00E8655E" w:rsidRPr="003E322B">
                                    <w:rPr>
                                      <w:rFonts w:ascii="Aptos" w:eastAsia="Times New Roman" w:hAnsi="Aptos" w:cs="Arial"/>
                                      <w:b/>
                                      <w:bCs/>
                                      <w:color w:val="FFFFFF" w:themeColor="background1"/>
                                      <w:kern w:val="24"/>
                                      <w:sz w:val="16"/>
                                      <w:szCs w:val="16"/>
                                      <w:lang w:eastAsia="el-GR"/>
                                    </w:rPr>
                                    <w:t>202</w:t>
                                  </w:r>
                                  <w:r w:rsidR="00E8655E" w:rsidRPr="003E322B">
                                    <w:rPr>
                                      <w:rFonts w:ascii="Aptos" w:eastAsia="Times New Roman" w:hAnsi="Aptos" w:cs="Arial"/>
                                      <w:b/>
                                      <w:bCs/>
                                      <w:color w:val="FFFFFF" w:themeColor="background1"/>
                                      <w:kern w:val="24"/>
                                      <w:sz w:val="16"/>
                                      <w:szCs w:val="16"/>
                                      <w:lang w:val="en-US" w:eastAsia="el-GR"/>
                                    </w:rPr>
                                    <w:t xml:space="preserve">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tcPr>
                                <w:p w14:paraId="05198E19" w14:textId="38AB0616" w:rsidR="00E8655E" w:rsidRPr="00EB6475" w:rsidRDefault="001268E7" w:rsidP="001F0271">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Οικονομικό έτος</w:t>
                                  </w:r>
                                  <w:r w:rsidR="005237F2" w:rsidRPr="005237F2">
                                    <w:rPr>
                                      <w:rFonts w:ascii="Aptos" w:eastAsia="Times New Roman" w:hAnsi="Aptos" w:cs="Arial"/>
                                      <w:b/>
                                      <w:bCs/>
                                      <w:color w:val="FFFFFF" w:themeColor="background1"/>
                                      <w:kern w:val="24"/>
                                      <w:sz w:val="16"/>
                                      <w:szCs w:val="16"/>
                                      <w:lang w:val="en-US" w:eastAsia="el-GR"/>
                                    </w:rPr>
                                    <w:t xml:space="preserve"> </w:t>
                                  </w:r>
                                  <w:r w:rsidR="00E8655E" w:rsidRPr="003E322B">
                                    <w:rPr>
                                      <w:rFonts w:ascii="Aptos" w:eastAsia="Times New Roman" w:hAnsi="Aptos" w:cs="Arial"/>
                                      <w:b/>
                                      <w:bCs/>
                                      <w:color w:val="FFFFFF" w:themeColor="background1"/>
                                      <w:kern w:val="24"/>
                                      <w:sz w:val="16"/>
                                      <w:szCs w:val="16"/>
                                      <w:lang w:val="en-US" w:eastAsia="el-GR"/>
                                    </w:rPr>
                                    <w:t>202</w:t>
                                  </w:r>
                                  <w:r w:rsidR="00E8655E" w:rsidRPr="003E322B">
                                    <w:rPr>
                                      <w:rFonts w:ascii="Aptos" w:eastAsia="Times New Roman" w:hAnsi="Aptos" w:cs="Arial"/>
                                      <w:b/>
                                      <w:bCs/>
                                      <w:color w:val="FFFFFF" w:themeColor="background1"/>
                                      <w:kern w:val="24"/>
                                      <w:sz w:val="16"/>
                                      <w:szCs w:val="16"/>
                                      <w:lang w:eastAsia="el-GR"/>
                                    </w:rPr>
                                    <w:t>3</w:t>
                                  </w:r>
                                  <w:r w:rsidR="00E8655E" w:rsidRPr="003E322B">
                                    <w:rPr>
                                      <w:rFonts w:ascii="Aptos" w:eastAsia="Times New Roman" w:hAnsi="Aptos" w:cs="Arial"/>
                                      <w:b/>
                                      <w:bCs/>
                                      <w:color w:val="FFFFFF" w:themeColor="background1"/>
                                      <w:kern w:val="24"/>
                                      <w:sz w:val="16"/>
                                      <w:szCs w:val="16"/>
                                      <w:lang w:val="en-US" w:eastAsia="el-GR"/>
                                    </w:rPr>
                                    <w:t xml:space="preserve">                          </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tcPr>
                                <w:p w14:paraId="406D02CA" w14:textId="0B20A2C4" w:rsidR="00E8655E" w:rsidRPr="00EB6475" w:rsidRDefault="00E8655E" w:rsidP="001F0271">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52" w:type="dxa"/>
                                  <w:tcBorders>
                                    <w:bottom w:val="dashSmallGap" w:sz="4" w:space="0" w:color="00ADBF"/>
                                  </w:tcBorders>
                                  <w:shd w:val="clear" w:color="auto" w:fill="007B85"/>
                                  <w:vAlign w:val="center"/>
                                </w:tcPr>
                                <w:p w14:paraId="68ED510C" w14:textId="1251D7A3" w:rsidR="00E8655E" w:rsidRPr="003E322B" w:rsidRDefault="001268E7" w:rsidP="001F0271">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Δ</w:t>
                                  </w:r>
                                  <w:r w:rsidR="00E8655E" w:rsidRPr="003E322B">
                                    <w:rPr>
                                      <w:rFonts w:ascii="Aptos" w:eastAsia="Times New Roman" w:hAnsi="Aptos" w:cs="Arial"/>
                                      <w:b/>
                                      <w:bCs/>
                                      <w:color w:val="FFFFFF" w:themeColor="background1"/>
                                      <w:kern w:val="24"/>
                                      <w:sz w:val="16"/>
                                      <w:szCs w:val="16"/>
                                      <w:lang w:eastAsia="el-GR"/>
                                    </w:rPr>
                                    <w:t xml:space="preserve">’ </w:t>
                                  </w:r>
                                  <w:r w:rsidR="00E8655E" w:rsidRPr="003E322B">
                                    <w:rPr>
                                      <w:rFonts w:ascii="Aptos" w:eastAsia="Times New Roman" w:hAnsi="Aptos" w:cs="Arial"/>
                                      <w:b/>
                                      <w:bCs/>
                                      <w:color w:val="FFFFFF" w:themeColor="background1"/>
                                      <w:kern w:val="24"/>
                                      <w:sz w:val="16"/>
                                      <w:szCs w:val="16"/>
                                      <w:lang w:val="en-US" w:eastAsia="el-GR"/>
                                    </w:rPr>
                                    <w:t>τρίμηνο</w:t>
                                  </w:r>
                                </w:p>
                                <w:p w14:paraId="0AE6FEC9" w14:textId="734B233B" w:rsidR="00E8655E" w:rsidRPr="00EB6475" w:rsidRDefault="00E8655E" w:rsidP="001F0271">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202</w:t>
                                  </w:r>
                                  <w:r w:rsidRPr="003E322B">
                                    <w:rPr>
                                      <w:rFonts w:ascii="Aptos" w:eastAsia="Times New Roman" w:hAnsi="Aptos" w:cs="Arial"/>
                                      <w:b/>
                                      <w:bCs/>
                                      <w:color w:val="FFFFFF" w:themeColor="background1"/>
                                      <w:kern w:val="24"/>
                                      <w:sz w:val="16"/>
                                      <w:szCs w:val="16"/>
                                      <w:lang w:eastAsia="el-GR"/>
                                    </w:rPr>
                                    <w:t>4</w:t>
                                  </w:r>
                                </w:p>
                              </w:tc>
                              <w:tc>
                                <w:tcPr>
                                  <w:tcW w:w="1152" w:type="dxa"/>
                                  <w:tcBorders>
                                    <w:bottom w:val="dashSmallGap" w:sz="4" w:space="0" w:color="00ADBF"/>
                                  </w:tcBorders>
                                  <w:shd w:val="clear" w:color="auto" w:fill="007B85"/>
                                  <w:vAlign w:val="center"/>
                                </w:tcPr>
                                <w:p w14:paraId="44316221" w14:textId="35435A3A" w:rsidR="00E8655E" w:rsidRDefault="001268E7" w:rsidP="001F0271">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00E8655E" w:rsidRPr="003E322B">
                                    <w:rPr>
                                      <w:rFonts w:ascii="Aptos" w:eastAsia="Times New Roman" w:hAnsi="Aptos" w:cs="Arial"/>
                                      <w:b/>
                                      <w:bCs/>
                                      <w:color w:val="FFFFFF" w:themeColor="background1"/>
                                      <w:kern w:val="24"/>
                                      <w:sz w:val="16"/>
                                      <w:szCs w:val="16"/>
                                      <w:lang w:eastAsia="el-GR"/>
                                    </w:rPr>
                                    <w:t xml:space="preserve">’ </w:t>
                                  </w:r>
                                  <w:r w:rsidR="00E8655E" w:rsidRPr="003E322B">
                                    <w:rPr>
                                      <w:rFonts w:ascii="Aptos" w:eastAsia="Times New Roman" w:hAnsi="Aptos" w:cs="Arial"/>
                                      <w:b/>
                                      <w:bCs/>
                                      <w:color w:val="FFFFFF" w:themeColor="background1"/>
                                      <w:kern w:val="24"/>
                                      <w:sz w:val="16"/>
                                      <w:szCs w:val="16"/>
                                      <w:lang w:val="en-US" w:eastAsia="el-GR"/>
                                    </w:rPr>
                                    <w:t>τρίμηνο 202</w:t>
                                  </w:r>
                                  <w:r w:rsidR="00E8655E" w:rsidRPr="003E322B">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tcPr>
                                <w:p w14:paraId="5AC90D1B" w14:textId="36787EFD" w:rsidR="00E8655E" w:rsidRPr="00EB6475" w:rsidRDefault="00E8655E" w:rsidP="001F0271">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Δ (%)</w:t>
                                  </w:r>
                                </w:p>
                              </w:tc>
                            </w:tr>
                            <w:tr w:rsidR="001268E7" w:rsidRPr="004F2279" w14:paraId="3EB5C4AC"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C0AC35" w14:textId="77777777" w:rsidR="001268E7" w:rsidRPr="00D20641" w:rsidRDefault="001268E7" w:rsidP="001268E7">
                                  <w:pPr>
                                    <w:textAlignment w:val="center"/>
                                    <w:rPr>
                                      <w:rFonts w:ascii="Aptos" w:hAnsi="Aptos"/>
                                      <w:sz w:val="16"/>
                                      <w:szCs w:val="16"/>
                                    </w:rPr>
                                  </w:pPr>
                                  <w:r w:rsidRPr="00D20641">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9B4F55" w14:textId="75D3AA11" w:rsidR="001268E7" w:rsidRPr="001268E7" w:rsidRDefault="001268E7" w:rsidP="001268E7">
                                  <w:pPr>
                                    <w:jc w:val="right"/>
                                    <w:rPr>
                                      <w:rFonts w:ascii="Aptos" w:eastAsia="Times New Roman" w:hAnsi="Aptos" w:cs="Arial"/>
                                      <w:kern w:val="24"/>
                                      <w:sz w:val="16"/>
                                      <w:szCs w:val="16"/>
                                      <w:lang w:val="en-US" w:eastAsia="el-GR"/>
                                    </w:rPr>
                                  </w:pPr>
                                  <w:r w:rsidRPr="001268E7">
                                    <w:rPr>
                                      <w:rFonts w:ascii="Aptos" w:hAnsi="Aptos"/>
                                      <w:sz w:val="16"/>
                                      <w:szCs w:val="16"/>
                                    </w:rPr>
                                    <w:t>2</w:t>
                                  </w:r>
                                  <w:r>
                                    <w:rPr>
                                      <w:rFonts w:ascii="Aptos" w:hAnsi="Aptos"/>
                                      <w:sz w:val="16"/>
                                      <w:szCs w:val="16"/>
                                    </w:rPr>
                                    <w:t>.</w:t>
                                  </w:r>
                                  <w:r w:rsidRPr="001268E7">
                                    <w:rPr>
                                      <w:rFonts w:ascii="Aptos" w:hAnsi="Aptos"/>
                                      <w:sz w:val="16"/>
                                      <w:szCs w:val="16"/>
                                    </w:rPr>
                                    <w:t xml:space="preserve">254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F3F672A" w14:textId="25F513F1" w:rsidR="001268E7" w:rsidRPr="001268E7" w:rsidRDefault="001268E7" w:rsidP="001268E7">
                                  <w:pPr>
                                    <w:jc w:val="right"/>
                                    <w:rPr>
                                      <w:rFonts w:ascii="Aptos" w:eastAsia="Times New Roman" w:hAnsi="Aptos" w:cs="Arial"/>
                                      <w:kern w:val="24"/>
                                      <w:sz w:val="16"/>
                                      <w:szCs w:val="16"/>
                                      <w:lang w:val="en-US" w:eastAsia="el-GR"/>
                                    </w:rPr>
                                  </w:pPr>
                                  <w:r w:rsidRPr="001268E7">
                                    <w:rPr>
                                      <w:rFonts w:ascii="Aptos" w:hAnsi="Aptos"/>
                                      <w:sz w:val="16"/>
                                      <w:szCs w:val="16"/>
                                    </w:rPr>
                                    <w:t>2</w:t>
                                  </w:r>
                                  <w:r>
                                    <w:rPr>
                                      <w:rFonts w:ascii="Aptos" w:hAnsi="Aptos"/>
                                      <w:sz w:val="16"/>
                                      <w:szCs w:val="16"/>
                                    </w:rPr>
                                    <w:t>.</w:t>
                                  </w:r>
                                  <w:r w:rsidRPr="001268E7">
                                    <w:rPr>
                                      <w:rFonts w:ascii="Aptos" w:hAnsi="Aptos"/>
                                      <w:sz w:val="16"/>
                                      <w:szCs w:val="16"/>
                                    </w:rPr>
                                    <w:t xml:space="preserve">160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6596B0" w14:textId="6F32BC92" w:rsidR="001268E7" w:rsidRPr="001268E7" w:rsidRDefault="001268E7" w:rsidP="001268E7">
                                  <w:pPr>
                                    <w:jc w:val="right"/>
                                    <w:rPr>
                                      <w:rFonts w:ascii="Aptos" w:eastAsia="Times New Roman" w:hAnsi="Aptos" w:cs="Arial"/>
                                      <w:kern w:val="24"/>
                                      <w:sz w:val="16"/>
                                      <w:szCs w:val="16"/>
                                      <w:lang w:val="en-US" w:eastAsia="el-GR"/>
                                    </w:rPr>
                                  </w:pPr>
                                  <w:r w:rsidRPr="001268E7">
                                    <w:rPr>
                                      <w:rFonts w:ascii="Aptos" w:hAnsi="Aptos"/>
                                      <w:sz w:val="16"/>
                                      <w:szCs w:val="16"/>
                                    </w:rPr>
                                    <w:t>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6D36BD3" w14:textId="277C86BB" w:rsidR="001268E7" w:rsidRPr="001268E7" w:rsidRDefault="001268E7" w:rsidP="001268E7">
                                  <w:pPr>
                                    <w:jc w:val="right"/>
                                    <w:rPr>
                                      <w:rFonts w:ascii="Aptos" w:eastAsia="Times New Roman" w:hAnsi="Aptos" w:cs="Arial"/>
                                      <w:kern w:val="24"/>
                                      <w:sz w:val="16"/>
                                      <w:szCs w:val="16"/>
                                      <w:lang w:val="en-US" w:eastAsia="el-GR"/>
                                    </w:rPr>
                                  </w:pPr>
                                  <w:r w:rsidRPr="001268E7">
                                    <w:rPr>
                                      <w:rFonts w:ascii="Aptos" w:hAnsi="Aptos"/>
                                      <w:sz w:val="16"/>
                                      <w:szCs w:val="16"/>
                                    </w:rPr>
                                    <w:t xml:space="preserve">553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488F4CF" w14:textId="6ED19026" w:rsidR="001268E7" w:rsidRPr="001268E7" w:rsidRDefault="001268E7" w:rsidP="001268E7">
                                  <w:pPr>
                                    <w:jc w:val="right"/>
                                    <w:rPr>
                                      <w:rFonts w:ascii="Aptos" w:hAnsi="Aptos"/>
                                      <w:sz w:val="16"/>
                                      <w:szCs w:val="16"/>
                                    </w:rPr>
                                  </w:pPr>
                                  <w:r w:rsidRPr="001268E7">
                                    <w:rPr>
                                      <w:rFonts w:ascii="Aptos" w:hAnsi="Aptos"/>
                                      <w:sz w:val="16"/>
                                      <w:szCs w:val="16"/>
                                    </w:rPr>
                                    <w:t xml:space="preserve">563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57DC6FB1" w14:textId="5FED262E" w:rsidR="001268E7" w:rsidRPr="001268E7" w:rsidRDefault="001268E7" w:rsidP="001268E7">
                                  <w:pPr>
                                    <w:jc w:val="right"/>
                                    <w:rPr>
                                      <w:rFonts w:ascii="Aptos" w:eastAsia="Times New Roman" w:hAnsi="Aptos" w:cs="Arial"/>
                                      <w:kern w:val="24"/>
                                      <w:sz w:val="16"/>
                                      <w:szCs w:val="16"/>
                                      <w:lang w:val="en-US" w:eastAsia="el-GR"/>
                                    </w:rPr>
                                  </w:pPr>
                                  <w:r w:rsidRPr="001268E7">
                                    <w:rPr>
                                      <w:rFonts w:ascii="Aptos" w:hAnsi="Aptos"/>
                                      <w:sz w:val="16"/>
                                      <w:szCs w:val="16"/>
                                    </w:rPr>
                                    <w:t>-2%</w:t>
                                  </w:r>
                                </w:p>
                              </w:tc>
                            </w:tr>
                            <w:tr w:rsidR="001268E7" w:rsidRPr="004F2279" w14:paraId="15E7BAA1"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E46DF7C" w14:textId="77777777" w:rsidR="001268E7" w:rsidRPr="00D20641" w:rsidRDefault="001268E7" w:rsidP="001268E7">
                                  <w:pPr>
                                    <w:textAlignment w:val="center"/>
                                    <w:rPr>
                                      <w:rFonts w:ascii="Aptos" w:hAnsi="Aptos"/>
                                      <w:sz w:val="16"/>
                                      <w:szCs w:val="16"/>
                                    </w:rPr>
                                  </w:pPr>
                                  <w:r w:rsidRPr="00D20641">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F8928E" w14:textId="22F8E9E9"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 xml:space="preserve">412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E1B2AC0" w14:textId="1ECCBC59"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 xml:space="preserve">367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343E76F" w14:textId="6CB05EC8"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12%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FCA6AE8" w14:textId="0394680F" w:rsidR="001268E7" w:rsidRPr="001268E7" w:rsidRDefault="001268E7" w:rsidP="001268E7">
                                  <w:pPr>
                                    <w:jc w:val="right"/>
                                    <w:rPr>
                                      <w:rFonts w:ascii="Aptos" w:eastAsia="Times New Roman" w:hAnsi="Aptos" w:cs="Arial"/>
                                      <w:kern w:val="24"/>
                                      <w:sz w:val="16"/>
                                      <w:szCs w:val="16"/>
                                      <w:lang w:val="en-US" w:eastAsia="el-GR"/>
                                    </w:rPr>
                                  </w:pPr>
                                  <w:r w:rsidRPr="001268E7">
                                    <w:rPr>
                                      <w:rFonts w:ascii="Aptos" w:hAnsi="Aptos"/>
                                      <w:sz w:val="16"/>
                                      <w:szCs w:val="16"/>
                                    </w:rPr>
                                    <w:t xml:space="preserve">111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0C49658" w14:textId="1FE08762" w:rsidR="001268E7" w:rsidRPr="001268E7" w:rsidRDefault="001268E7" w:rsidP="001268E7">
                                  <w:pPr>
                                    <w:jc w:val="right"/>
                                    <w:rPr>
                                      <w:rFonts w:ascii="Aptos" w:hAnsi="Aptos"/>
                                      <w:sz w:val="16"/>
                                      <w:szCs w:val="16"/>
                                    </w:rPr>
                                  </w:pPr>
                                  <w:r w:rsidRPr="001268E7">
                                    <w:rPr>
                                      <w:rFonts w:ascii="Aptos" w:hAnsi="Aptos"/>
                                      <w:sz w:val="16"/>
                                      <w:szCs w:val="16"/>
                                    </w:rPr>
                                    <w:t xml:space="preserve">104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03740B72" w14:textId="0C80DAB6"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7%</w:t>
                                  </w:r>
                                </w:p>
                              </w:tc>
                            </w:tr>
                            <w:tr w:rsidR="001268E7" w:rsidRPr="004F2279" w14:paraId="647D8321"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EF7E63" w14:textId="77777777" w:rsidR="001268E7" w:rsidRPr="00D20641" w:rsidRDefault="001268E7" w:rsidP="001268E7">
                                  <w:pPr>
                                    <w:textAlignment w:val="center"/>
                                    <w:rPr>
                                      <w:rFonts w:ascii="Aptos" w:hAnsi="Aptos"/>
                                      <w:b/>
                                      <w:bCs/>
                                      <w:sz w:val="16"/>
                                      <w:szCs w:val="16"/>
                                    </w:rPr>
                                  </w:pPr>
                                  <w:r w:rsidRPr="00D20641">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FD09C3D" w14:textId="24E7BA3A"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2</w:t>
                                  </w:r>
                                  <w:r>
                                    <w:rPr>
                                      <w:rFonts w:ascii="Aptos" w:hAnsi="Aptos"/>
                                      <w:b/>
                                      <w:bCs/>
                                      <w:sz w:val="16"/>
                                      <w:szCs w:val="16"/>
                                    </w:rPr>
                                    <w:t>.</w:t>
                                  </w:r>
                                  <w:r w:rsidRPr="001268E7">
                                    <w:rPr>
                                      <w:rFonts w:ascii="Aptos" w:hAnsi="Aptos"/>
                                      <w:b/>
                                      <w:bCs/>
                                      <w:sz w:val="16"/>
                                      <w:szCs w:val="16"/>
                                    </w:rPr>
                                    <w:t xml:space="preserve">666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106CF2B" w14:textId="29199E7A"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2</w:t>
                                  </w:r>
                                  <w:r>
                                    <w:rPr>
                                      <w:rFonts w:ascii="Aptos" w:hAnsi="Aptos"/>
                                      <w:b/>
                                      <w:bCs/>
                                      <w:sz w:val="16"/>
                                      <w:szCs w:val="16"/>
                                    </w:rPr>
                                    <w:t>.</w:t>
                                  </w:r>
                                  <w:r w:rsidRPr="001268E7">
                                    <w:rPr>
                                      <w:rFonts w:ascii="Aptos" w:hAnsi="Aptos"/>
                                      <w:b/>
                                      <w:bCs/>
                                      <w:sz w:val="16"/>
                                      <w:szCs w:val="16"/>
                                    </w:rPr>
                                    <w:t xml:space="preserve">527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7D465399" w14:textId="7A89A0EE"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040679B" w14:textId="66726B2D" w:rsidR="001268E7" w:rsidRPr="001268E7" w:rsidRDefault="001268E7" w:rsidP="001268E7">
                                  <w:pPr>
                                    <w:jc w:val="right"/>
                                    <w:rPr>
                                      <w:rFonts w:ascii="Aptos" w:eastAsia="Times New Roman" w:hAnsi="Aptos" w:cs="Arial"/>
                                      <w:b/>
                                      <w:bCs/>
                                      <w:kern w:val="24"/>
                                      <w:sz w:val="16"/>
                                      <w:szCs w:val="16"/>
                                      <w:lang w:eastAsia="el-GR"/>
                                    </w:rPr>
                                  </w:pPr>
                                  <w:r w:rsidRPr="001268E7">
                                    <w:rPr>
                                      <w:rFonts w:ascii="Aptos" w:hAnsi="Aptos"/>
                                      <w:b/>
                                      <w:bCs/>
                                      <w:sz w:val="16"/>
                                      <w:szCs w:val="16"/>
                                    </w:rPr>
                                    <w:t xml:space="preserve">664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962129C" w14:textId="18F30E77" w:rsidR="001268E7" w:rsidRPr="001268E7" w:rsidRDefault="001268E7" w:rsidP="001268E7">
                                  <w:pPr>
                                    <w:jc w:val="right"/>
                                    <w:rPr>
                                      <w:rFonts w:ascii="Aptos" w:hAnsi="Aptos"/>
                                      <w:b/>
                                      <w:bCs/>
                                      <w:sz w:val="16"/>
                                      <w:szCs w:val="16"/>
                                    </w:rPr>
                                  </w:pPr>
                                  <w:r w:rsidRPr="001268E7">
                                    <w:rPr>
                                      <w:rFonts w:ascii="Aptos" w:hAnsi="Aptos"/>
                                      <w:b/>
                                      <w:bCs/>
                                      <w:sz w:val="16"/>
                                      <w:szCs w:val="16"/>
                                    </w:rPr>
                                    <w:t xml:space="preserve">667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1D35C02" w14:textId="7B38668A" w:rsidR="001268E7" w:rsidRPr="001268E7" w:rsidRDefault="00476672" w:rsidP="001268E7">
                                  <w:pPr>
                                    <w:jc w:val="right"/>
                                    <w:rPr>
                                      <w:rFonts w:ascii="Aptos" w:eastAsia="Times New Roman" w:hAnsi="Aptos" w:cs="Arial"/>
                                      <w:b/>
                                      <w:bCs/>
                                      <w:sz w:val="16"/>
                                      <w:szCs w:val="16"/>
                                      <w:lang w:eastAsia="el-GR"/>
                                    </w:rPr>
                                  </w:pPr>
                                  <w:r>
                                    <w:rPr>
                                      <w:rFonts w:ascii="Aptos" w:hAnsi="Aptos"/>
                                      <w:b/>
                                      <w:bCs/>
                                      <w:sz w:val="16"/>
                                      <w:szCs w:val="16"/>
                                    </w:rPr>
                                    <w:t>-</w:t>
                                  </w:r>
                                  <w:r w:rsidR="001268E7" w:rsidRPr="001268E7">
                                    <w:rPr>
                                      <w:rFonts w:ascii="Aptos" w:hAnsi="Aptos"/>
                                      <w:b/>
                                      <w:bCs/>
                                      <w:sz w:val="16"/>
                                      <w:szCs w:val="16"/>
                                    </w:rPr>
                                    <w:t>0%</w:t>
                                  </w:r>
                                </w:p>
                              </w:tc>
                            </w:tr>
                            <w:tr w:rsidR="001268E7" w:rsidRPr="004F2279" w14:paraId="491810A6"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BC4CE82" w14:textId="77777777" w:rsidR="001268E7" w:rsidRDefault="001268E7" w:rsidP="001268E7">
                                  <w:pPr>
                                    <w:textAlignment w:val="center"/>
                                    <w:rPr>
                                      <w:rFonts w:ascii="Aptos" w:hAnsi="Aptos"/>
                                      <w:sz w:val="16"/>
                                      <w:szCs w:val="16"/>
                                    </w:rPr>
                                  </w:pPr>
                                  <w:r w:rsidRPr="00EB6475">
                                    <w:rPr>
                                      <w:rFonts w:ascii="Aptos" w:hAnsi="Aptos"/>
                                      <w:sz w:val="16"/>
                                      <w:szCs w:val="16"/>
                                    </w:rPr>
                                    <w:t xml:space="preserve">Έσοδα από χρηματοοικονομικές πράξεις </w:t>
                                  </w:r>
                                </w:p>
                                <w:p w14:paraId="3E1C7F60" w14:textId="61E14FF1" w:rsidR="001268E7" w:rsidRPr="00EB6475" w:rsidRDefault="001268E7" w:rsidP="001268E7">
                                  <w:pPr>
                                    <w:textAlignment w:val="center"/>
                                    <w:rPr>
                                      <w:rFonts w:ascii="Aptos" w:hAnsi="Aptos"/>
                                      <w:sz w:val="16"/>
                                      <w:szCs w:val="16"/>
                                    </w:rPr>
                                  </w:pPr>
                                  <w:r w:rsidRPr="00EB6475">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4F5F6A" w14:textId="3A552C1F"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 xml:space="preserve">81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0C41AC" w14:textId="0C2B5FEA"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 xml:space="preserve">81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402700" w14:textId="05D0BC96"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680B69F" w14:textId="1F6DEFBC" w:rsidR="001268E7" w:rsidRPr="001268E7" w:rsidRDefault="001268E7" w:rsidP="001268E7">
                                  <w:pPr>
                                    <w:jc w:val="right"/>
                                    <w:rPr>
                                      <w:rFonts w:ascii="Aptos" w:eastAsia="Times New Roman" w:hAnsi="Aptos" w:cs="Arial"/>
                                      <w:kern w:val="24"/>
                                      <w:sz w:val="16"/>
                                      <w:szCs w:val="16"/>
                                      <w:lang w:eastAsia="el-GR"/>
                                    </w:rPr>
                                  </w:pPr>
                                  <w:r w:rsidRPr="001268E7">
                                    <w:rPr>
                                      <w:rFonts w:ascii="Aptos" w:hAnsi="Aptos"/>
                                      <w:sz w:val="16"/>
                                      <w:szCs w:val="16"/>
                                    </w:rPr>
                                    <w:t xml:space="preserve">19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CFB9291" w14:textId="329EDF11" w:rsidR="001268E7" w:rsidRPr="001268E7" w:rsidRDefault="001268E7" w:rsidP="001268E7">
                                  <w:pPr>
                                    <w:jc w:val="right"/>
                                    <w:rPr>
                                      <w:rFonts w:ascii="Aptos" w:hAnsi="Aptos"/>
                                      <w:sz w:val="16"/>
                                      <w:szCs w:val="16"/>
                                    </w:rPr>
                                  </w:pPr>
                                  <w:r w:rsidRPr="001268E7">
                                    <w:rPr>
                                      <w:rFonts w:ascii="Aptos" w:hAnsi="Aptos"/>
                                      <w:sz w:val="16"/>
                                      <w:szCs w:val="16"/>
                                    </w:rPr>
                                    <w:t xml:space="preserve">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EAE9CC" w14:textId="229416DA"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0%</w:t>
                                  </w:r>
                                </w:p>
                              </w:tc>
                            </w:tr>
                            <w:tr w:rsidR="001268E7" w:rsidRPr="004F2279" w14:paraId="2481DE0F"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B438C78" w14:textId="77777777" w:rsidR="001268E7" w:rsidRPr="00EB6475" w:rsidRDefault="001268E7" w:rsidP="001268E7">
                                  <w:pPr>
                                    <w:textAlignment w:val="center"/>
                                    <w:rPr>
                                      <w:rFonts w:ascii="Aptos" w:hAnsi="Aptos"/>
                                      <w:b/>
                                      <w:bCs/>
                                      <w:sz w:val="16"/>
                                      <w:szCs w:val="16"/>
                                    </w:rPr>
                                  </w:pPr>
                                  <w:r w:rsidRPr="00EB6475">
                                    <w:rPr>
                                      <w:rFonts w:ascii="Aptos" w:hAnsi="Aptos"/>
                                      <w:b/>
                                      <w:bCs/>
                                      <w:sz w:val="16"/>
                                      <w:szCs w:val="16"/>
                                    </w:rPr>
                                    <w:t xml:space="preserve">Καθαρά λειτουργικά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709B1B" w14:textId="05CAD496"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2</w:t>
                                  </w:r>
                                  <w:r>
                                    <w:rPr>
                                      <w:rFonts w:ascii="Aptos" w:hAnsi="Aptos"/>
                                      <w:b/>
                                      <w:bCs/>
                                      <w:sz w:val="16"/>
                                      <w:szCs w:val="16"/>
                                    </w:rPr>
                                    <w:t>.</w:t>
                                  </w:r>
                                  <w:r w:rsidRPr="001268E7">
                                    <w:rPr>
                                      <w:rFonts w:ascii="Aptos" w:hAnsi="Aptos"/>
                                      <w:b/>
                                      <w:bCs/>
                                      <w:sz w:val="16"/>
                                      <w:szCs w:val="16"/>
                                    </w:rPr>
                                    <w:t xml:space="preserve">746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FFB2789" w14:textId="23685322"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2</w:t>
                                  </w:r>
                                  <w:r>
                                    <w:rPr>
                                      <w:rFonts w:ascii="Aptos" w:hAnsi="Aptos"/>
                                      <w:b/>
                                      <w:bCs/>
                                      <w:sz w:val="16"/>
                                      <w:szCs w:val="16"/>
                                    </w:rPr>
                                    <w:t>.</w:t>
                                  </w:r>
                                  <w:r w:rsidRPr="001268E7">
                                    <w:rPr>
                                      <w:rFonts w:ascii="Aptos" w:hAnsi="Aptos"/>
                                      <w:b/>
                                      <w:bCs/>
                                      <w:sz w:val="16"/>
                                      <w:szCs w:val="16"/>
                                    </w:rPr>
                                    <w:t xml:space="preserve">609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288C9C" w14:textId="2291E6BC"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2DE1F5B" w14:textId="029272E9" w:rsidR="001268E7" w:rsidRPr="001268E7" w:rsidRDefault="001268E7" w:rsidP="001268E7">
                                  <w:pPr>
                                    <w:jc w:val="right"/>
                                    <w:rPr>
                                      <w:rFonts w:ascii="Aptos" w:eastAsia="Times New Roman" w:hAnsi="Aptos" w:cs="Arial"/>
                                      <w:b/>
                                      <w:bCs/>
                                      <w:kern w:val="24"/>
                                      <w:sz w:val="16"/>
                                      <w:szCs w:val="16"/>
                                      <w:lang w:val="en-US" w:eastAsia="el-GR"/>
                                    </w:rPr>
                                  </w:pPr>
                                  <w:r w:rsidRPr="001268E7">
                                    <w:rPr>
                                      <w:rFonts w:ascii="Aptos" w:hAnsi="Aptos"/>
                                      <w:b/>
                                      <w:bCs/>
                                      <w:sz w:val="16"/>
                                      <w:szCs w:val="16"/>
                                    </w:rPr>
                                    <w:t xml:space="preserve">682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7928A9A" w14:textId="3FEB886F" w:rsidR="001268E7" w:rsidRPr="001268E7" w:rsidRDefault="001268E7" w:rsidP="001268E7">
                                  <w:pPr>
                                    <w:jc w:val="right"/>
                                    <w:rPr>
                                      <w:rFonts w:ascii="Aptos" w:hAnsi="Aptos"/>
                                      <w:b/>
                                      <w:bCs/>
                                      <w:sz w:val="16"/>
                                      <w:szCs w:val="16"/>
                                    </w:rPr>
                                  </w:pPr>
                                  <w:r w:rsidRPr="001268E7">
                                    <w:rPr>
                                      <w:rFonts w:ascii="Aptos" w:hAnsi="Aptos"/>
                                      <w:b/>
                                      <w:bCs/>
                                      <w:sz w:val="16"/>
                                      <w:szCs w:val="16"/>
                                    </w:rPr>
                                    <w:t xml:space="preserve">685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E65DAA5" w14:textId="5FEE97C8"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0%</w:t>
                                  </w:r>
                                </w:p>
                              </w:tc>
                            </w:tr>
                            <w:tr w:rsidR="00A757E7" w:rsidRPr="004F2279" w14:paraId="2AEA3BBA"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7314404" w14:textId="3E435654" w:rsidR="00A757E7" w:rsidRPr="00EB6475" w:rsidRDefault="00A757E7" w:rsidP="00A757E7">
                                  <w:pPr>
                                    <w:textAlignment w:val="center"/>
                                    <w:rPr>
                                      <w:rFonts w:ascii="Aptos" w:hAnsi="Aptos"/>
                                      <w:sz w:val="16"/>
                                      <w:szCs w:val="16"/>
                                    </w:rPr>
                                  </w:pPr>
                                  <w:r>
                                    <w:rPr>
                                      <w:rFonts w:ascii="Aptos" w:hAnsi="Aptos"/>
                                      <w:sz w:val="16"/>
                                      <w:szCs w:val="16"/>
                                    </w:rPr>
                                    <w:t>Δαπάνες προσωπικού</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80B1E27" w14:textId="4E343C05" w:rsidR="00A757E7" w:rsidRPr="00A757E7" w:rsidRDefault="00A757E7" w:rsidP="00A757E7">
                                  <w:pPr>
                                    <w:jc w:val="right"/>
                                    <w:rPr>
                                      <w:rFonts w:ascii="Aptos" w:hAnsi="Aptos"/>
                                      <w:sz w:val="16"/>
                                      <w:szCs w:val="16"/>
                                    </w:rPr>
                                  </w:pPr>
                                  <w:r w:rsidRPr="00A757E7">
                                    <w:rPr>
                                      <w:rFonts w:ascii="Aptos" w:hAnsi="Aptos"/>
                                      <w:sz w:val="16"/>
                                      <w:szCs w:val="16"/>
                                      <w:lang w:val="en-US"/>
                                    </w:rPr>
                                    <w:t>(447)</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D9089B2" w14:textId="44EF5B2A" w:rsidR="00A757E7" w:rsidRPr="00A757E7" w:rsidRDefault="00A757E7" w:rsidP="00A757E7">
                                  <w:pPr>
                                    <w:jc w:val="right"/>
                                    <w:rPr>
                                      <w:rFonts w:ascii="Aptos" w:hAnsi="Aptos"/>
                                      <w:sz w:val="16"/>
                                      <w:szCs w:val="16"/>
                                    </w:rPr>
                                  </w:pPr>
                                  <w:r w:rsidRPr="00A757E7">
                                    <w:rPr>
                                      <w:rFonts w:ascii="Aptos" w:hAnsi="Aptos"/>
                                      <w:sz w:val="16"/>
                                      <w:szCs w:val="16"/>
                                      <w:lang w:val="en-US"/>
                                    </w:rPr>
                                    <w:t>(415)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CFF4F1A" w14:textId="2D8941CF" w:rsidR="00A757E7" w:rsidRPr="00A757E7" w:rsidRDefault="00A757E7" w:rsidP="00A757E7">
                                  <w:pPr>
                                    <w:jc w:val="right"/>
                                    <w:rPr>
                                      <w:rFonts w:ascii="Aptos" w:hAnsi="Aptos"/>
                                      <w:sz w:val="16"/>
                                      <w:szCs w:val="16"/>
                                    </w:rPr>
                                  </w:pPr>
                                  <w:r w:rsidRPr="00A757E7">
                                    <w:rPr>
                                      <w:rFonts w:ascii="Aptos" w:hAnsi="Aptos"/>
                                      <w:sz w:val="16"/>
                                      <w:szCs w:val="16"/>
                                      <w:lang w:val="en-US"/>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98A5F54" w14:textId="05AE7D17" w:rsidR="00A757E7" w:rsidRPr="00A757E7" w:rsidRDefault="00A757E7" w:rsidP="00A757E7">
                                  <w:pPr>
                                    <w:jc w:val="right"/>
                                    <w:rPr>
                                      <w:rFonts w:ascii="Aptos" w:hAnsi="Aptos"/>
                                      <w:sz w:val="16"/>
                                      <w:szCs w:val="16"/>
                                    </w:rPr>
                                  </w:pPr>
                                  <w:r w:rsidRPr="00A757E7">
                                    <w:rPr>
                                      <w:rFonts w:ascii="Aptos" w:hAnsi="Aptos"/>
                                      <w:sz w:val="16"/>
                                      <w:szCs w:val="16"/>
                                      <w:lang w:val="en-US"/>
                                    </w:rPr>
                                    <w:t>(126)</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C77ECE9" w14:textId="12019B7F" w:rsidR="00A757E7" w:rsidRPr="00A757E7" w:rsidRDefault="00A757E7" w:rsidP="00A757E7">
                                  <w:pPr>
                                    <w:jc w:val="right"/>
                                    <w:rPr>
                                      <w:rFonts w:ascii="Aptos" w:hAnsi="Aptos"/>
                                      <w:sz w:val="16"/>
                                      <w:szCs w:val="16"/>
                                    </w:rPr>
                                  </w:pPr>
                                  <w:r w:rsidRPr="00A757E7">
                                    <w:rPr>
                                      <w:rFonts w:ascii="Aptos" w:hAnsi="Aptos"/>
                                      <w:sz w:val="16"/>
                                      <w:szCs w:val="16"/>
                                      <w:lang w:val="en-US"/>
                                    </w:rPr>
                                    <w:t>(111)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FC886DA" w14:textId="62B71D31" w:rsidR="00A757E7" w:rsidRPr="00A757E7" w:rsidRDefault="00A757E7" w:rsidP="00A757E7">
                                  <w:pPr>
                                    <w:jc w:val="right"/>
                                    <w:rPr>
                                      <w:rFonts w:ascii="Aptos" w:hAnsi="Aptos"/>
                                      <w:sz w:val="16"/>
                                      <w:szCs w:val="16"/>
                                    </w:rPr>
                                  </w:pPr>
                                  <w:r w:rsidRPr="00A757E7">
                                    <w:rPr>
                                      <w:rFonts w:ascii="Aptos" w:hAnsi="Aptos"/>
                                      <w:sz w:val="16"/>
                                      <w:szCs w:val="16"/>
                                      <w:lang w:val="en-US"/>
                                    </w:rPr>
                                    <w:t>13%</w:t>
                                  </w:r>
                                </w:p>
                              </w:tc>
                            </w:tr>
                            <w:tr w:rsidR="00A757E7" w:rsidRPr="004F2279" w14:paraId="47B887E1"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9A91F53" w14:textId="38539C73" w:rsidR="00A757E7" w:rsidRPr="00EB6475" w:rsidRDefault="00A757E7" w:rsidP="00A757E7">
                                  <w:pPr>
                                    <w:textAlignment w:val="center"/>
                                    <w:rPr>
                                      <w:rFonts w:ascii="Aptos" w:hAnsi="Aptos"/>
                                      <w:sz w:val="16"/>
                                      <w:szCs w:val="16"/>
                                    </w:rPr>
                                  </w:pPr>
                                  <w:r>
                                    <w:rPr>
                                      <w:rFonts w:ascii="Aptos" w:hAnsi="Aptos"/>
                                      <w:sz w:val="16"/>
                                      <w:szCs w:val="16"/>
                                    </w:rPr>
                                    <w:t>Διοικητικά και λοιπά έξοδα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38235BEA" w14:textId="25E7DAA3" w:rsidR="00A757E7" w:rsidRPr="00A757E7" w:rsidRDefault="00A757E7" w:rsidP="00A757E7">
                                  <w:pPr>
                                    <w:jc w:val="right"/>
                                    <w:rPr>
                                      <w:rFonts w:ascii="Aptos" w:hAnsi="Aptos"/>
                                      <w:sz w:val="16"/>
                                      <w:szCs w:val="16"/>
                                    </w:rPr>
                                  </w:pPr>
                                  <w:r w:rsidRPr="00A757E7">
                                    <w:rPr>
                                      <w:rFonts w:ascii="Aptos" w:hAnsi="Aptos"/>
                                      <w:sz w:val="16"/>
                                      <w:szCs w:val="16"/>
                                      <w:lang w:val="en-US"/>
                                    </w:rPr>
                                    <w:t>(203)</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F89F2A7" w14:textId="4ABB6007" w:rsidR="00A757E7" w:rsidRPr="00A757E7" w:rsidRDefault="00A757E7" w:rsidP="00A757E7">
                                  <w:pPr>
                                    <w:jc w:val="right"/>
                                    <w:rPr>
                                      <w:rFonts w:ascii="Aptos" w:hAnsi="Aptos"/>
                                      <w:sz w:val="16"/>
                                      <w:szCs w:val="16"/>
                                    </w:rPr>
                                  </w:pPr>
                                  <w:r w:rsidRPr="00A757E7">
                                    <w:rPr>
                                      <w:rFonts w:ascii="Aptos" w:hAnsi="Aptos"/>
                                      <w:sz w:val="16"/>
                                      <w:szCs w:val="16"/>
                                      <w:lang w:val="en-US"/>
                                    </w:rPr>
                                    <w:t>(185)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2ED7EC" w14:textId="115FCAF5" w:rsidR="00A757E7" w:rsidRPr="00A757E7" w:rsidRDefault="00A757E7" w:rsidP="00A757E7">
                                  <w:pPr>
                                    <w:jc w:val="right"/>
                                    <w:rPr>
                                      <w:rFonts w:ascii="Aptos" w:hAnsi="Aptos"/>
                                      <w:sz w:val="16"/>
                                      <w:szCs w:val="16"/>
                                    </w:rPr>
                                  </w:pPr>
                                  <w:r w:rsidRPr="00A757E7">
                                    <w:rPr>
                                      <w:rFonts w:ascii="Aptos" w:hAnsi="Aptos"/>
                                      <w:sz w:val="16"/>
                                      <w:szCs w:val="16"/>
                                      <w:lang w:val="en-US"/>
                                    </w:rPr>
                                    <w:t>10%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21E37BF" w14:textId="22F9C763" w:rsidR="00A757E7" w:rsidRPr="00A757E7" w:rsidRDefault="00A757E7" w:rsidP="00A757E7">
                                  <w:pPr>
                                    <w:jc w:val="right"/>
                                    <w:rPr>
                                      <w:rFonts w:ascii="Aptos" w:hAnsi="Aptos"/>
                                      <w:sz w:val="16"/>
                                      <w:szCs w:val="16"/>
                                    </w:rPr>
                                  </w:pPr>
                                  <w:r w:rsidRPr="00A757E7">
                                    <w:rPr>
                                      <w:rFonts w:ascii="Aptos" w:hAnsi="Aptos"/>
                                      <w:sz w:val="16"/>
                                      <w:szCs w:val="16"/>
                                      <w:lang w:val="en-US"/>
                                    </w:rPr>
                                    <w:t>(59)</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C4D9160" w14:textId="6362E526" w:rsidR="00A757E7" w:rsidRPr="00A757E7" w:rsidRDefault="00A757E7" w:rsidP="00A757E7">
                                  <w:pPr>
                                    <w:jc w:val="right"/>
                                    <w:rPr>
                                      <w:rFonts w:ascii="Aptos" w:hAnsi="Aptos"/>
                                      <w:sz w:val="16"/>
                                      <w:szCs w:val="16"/>
                                    </w:rPr>
                                  </w:pPr>
                                  <w:r w:rsidRPr="00A757E7">
                                    <w:rPr>
                                      <w:rFonts w:ascii="Aptos" w:hAnsi="Aptos"/>
                                      <w:sz w:val="16"/>
                                      <w:szCs w:val="16"/>
                                      <w:lang w:val="en-US"/>
                                    </w:rPr>
                                    <w:t>(47)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6CED470" w14:textId="63FDC7E2" w:rsidR="00A757E7" w:rsidRPr="00A757E7" w:rsidRDefault="00A757E7" w:rsidP="00A757E7">
                                  <w:pPr>
                                    <w:jc w:val="right"/>
                                    <w:rPr>
                                      <w:rFonts w:ascii="Aptos" w:hAnsi="Aptos"/>
                                      <w:sz w:val="16"/>
                                      <w:szCs w:val="16"/>
                                    </w:rPr>
                                  </w:pPr>
                                  <w:r w:rsidRPr="00A757E7">
                                    <w:rPr>
                                      <w:rFonts w:ascii="Aptos" w:hAnsi="Aptos"/>
                                      <w:sz w:val="16"/>
                                      <w:szCs w:val="16"/>
                                      <w:lang w:val="en-US"/>
                                    </w:rPr>
                                    <w:t>24%</w:t>
                                  </w:r>
                                </w:p>
                              </w:tc>
                            </w:tr>
                            <w:tr w:rsidR="00A757E7" w:rsidRPr="004F2279" w14:paraId="48148AF8"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A810B56" w14:textId="7AA5A9A3" w:rsidR="00A757E7" w:rsidRPr="00EB6475" w:rsidRDefault="00A757E7" w:rsidP="00A757E7">
                                  <w:pPr>
                                    <w:textAlignment w:val="center"/>
                                    <w:rPr>
                                      <w:rFonts w:ascii="Aptos" w:hAnsi="Aptos"/>
                                      <w:sz w:val="16"/>
                                      <w:szCs w:val="16"/>
                                    </w:rPr>
                                  </w:pPr>
                                  <w:r>
                                    <w:rPr>
                                      <w:rFonts w:ascii="Aptos" w:hAnsi="Aptos"/>
                                      <w:sz w:val="16"/>
                                      <w:szCs w:val="16"/>
                                    </w:rPr>
                                    <w:t xml:space="preserve">Αποσβέσεις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39CA708" w14:textId="19EA0438" w:rsidR="00A757E7" w:rsidRPr="00A757E7" w:rsidRDefault="00A757E7" w:rsidP="00A757E7">
                                  <w:pPr>
                                    <w:jc w:val="right"/>
                                    <w:rPr>
                                      <w:rFonts w:ascii="Aptos" w:hAnsi="Aptos"/>
                                      <w:sz w:val="16"/>
                                      <w:szCs w:val="16"/>
                                    </w:rPr>
                                  </w:pPr>
                                  <w:r w:rsidRPr="00A757E7">
                                    <w:rPr>
                                      <w:rFonts w:ascii="Aptos" w:hAnsi="Aptos"/>
                                      <w:sz w:val="16"/>
                                      <w:szCs w:val="16"/>
                                      <w:lang w:val="en-US"/>
                                    </w:rPr>
                                    <w:t>(180)</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BC087A3" w14:textId="41B08706" w:rsidR="00A757E7" w:rsidRPr="00A757E7" w:rsidRDefault="00A757E7" w:rsidP="00A757E7">
                                  <w:pPr>
                                    <w:jc w:val="right"/>
                                    <w:rPr>
                                      <w:rFonts w:ascii="Aptos" w:hAnsi="Aptos"/>
                                      <w:sz w:val="16"/>
                                      <w:szCs w:val="16"/>
                                    </w:rPr>
                                  </w:pPr>
                                  <w:r w:rsidRPr="00A757E7">
                                    <w:rPr>
                                      <w:rFonts w:ascii="Aptos" w:hAnsi="Aptos"/>
                                      <w:sz w:val="16"/>
                                      <w:szCs w:val="16"/>
                                      <w:lang w:val="en-US"/>
                                    </w:rPr>
                                    <w:t>(183)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4207F16" w14:textId="2C38D13D" w:rsidR="00A757E7" w:rsidRPr="00A757E7" w:rsidRDefault="00A757E7" w:rsidP="00A757E7">
                                  <w:pPr>
                                    <w:jc w:val="right"/>
                                    <w:rPr>
                                      <w:rFonts w:ascii="Aptos" w:hAnsi="Aptos"/>
                                      <w:sz w:val="16"/>
                                      <w:szCs w:val="16"/>
                                    </w:rPr>
                                  </w:pPr>
                                  <w:r w:rsidRPr="00A757E7">
                                    <w:rPr>
                                      <w:rFonts w:ascii="Aptos" w:hAnsi="Aptos"/>
                                      <w:sz w:val="16"/>
                                      <w:szCs w:val="16"/>
                                      <w:lang w:val="en-US"/>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DB84709" w14:textId="1ABFE5C2" w:rsidR="00A757E7" w:rsidRPr="00A757E7" w:rsidRDefault="00A757E7" w:rsidP="00A757E7">
                                  <w:pPr>
                                    <w:jc w:val="right"/>
                                    <w:rPr>
                                      <w:rFonts w:ascii="Aptos" w:hAnsi="Aptos"/>
                                      <w:sz w:val="16"/>
                                      <w:szCs w:val="16"/>
                                    </w:rPr>
                                  </w:pPr>
                                  <w:r w:rsidRPr="00A757E7">
                                    <w:rPr>
                                      <w:rFonts w:ascii="Aptos" w:hAnsi="Aptos"/>
                                      <w:sz w:val="16"/>
                                      <w:szCs w:val="16"/>
                                      <w:lang w:val="en-US"/>
                                    </w:rPr>
                                    <w:t>(47)</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7189E827" w14:textId="4EDDF9B9" w:rsidR="00A757E7" w:rsidRPr="00A757E7" w:rsidRDefault="00A757E7" w:rsidP="00A757E7">
                                  <w:pPr>
                                    <w:jc w:val="right"/>
                                    <w:rPr>
                                      <w:rFonts w:ascii="Aptos" w:hAnsi="Aptos"/>
                                      <w:sz w:val="16"/>
                                      <w:szCs w:val="16"/>
                                    </w:rPr>
                                  </w:pPr>
                                  <w:r w:rsidRPr="00A757E7">
                                    <w:rPr>
                                      <w:rFonts w:ascii="Aptos" w:hAnsi="Aptos"/>
                                      <w:sz w:val="16"/>
                                      <w:szCs w:val="16"/>
                                      <w:lang w:val="en-US"/>
                                    </w:rPr>
                                    <w:t>(45)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29C0FBC" w14:textId="34C21B87" w:rsidR="00A757E7" w:rsidRPr="00A757E7" w:rsidRDefault="00A757E7" w:rsidP="00A757E7">
                                  <w:pPr>
                                    <w:jc w:val="right"/>
                                    <w:rPr>
                                      <w:rFonts w:ascii="Aptos" w:hAnsi="Aptos"/>
                                      <w:sz w:val="16"/>
                                      <w:szCs w:val="16"/>
                                    </w:rPr>
                                  </w:pPr>
                                  <w:r w:rsidRPr="00A757E7">
                                    <w:rPr>
                                      <w:rFonts w:ascii="Aptos" w:hAnsi="Aptos"/>
                                      <w:sz w:val="16"/>
                                      <w:szCs w:val="16"/>
                                      <w:lang w:val="en-US"/>
                                    </w:rPr>
                                    <w:t>6%</w:t>
                                  </w:r>
                                </w:p>
                              </w:tc>
                            </w:tr>
                            <w:tr w:rsidR="001268E7" w:rsidRPr="004F2279" w14:paraId="7DB36A9F"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530B181" w14:textId="77777777" w:rsidR="001268E7" w:rsidRPr="0000466E" w:rsidRDefault="001268E7" w:rsidP="001268E7">
                                  <w:pPr>
                                    <w:textAlignment w:val="center"/>
                                    <w:rPr>
                                      <w:rFonts w:ascii="Aptos" w:hAnsi="Aptos"/>
                                      <w:b/>
                                      <w:bCs/>
                                      <w:sz w:val="16"/>
                                      <w:szCs w:val="16"/>
                                    </w:rPr>
                                  </w:pPr>
                                  <w:r w:rsidRPr="0000466E">
                                    <w:rPr>
                                      <w:rFonts w:ascii="Aptos" w:hAnsi="Aptos"/>
                                      <w:b/>
                                      <w:bC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8166359" w14:textId="7994E5AC" w:rsidR="001268E7" w:rsidRPr="0000466E" w:rsidRDefault="001268E7" w:rsidP="001268E7">
                                  <w:pPr>
                                    <w:jc w:val="right"/>
                                    <w:rPr>
                                      <w:rFonts w:ascii="Aptos" w:eastAsia="Times New Roman" w:hAnsi="Aptos" w:cs="Arial"/>
                                      <w:b/>
                                      <w:bCs/>
                                      <w:sz w:val="16"/>
                                      <w:szCs w:val="16"/>
                                      <w:lang w:eastAsia="el-GR"/>
                                    </w:rPr>
                                  </w:pPr>
                                  <w:r w:rsidRPr="0000466E">
                                    <w:rPr>
                                      <w:rFonts w:ascii="Aptos" w:hAnsi="Aptos"/>
                                      <w:b/>
                                      <w:bCs/>
                                      <w:sz w:val="16"/>
                                      <w:szCs w:val="16"/>
                                    </w:rPr>
                                    <w:t xml:space="preserve">(831)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DEE4417" w14:textId="74B72DFE" w:rsidR="001268E7" w:rsidRPr="0000466E" w:rsidRDefault="001268E7" w:rsidP="001268E7">
                                  <w:pPr>
                                    <w:jc w:val="right"/>
                                    <w:rPr>
                                      <w:rFonts w:ascii="Aptos" w:eastAsia="Times New Roman" w:hAnsi="Aptos" w:cs="Arial"/>
                                      <w:b/>
                                      <w:bCs/>
                                      <w:sz w:val="16"/>
                                      <w:szCs w:val="16"/>
                                      <w:lang w:eastAsia="el-GR"/>
                                    </w:rPr>
                                  </w:pPr>
                                  <w:r w:rsidRPr="0000466E">
                                    <w:rPr>
                                      <w:rFonts w:ascii="Aptos" w:hAnsi="Aptos"/>
                                      <w:b/>
                                      <w:bCs/>
                                      <w:sz w:val="16"/>
                                      <w:szCs w:val="16"/>
                                    </w:rPr>
                                    <w:t xml:space="preserve">(783)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8B722BC" w14:textId="03DAE1DD" w:rsidR="001268E7" w:rsidRPr="0000466E" w:rsidRDefault="001268E7" w:rsidP="001268E7">
                                  <w:pPr>
                                    <w:jc w:val="right"/>
                                    <w:rPr>
                                      <w:rFonts w:ascii="Aptos" w:eastAsia="Times New Roman" w:hAnsi="Aptos" w:cs="Arial"/>
                                      <w:b/>
                                      <w:bCs/>
                                      <w:sz w:val="16"/>
                                      <w:szCs w:val="16"/>
                                      <w:lang w:eastAsia="el-GR"/>
                                    </w:rPr>
                                  </w:pPr>
                                  <w:r w:rsidRPr="0000466E">
                                    <w:rPr>
                                      <w:rFonts w:ascii="Aptos" w:hAnsi="Aptos"/>
                                      <w:b/>
                                      <w:bCs/>
                                      <w:sz w:val="16"/>
                                      <w:szCs w:val="16"/>
                                    </w:rPr>
                                    <w:t>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CC34DBA" w14:textId="438ADA82" w:rsidR="001268E7" w:rsidRPr="0000466E" w:rsidRDefault="001268E7" w:rsidP="001268E7">
                                  <w:pPr>
                                    <w:jc w:val="right"/>
                                    <w:rPr>
                                      <w:rFonts w:ascii="Aptos" w:eastAsia="Times New Roman" w:hAnsi="Aptos" w:cs="Arial"/>
                                      <w:b/>
                                      <w:bCs/>
                                      <w:kern w:val="24"/>
                                      <w:sz w:val="16"/>
                                      <w:szCs w:val="16"/>
                                      <w:lang w:val="en-US" w:eastAsia="el-GR"/>
                                    </w:rPr>
                                  </w:pPr>
                                  <w:r w:rsidRPr="0000466E">
                                    <w:rPr>
                                      <w:rFonts w:ascii="Aptos" w:hAnsi="Aptos"/>
                                      <w:b/>
                                      <w:bCs/>
                                      <w:sz w:val="16"/>
                                      <w:szCs w:val="16"/>
                                    </w:rPr>
                                    <w:t xml:space="preserve">(232)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405E751" w14:textId="70FC4485" w:rsidR="001268E7" w:rsidRPr="0000466E" w:rsidRDefault="001268E7" w:rsidP="001268E7">
                                  <w:pPr>
                                    <w:jc w:val="right"/>
                                    <w:rPr>
                                      <w:rFonts w:ascii="Aptos" w:hAnsi="Aptos"/>
                                      <w:b/>
                                      <w:bCs/>
                                      <w:sz w:val="16"/>
                                      <w:szCs w:val="16"/>
                                    </w:rPr>
                                  </w:pPr>
                                  <w:r w:rsidRPr="0000466E">
                                    <w:rPr>
                                      <w:rFonts w:ascii="Aptos" w:hAnsi="Aptos"/>
                                      <w:b/>
                                      <w:bCs/>
                                      <w:sz w:val="16"/>
                                      <w:szCs w:val="16"/>
                                    </w:rPr>
                                    <w:t xml:space="preserve">(203)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B89BA0D" w14:textId="098E1B9E" w:rsidR="001268E7" w:rsidRPr="0000466E" w:rsidRDefault="001268E7" w:rsidP="001268E7">
                                  <w:pPr>
                                    <w:jc w:val="right"/>
                                    <w:rPr>
                                      <w:rFonts w:ascii="Aptos" w:eastAsia="Times New Roman" w:hAnsi="Aptos" w:cs="Arial"/>
                                      <w:b/>
                                      <w:bCs/>
                                      <w:sz w:val="16"/>
                                      <w:szCs w:val="16"/>
                                      <w:lang w:eastAsia="el-GR"/>
                                    </w:rPr>
                                  </w:pPr>
                                  <w:r w:rsidRPr="0000466E">
                                    <w:rPr>
                                      <w:rFonts w:ascii="Aptos" w:hAnsi="Aptos"/>
                                      <w:b/>
                                      <w:bCs/>
                                      <w:sz w:val="16"/>
                                      <w:szCs w:val="16"/>
                                    </w:rPr>
                                    <w:t>14%</w:t>
                                  </w:r>
                                </w:p>
                              </w:tc>
                            </w:tr>
                            <w:tr w:rsidR="001268E7" w:rsidRPr="009625F3" w14:paraId="713402BD"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70E5729" w14:textId="673FA3C6" w:rsidR="001268E7" w:rsidRPr="00EB6475" w:rsidRDefault="001268E7" w:rsidP="001268E7">
                                  <w:pPr>
                                    <w:textAlignment w:val="center"/>
                                    <w:rPr>
                                      <w:rFonts w:ascii="Aptos" w:hAnsi="Aptos"/>
                                      <w:b/>
                                      <w:bCs/>
                                      <w:sz w:val="16"/>
                                      <w:szCs w:val="16"/>
                                    </w:rPr>
                                  </w:pPr>
                                  <w:r w:rsidRPr="00EB6475">
                                    <w:rPr>
                                      <w:rFonts w:ascii="Aptos" w:hAnsi="Aptos"/>
                                      <w:b/>
                                      <w:bCs/>
                                      <w:sz w:val="16"/>
                                      <w:szCs w:val="16"/>
                                    </w:rPr>
                                    <w:t>Οργανικά 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C32B469" w14:textId="18ABCDCA"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835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03FE4EE" w14:textId="545A1C29"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745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3E4E90" w14:textId="4F1E3265"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EA9F48B" w14:textId="54CE7002" w:rsidR="001268E7" w:rsidRPr="001268E7" w:rsidRDefault="001268E7" w:rsidP="001268E7">
                                  <w:pPr>
                                    <w:jc w:val="right"/>
                                    <w:rPr>
                                      <w:rFonts w:ascii="Aptos" w:eastAsia="Times New Roman" w:hAnsi="Aptos" w:cs="Arial"/>
                                      <w:b/>
                                      <w:bCs/>
                                      <w:kern w:val="24"/>
                                      <w:sz w:val="16"/>
                                      <w:szCs w:val="16"/>
                                      <w:lang w:val="en-US" w:eastAsia="el-GR"/>
                                    </w:rPr>
                                  </w:pPr>
                                  <w:r w:rsidRPr="001268E7">
                                    <w:rPr>
                                      <w:rFonts w:ascii="Aptos" w:hAnsi="Aptos"/>
                                      <w:b/>
                                      <w:bCs/>
                                      <w:sz w:val="16"/>
                                      <w:szCs w:val="16"/>
                                    </w:rPr>
                                    <w:t xml:space="preserve">432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020CCDA" w14:textId="70399705" w:rsidR="001268E7" w:rsidRPr="001268E7" w:rsidRDefault="001268E7" w:rsidP="001268E7">
                                  <w:pPr>
                                    <w:jc w:val="right"/>
                                    <w:rPr>
                                      <w:rFonts w:ascii="Aptos" w:hAnsi="Aptos"/>
                                      <w:b/>
                                      <w:bCs/>
                                      <w:sz w:val="16"/>
                                      <w:szCs w:val="16"/>
                                    </w:rPr>
                                  </w:pPr>
                                  <w:r w:rsidRPr="001268E7">
                                    <w:rPr>
                                      <w:rFonts w:ascii="Aptos" w:hAnsi="Aptos"/>
                                      <w:b/>
                                      <w:bCs/>
                                      <w:sz w:val="16"/>
                                      <w:szCs w:val="16"/>
                                    </w:rPr>
                                    <w:t xml:space="preserve">463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91762BE" w14:textId="417600A3"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-7%</w:t>
                                  </w:r>
                                </w:p>
                              </w:tc>
                            </w:tr>
                            <w:tr w:rsidR="001268E7" w:rsidRPr="009625F3" w14:paraId="1A8673BE"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35A0631" w14:textId="275F1E07" w:rsidR="001268E7" w:rsidRPr="00EB6475" w:rsidRDefault="001268E7" w:rsidP="001268E7">
                                  <w:pPr>
                                    <w:textAlignment w:val="center"/>
                                    <w:rPr>
                                      <w:rFonts w:ascii="Aptos" w:hAnsi="Aptos"/>
                                      <w:b/>
                                      <w:bCs/>
                                      <w:sz w:val="16"/>
                                      <w:szCs w:val="16"/>
                                    </w:rPr>
                                  </w:pPr>
                                  <w:r w:rsidRPr="00EB6475">
                                    <w:rPr>
                                      <w:rFonts w:ascii="Aptos" w:hAnsi="Aptos"/>
                                      <w:b/>
                                      <w:bCs/>
                                      <w:sz w:val="16"/>
                                      <w:szCs w:val="16"/>
                                    </w:rPr>
                                    <w:t>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AC779E" w14:textId="10CB7530"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916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675BEF0" w14:textId="698270B5"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826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2AF586" w14:textId="5A30663E"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968A59D" w14:textId="63C5A92F" w:rsidR="001268E7" w:rsidRPr="001268E7" w:rsidRDefault="001268E7" w:rsidP="001268E7">
                                  <w:pPr>
                                    <w:jc w:val="right"/>
                                    <w:rPr>
                                      <w:rFonts w:ascii="Aptos" w:eastAsia="Times New Roman" w:hAnsi="Aptos" w:cs="Arial"/>
                                      <w:b/>
                                      <w:bCs/>
                                      <w:kern w:val="24"/>
                                      <w:sz w:val="16"/>
                                      <w:szCs w:val="16"/>
                                      <w:lang w:val="en-US" w:eastAsia="el-GR"/>
                                    </w:rPr>
                                  </w:pPr>
                                  <w:r w:rsidRPr="001268E7">
                                    <w:rPr>
                                      <w:rFonts w:ascii="Aptos" w:hAnsi="Aptos"/>
                                      <w:b/>
                                      <w:bCs/>
                                      <w:sz w:val="16"/>
                                      <w:szCs w:val="16"/>
                                    </w:rPr>
                                    <w:t xml:space="preserve">450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C1CDCB4" w14:textId="4337E526" w:rsidR="001268E7" w:rsidRPr="001268E7" w:rsidRDefault="001268E7" w:rsidP="001268E7">
                                  <w:pPr>
                                    <w:jc w:val="right"/>
                                    <w:rPr>
                                      <w:rFonts w:ascii="Aptos" w:hAnsi="Aptos"/>
                                      <w:b/>
                                      <w:bCs/>
                                      <w:sz w:val="16"/>
                                      <w:szCs w:val="16"/>
                                    </w:rPr>
                                  </w:pPr>
                                  <w:r w:rsidRPr="001268E7">
                                    <w:rPr>
                                      <w:rFonts w:ascii="Aptos" w:hAnsi="Aptos"/>
                                      <w:b/>
                                      <w:bCs/>
                                      <w:sz w:val="16"/>
                                      <w:szCs w:val="16"/>
                                    </w:rPr>
                                    <w:t xml:space="preserve">482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A63D33" w14:textId="193B2350"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-7%</w:t>
                                  </w:r>
                                </w:p>
                              </w:tc>
                            </w:tr>
                            <w:tr w:rsidR="001268E7" w:rsidRPr="004F2279" w14:paraId="4039B335"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3130BED" w14:textId="77777777" w:rsidR="001268E7" w:rsidRPr="00EB6475" w:rsidRDefault="001268E7" w:rsidP="001268E7">
                                  <w:pPr>
                                    <w:textAlignment w:val="center"/>
                                    <w:rPr>
                                      <w:rFonts w:ascii="Aptos" w:hAnsi="Aptos"/>
                                      <w:sz w:val="16"/>
                                      <w:szCs w:val="16"/>
                                    </w:rPr>
                                  </w:pPr>
                                  <w:r w:rsidRPr="00EB6475">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CBD5D02" w14:textId="333402A9"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 xml:space="preserve">(208)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A614BC" w14:textId="3576CE12"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 xml:space="preserve">(223)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9761F48" w14:textId="200C7EBE"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238FFE5" w14:textId="7B522015" w:rsidR="001268E7" w:rsidRPr="001268E7" w:rsidRDefault="001268E7" w:rsidP="001268E7">
                                  <w:pPr>
                                    <w:jc w:val="right"/>
                                    <w:rPr>
                                      <w:rFonts w:ascii="Aptos" w:eastAsia="Times New Roman" w:hAnsi="Aptos" w:cs="Arial"/>
                                      <w:kern w:val="24"/>
                                      <w:sz w:val="16"/>
                                      <w:szCs w:val="16"/>
                                      <w:lang w:eastAsia="el-GR"/>
                                    </w:rPr>
                                  </w:pPr>
                                  <w:r w:rsidRPr="001268E7">
                                    <w:rPr>
                                      <w:rFonts w:ascii="Aptos" w:hAnsi="Aptos"/>
                                      <w:sz w:val="16"/>
                                      <w:szCs w:val="16"/>
                                    </w:rPr>
                                    <w:t xml:space="preserve">(65)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BA5960C" w14:textId="286467FE" w:rsidR="001268E7" w:rsidRPr="001268E7" w:rsidRDefault="001268E7" w:rsidP="001268E7">
                                  <w:pPr>
                                    <w:jc w:val="right"/>
                                    <w:rPr>
                                      <w:rFonts w:ascii="Aptos" w:hAnsi="Aptos"/>
                                      <w:sz w:val="16"/>
                                      <w:szCs w:val="16"/>
                                    </w:rPr>
                                  </w:pPr>
                                  <w:r w:rsidRPr="001268E7">
                                    <w:rPr>
                                      <w:rFonts w:ascii="Aptos" w:hAnsi="Aptos"/>
                                      <w:sz w:val="16"/>
                                      <w:szCs w:val="16"/>
                                    </w:rPr>
                                    <w:t xml:space="preserve">(50)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FBDD24D" w14:textId="392F4219"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32%</w:t>
                                  </w:r>
                                </w:p>
                              </w:tc>
                            </w:tr>
                            <w:tr w:rsidR="001268E7" w:rsidRPr="004F2279" w14:paraId="36B7323F"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09CCCED" w14:textId="00940541" w:rsidR="001268E7" w:rsidRPr="00EB6475" w:rsidRDefault="001268E7" w:rsidP="001268E7">
                                  <w:pPr>
                                    <w:textAlignment w:val="center"/>
                                    <w:rPr>
                                      <w:rFonts w:ascii="Aptos" w:hAnsi="Aptos"/>
                                      <w:b/>
                                      <w:bCs/>
                                      <w:sz w:val="16"/>
                                      <w:szCs w:val="16"/>
                                    </w:rPr>
                                  </w:pPr>
                                  <w:r w:rsidRPr="00EB6475">
                                    <w:rPr>
                                      <w:rFonts w:ascii="Aptos" w:hAnsi="Aptos"/>
                                      <w:b/>
                                      <w:bCs/>
                                      <w:sz w:val="16"/>
                                      <w:szCs w:val="16"/>
                                    </w:rPr>
                                    <w:t>Οργανικά κέρδη</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A6E5D51" w14:textId="2C1A3041"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627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6FEAF44" w14:textId="1D84E933"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521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3968394" w14:textId="629F602D"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8CC8ADC" w14:textId="14376A6E" w:rsidR="001268E7" w:rsidRPr="001268E7" w:rsidRDefault="001268E7" w:rsidP="001268E7">
                                  <w:pPr>
                                    <w:jc w:val="right"/>
                                    <w:rPr>
                                      <w:rFonts w:ascii="Aptos" w:eastAsia="Times New Roman" w:hAnsi="Aptos" w:cs="Arial"/>
                                      <w:b/>
                                      <w:bCs/>
                                      <w:kern w:val="24"/>
                                      <w:sz w:val="16"/>
                                      <w:szCs w:val="16"/>
                                      <w:lang w:val="en-US" w:eastAsia="el-GR"/>
                                    </w:rPr>
                                  </w:pPr>
                                  <w:r w:rsidRPr="001268E7">
                                    <w:rPr>
                                      <w:rFonts w:ascii="Aptos" w:hAnsi="Aptos"/>
                                      <w:b/>
                                      <w:bCs/>
                                      <w:sz w:val="16"/>
                                      <w:szCs w:val="16"/>
                                    </w:rPr>
                                    <w:t xml:space="preserve">367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B4A0483" w14:textId="29367EB2" w:rsidR="001268E7" w:rsidRPr="001268E7" w:rsidRDefault="001268E7" w:rsidP="001268E7">
                                  <w:pPr>
                                    <w:jc w:val="right"/>
                                    <w:rPr>
                                      <w:rFonts w:ascii="Aptos" w:hAnsi="Aptos"/>
                                      <w:b/>
                                      <w:bCs/>
                                      <w:sz w:val="16"/>
                                      <w:szCs w:val="16"/>
                                    </w:rPr>
                                  </w:pPr>
                                  <w:r w:rsidRPr="001268E7">
                                    <w:rPr>
                                      <w:rFonts w:ascii="Aptos" w:hAnsi="Aptos"/>
                                      <w:b/>
                                      <w:bCs/>
                                      <w:sz w:val="16"/>
                                      <w:szCs w:val="16"/>
                                    </w:rPr>
                                    <w:t xml:space="preserve">414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9F7E91F" w14:textId="6DFB305F"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-11%</w:t>
                                  </w:r>
                                </w:p>
                              </w:tc>
                            </w:tr>
                            <w:tr w:rsidR="001268E7" w:rsidRPr="004F2279" w14:paraId="050A6F46"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D0F5ACD" w14:textId="3BA07836" w:rsidR="001268E7" w:rsidRPr="00EB6475" w:rsidRDefault="001268E7" w:rsidP="001268E7">
                                  <w:pPr>
                                    <w:textAlignment w:val="center"/>
                                    <w:rPr>
                                      <w:rFonts w:ascii="Aptos" w:hAnsi="Aptos"/>
                                      <w:b/>
                                      <w:bCs/>
                                      <w:sz w:val="16"/>
                                      <w:szCs w:val="16"/>
                                    </w:rPr>
                                  </w:pPr>
                                  <w:r w:rsidRPr="00EB6475">
                                    <w:rPr>
                                      <w:rFonts w:ascii="Aptos" w:hAnsi="Aptos"/>
                                      <w:b/>
                                      <w:bCs/>
                                      <w:sz w:val="16"/>
                                      <w:szCs w:val="16"/>
                                    </w:rPr>
                                    <w:t xml:space="preserve">Λειτουργικά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11B41FD" w14:textId="01FF0DBF"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707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BF66BE" w14:textId="1F7B6C04"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602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D56D13" w14:textId="1179AAF5"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4992F93" w14:textId="33D1511B" w:rsidR="001268E7" w:rsidRPr="001268E7" w:rsidRDefault="001268E7" w:rsidP="001268E7">
                                  <w:pPr>
                                    <w:jc w:val="right"/>
                                    <w:rPr>
                                      <w:rFonts w:ascii="Aptos" w:eastAsia="Times New Roman" w:hAnsi="Aptos" w:cs="Arial"/>
                                      <w:b/>
                                      <w:bCs/>
                                      <w:kern w:val="24"/>
                                      <w:sz w:val="16"/>
                                      <w:szCs w:val="16"/>
                                      <w:lang w:val="en-US" w:eastAsia="el-GR"/>
                                    </w:rPr>
                                  </w:pPr>
                                  <w:r w:rsidRPr="001268E7">
                                    <w:rPr>
                                      <w:rFonts w:ascii="Aptos" w:hAnsi="Aptos"/>
                                      <w:b/>
                                      <w:bCs/>
                                      <w:sz w:val="16"/>
                                      <w:szCs w:val="16"/>
                                    </w:rPr>
                                    <w:t xml:space="preserve">385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1FE9185" w14:textId="175E73A5" w:rsidR="001268E7" w:rsidRPr="001268E7" w:rsidRDefault="001268E7" w:rsidP="001268E7">
                                  <w:pPr>
                                    <w:jc w:val="right"/>
                                    <w:rPr>
                                      <w:rFonts w:ascii="Aptos" w:hAnsi="Aptos"/>
                                      <w:b/>
                                      <w:bCs/>
                                      <w:sz w:val="16"/>
                                      <w:szCs w:val="16"/>
                                    </w:rPr>
                                  </w:pPr>
                                  <w:r w:rsidRPr="001268E7">
                                    <w:rPr>
                                      <w:rFonts w:ascii="Aptos" w:hAnsi="Aptos"/>
                                      <w:b/>
                                      <w:bCs/>
                                      <w:sz w:val="16"/>
                                      <w:szCs w:val="16"/>
                                    </w:rPr>
                                    <w:t xml:space="preserve">432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3C2D8F8" w14:textId="6AAA421A"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-11%</w:t>
                                  </w:r>
                                </w:p>
                              </w:tc>
                            </w:tr>
                            <w:tr w:rsidR="001268E7" w:rsidRPr="004F2279" w14:paraId="523E13CA"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7C5B8759" w14:textId="77777777" w:rsidR="001268E7" w:rsidRPr="00EB6475" w:rsidRDefault="001268E7" w:rsidP="001268E7">
                                  <w:pPr>
                                    <w:textAlignment w:val="center"/>
                                    <w:rPr>
                                      <w:rFonts w:ascii="Aptos" w:hAnsi="Aptos"/>
                                      <w:b/>
                                      <w:bCs/>
                                      <w:sz w:val="16"/>
                                      <w:szCs w:val="16"/>
                                    </w:rPr>
                                  </w:pPr>
                                  <w:r w:rsidRPr="00EB6475">
                                    <w:rPr>
                                      <w:rFonts w:ascii="Aptos" w:hAnsi="Aptos"/>
                                      <w:sz w:val="16"/>
                                      <w:szCs w:val="16"/>
                                    </w:rPr>
                                    <w:t xml:space="preserve">Φόροι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E646701" w14:textId="1FE0154F"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 xml:space="preserve">(346)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CD06D00" w14:textId="3DC4F727"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 xml:space="preserve">(363)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F27875" w14:textId="67E352D0"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503788F" w14:textId="1A3E81A8" w:rsidR="001268E7" w:rsidRPr="001268E7" w:rsidRDefault="001268E7" w:rsidP="001268E7">
                                  <w:pPr>
                                    <w:jc w:val="right"/>
                                    <w:rPr>
                                      <w:rFonts w:ascii="Aptos" w:eastAsia="Times New Roman" w:hAnsi="Aptos" w:cs="Arial"/>
                                      <w:kern w:val="24"/>
                                      <w:sz w:val="16"/>
                                      <w:szCs w:val="16"/>
                                      <w:lang w:eastAsia="el-GR"/>
                                    </w:rPr>
                                  </w:pPr>
                                  <w:r w:rsidRPr="001268E7">
                                    <w:rPr>
                                      <w:rFonts w:ascii="Aptos" w:hAnsi="Aptos"/>
                                      <w:sz w:val="16"/>
                                      <w:szCs w:val="16"/>
                                    </w:rPr>
                                    <w:t xml:space="preserve">(37)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2426C1A" w14:textId="16FCEFB2" w:rsidR="001268E7" w:rsidRPr="001268E7" w:rsidRDefault="001268E7" w:rsidP="001268E7">
                                  <w:pPr>
                                    <w:jc w:val="right"/>
                                    <w:rPr>
                                      <w:rFonts w:ascii="Aptos" w:hAnsi="Aptos"/>
                                      <w:sz w:val="16"/>
                                      <w:szCs w:val="16"/>
                                    </w:rPr>
                                  </w:pPr>
                                  <w:r w:rsidRPr="001268E7">
                                    <w:rPr>
                                      <w:rFonts w:ascii="Aptos" w:hAnsi="Aptos"/>
                                      <w:sz w:val="16"/>
                                      <w:szCs w:val="16"/>
                                    </w:rPr>
                                    <w:t xml:space="preserve">(89)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34D0E1" w14:textId="69B9489C"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-59%</w:t>
                                  </w:r>
                                </w:p>
                              </w:tc>
                            </w:tr>
                            <w:tr w:rsidR="001268E7" w:rsidRPr="004F2279" w14:paraId="29247793"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328A143C" w14:textId="01025755" w:rsidR="001268E7" w:rsidRPr="00EB6475" w:rsidRDefault="001268E7" w:rsidP="001268E7">
                                  <w:pPr>
                                    <w:textAlignment w:val="center"/>
                                    <w:rPr>
                                      <w:rFonts w:ascii="Aptos" w:hAnsi="Aptos"/>
                                      <w:b/>
                                      <w:bCs/>
                                      <w:sz w:val="16"/>
                                      <w:szCs w:val="16"/>
                                    </w:rPr>
                                  </w:pPr>
                                  <w:r w:rsidRPr="00EB6475">
                                    <w:rPr>
                                      <w:rFonts w:ascii="Aptos" w:hAnsi="Aptos"/>
                                      <w:b/>
                                      <w:bCs/>
                                      <w:sz w:val="16"/>
                                      <w:szCs w:val="16"/>
                                    </w:rPr>
                                    <w:t>Οργανικά κέρδη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6371231" w14:textId="07D2B0E7"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281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39C1DE2F" w14:textId="52A067C1"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158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D7578A1" w14:textId="5B8C756C"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267348" w14:textId="266C209B" w:rsidR="001268E7" w:rsidRPr="001268E7" w:rsidRDefault="001268E7" w:rsidP="001268E7">
                                  <w:pPr>
                                    <w:jc w:val="right"/>
                                    <w:rPr>
                                      <w:rFonts w:ascii="Aptos" w:eastAsia="Times New Roman" w:hAnsi="Aptos" w:cs="Arial"/>
                                      <w:b/>
                                      <w:bCs/>
                                      <w:kern w:val="24"/>
                                      <w:sz w:val="16"/>
                                      <w:szCs w:val="16"/>
                                      <w:lang w:eastAsia="el-GR"/>
                                    </w:rPr>
                                  </w:pPr>
                                  <w:r w:rsidRPr="001268E7">
                                    <w:rPr>
                                      <w:rFonts w:ascii="Aptos" w:hAnsi="Aptos"/>
                                      <w:b/>
                                      <w:bCs/>
                                      <w:sz w:val="16"/>
                                      <w:szCs w:val="16"/>
                                    </w:rPr>
                                    <w:t xml:space="preserve">330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2529B36" w14:textId="2D974AEA" w:rsidR="001268E7" w:rsidRPr="001268E7" w:rsidRDefault="001268E7" w:rsidP="001268E7">
                                  <w:pPr>
                                    <w:jc w:val="right"/>
                                    <w:rPr>
                                      <w:rFonts w:ascii="Aptos" w:hAnsi="Aptos"/>
                                      <w:b/>
                                      <w:bCs/>
                                      <w:sz w:val="16"/>
                                      <w:szCs w:val="16"/>
                                    </w:rPr>
                                  </w:pPr>
                                  <w:r w:rsidRPr="001268E7">
                                    <w:rPr>
                                      <w:rFonts w:ascii="Aptos" w:hAnsi="Aptos"/>
                                      <w:b/>
                                      <w:bCs/>
                                      <w:sz w:val="16"/>
                                      <w:szCs w:val="16"/>
                                    </w:rPr>
                                    <w:t xml:space="preserve">325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02150C5" w14:textId="486998C9"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2%</w:t>
                                  </w:r>
                                </w:p>
                              </w:tc>
                            </w:tr>
                            <w:tr w:rsidR="001268E7" w:rsidRPr="004F2279" w14:paraId="4F76F2AE"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70C0C5B" w14:textId="4BD2A94B" w:rsidR="001268E7" w:rsidRPr="00EB6475" w:rsidRDefault="001268E7" w:rsidP="001268E7">
                                  <w:pPr>
                                    <w:textAlignment w:val="center"/>
                                    <w:rPr>
                                      <w:rFonts w:ascii="Aptos" w:hAnsi="Aptos"/>
                                      <w:b/>
                                      <w:bCs/>
                                      <w:sz w:val="16"/>
                                      <w:szCs w:val="16"/>
                                    </w:rPr>
                                  </w:pPr>
                                  <w:r>
                                    <w:rPr>
                                      <w:rFonts w:ascii="Aptos" w:hAnsi="Aptos"/>
                                      <w:b/>
                                      <w:bCs/>
                                      <w:sz w:val="16"/>
                                      <w:szCs w:val="16"/>
                                    </w:rPr>
                                    <w:t>Αναλογούντα κ</w:t>
                                  </w:r>
                                  <w:r w:rsidRPr="00D20641">
                                    <w:rPr>
                                      <w:rFonts w:ascii="Aptos" w:hAnsi="Aptos"/>
                                      <w:b/>
                                      <w:bCs/>
                                      <w:sz w:val="16"/>
                                      <w:szCs w:val="16"/>
                                    </w:rPr>
                                    <w:t>έρδη μετά από φόρους</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2442E39D" w14:textId="708D2FF5"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107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522CEE2" w14:textId="51921292"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056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3678D92" w14:textId="4E4D00F8"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A5CDAA4" w14:textId="3B2EC5E9" w:rsidR="001268E7" w:rsidRPr="001268E7" w:rsidRDefault="001268E7" w:rsidP="001268E7">
                                  <w:pPr>
                                    <w:jc w:val="right"/>
                                    <w:rPr>
                                      <w:rFonts w:ascii="Aptos" w:eastAsia="Times New Roman" w:hAnsi="Aptos" w:cs="Arial"/>
                                      <w:b/>
                                      <w:bCs/>
                                      <w:kern w:val="24"/>
                                      <w:sz w:val="16"/>
                                      <w:szCs w:val="16"/>
                                      <w:lang w:eastAsia="el-GR"/>
                                    </w:rPr>
                                  </w:pPr>
                                  <w:r w:rsidRPr="001268E7">
                                    <w:rPr>
                                      <w:rFonts w:ascii="Aptos" w:hAnsi="Aptos"/>
                                      <w:b/>
                                      <w:bCs/>
                                      <w:sz w:val="16"/>
                                      <w:szCs w:val="16"/>
                                    </w:rPr>
                                    <w:t xml:space="preserve">163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A786E80" w14:textId="0E7BB38C" w:rsidR="001268E7" w:rsidRPr="001268E7" w:rsidRDefault="001268E7" w:rsidP="001268E7">
                                  <w:pPr>
                                    <w:jc w:val="right"/>
                                    <w:rPr>
                                      <w:rFonts w:ascii="Aptos" w:hAnsi="Aptos"/>
                                      <w:b/>
                                      <w:bCs/>
                                      <w:sz w:val="16"/>
                                      <w:szCs w:val="16"/>
                                    </w:rPr>
                                  </w:pPr>
                                  <w:r w:rsidRPr="001268E7">
                                    <w:rPr>
                                      <w:rFonts w:ascii="Aptos" w:hAnsi="Aptos"/>
                                      <w:b/>
                                      <w:bCs/>
                                      <w:sz w:val="16"/>
                                      <w:szCs w:val="16"/>
                                    </w:rPr>
                                    <w:t xml:space="preserve">304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73CB84B" w14:textId="36C3A6A8"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-46%</w:t>
                                  </w:r>
                                </w:p>
                              </w:tc>
                            </w:tr>
                          </w:tbl>
                          <w:p w14:paraId="05575DE7" w14:textId="77777777" w:rsidR="008324A0" w:rsidRPr="00E35FC9" w:rsidRDefault="008324A0" w:rsidP="008324A0">
                            <w:pPr>
                              <w:jc w:val="both"/>
                              <w:rPr>
                                <w:rFonts w:ascii="Aptos" w:eastAsia="Times New Roman" w:hAnsi="Aptos" w:cs="Segoe UI"/>
                                <w:kern w:val="24"/>
                                <w:lang w:eastAsia="el-GR"/>
                              </w:rPr>
                            </w:pPr>
                          </w:p>
                          <w:tbl>
                            <w:tblPr>
                              <w:tblW w:w="9936" w:type="dxa"/>
                              <w:tblCellMar>
                                <w:top w:w="14" w:type="dxa"/>
                                <w:left w:w="144" w:type="dxa"/>
                                <w:right w:w="144" w:type="dxa"/>
                              </w:tblCellMar>
                              <w:tblLook w:val="0420" w:firstRow="1" w:lastRow="0" w:firstColumn="0" w:lastColumn="0" w:noHBand="0" w:noVBand="1"/>
                            </w:tblPr>
                            <w:tblGrid>
                              <w:gridCol w:w="3024"/>
                              <w:gridCol w:w="1152"/>
                              <w:gridCol w:w="1152"/>
                              <w:gridCol w:w="1152"/>
                              <w:gridCol w:w="1152"/>
                              <w:gridCol w:w="1152"/>
                              <w:gridCol w:w="1152"/>
                            </w:tblGrid>
                            <w:tr w:rsidR="000321F4" w:rsidRPr="00CC54A5" w14:paraId="590C2EA9" w14:textId="77777777" w:rsidTr="00DF5E1D">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4948129" w14:textId="77777777" w:rsidR="000321F4" w:rsidRPr="00FC13CA" w:rsidRDefault="000321F4" w:rsidP="000321F4">
                                  <w:pPr>
                                    <w:rPr>
                                      <w:rFonts w:ascii="Aptos" w:eastAsia="Times New Roman" w:hAnsi="Aptos" w:cs="Arial"/>
                                      <w:b/>
                                      <w:bCs/>
                                      <w:color w:val="FFFFFF" w:themeColor="background1"/>
                                      <w:kern w:val="24"/>
                                      <w:sz w:val="16"/>
                                      <w:szCs w:val="16"/>
                                      <w:lang w:eastAsia="el-GR"/>
                                    </w:rPr>
                                  </w:pPr>
                                  <w:r w:rsidRPr="00FC13CA">
                                    <w:rPr>
                                      <w:rFonts w:ascii="Aptos" w:eastAsia="Times New Roman" w:hAnsi="Aptos" w:cs="Arial"/>
                                      <w:b/>
                                      <w:bCs/>
                                      <w:color w:val="FFFFFF" w:themeColor="background1"/>
                                      <w:kern w:val="24"/>
                                      <w:sz w:val="16"/>
                                      <w:szCs w:val="16"/>
                                      <w:lang w:eastAsia="el-GR"/>
                                    </w:rPr>
                                    <w:t xml:space="preserve">Κατάσταση Αποτελεσμάτων | </w:t>
                                  </w:r>
                                </w:p>
                                <w:p w14:paraId="102BCAA7" w14:textId="77777777" w:rsidR="000321F4" w:rsidRPr="00C34C68" w:rsidRDefault="000321F4" w:rsidP="000321F4">
                                  <w:pPr>
                                    <w:rPr>
                                      <w:rFonts w:ascii="Aptos" w:eastAsia="Times New Roman" w:hAnsi="Aptos" w:cs="Arial"/>
                                      <w:color w:val="FFFFFF" w:themeColor="background1"/>
                                      <w:sz w:val="18"/>
                                      <w:szCs w:val="18"/>
                                      <w:lang w:eastAsia="el-GR"/>
                                    </w:rPr>
                                  </w:pPr>
                                  <w:r w:rsidRPr="00FC13CA">
                                    <w:rPr>
                                      <w:rFonts w:ascii="Aptos" w:eastAsia="Times New Roman" w:hAnsi="Aptos" w:cs="Arial"/>
                                      <w:b/>
                                      <w:bCs/>
                                      <w:color w:val="FFFFFF" w:themeColor="background1"/>
                                      <w:kern w:val="24"/>
                                      <w:sz w:val="16"/>
                                      <w:szCs w:val="16"/>
                                      <w:lang w:eastAsia="el-GR"/>
                                    </w:rPr>
                                    <w:t>Διεθνείς δραστηρ/τες (€ εκατ.)</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B0A2A74" w14:textId="175AC7CB" w:rsidR="000321F4" w:rsidRPr="00CC54A5" w:rsidRDefault="00DD6904" w:rsidP="001F0271">
                                  <w:pPr>
                                    <w:jc w:val="right"/>
                                    <w:rPr>
                                      <w:rFonts w:ascii="Aptos" w:eastAsia="Times New Roman" w:hAnsi="Aptos" w:cs="Arial"/>
                                      <w:color w:val="FFFFFF" w:themeColor="background1"/>
                                      <w:sz w:val="18"/>
                                      <w:szCs w:val="18"/>
                                      <w:lang w:eastAsia="el-GR"/>
                                    </w:rPr>
                                  </w:pPr>
                                  <w:r w:rsidRPr="00DD6904">
                                    <w:rPr>
                                      <w:rFonts w:ascii="Aptos" w:eastAsia="Times New Roman" w:hAnsi="Aptos" w:cs="Arial"/>
                                      <w:b/>
                                      <w:bCs/>
                                      <w:color w:val="FFFFFF" w:themeColor="background1"/>
                                      <w:kern w:val="24"/>
                                      <w:sz w:val="16"/>
                                      <w:szCs w:val="16"/>
                                      <w:lang w:val="en-US" w:eastAsia="el-GR"/>
                                    </w:rPr>
                                    <w:t xml:space="preserve">Οικονομικό έτος </w:t>
                                  </w:r>
                                  <w:r w:rsidR="000321F4" w:rsidRPr="003E322B">
                                    <w:rPr>
                                      <w:rFonts w:ascii="Aptos" w:eastAsia="Times New Roman" w:hAnsi="Aptos" w:cs="Arial"/>
                                      <w:b/>
                                      <w:bCs/>
                                      <w:color w:val="FFFFFF" w:themeColor="background1"/>
                                      <w:kern w:val="24"/>
                                      <w:sz w:val="16"/>
                                      <w:szCs w:val="16"/>
                                      <w:lang w:eastAsia="el-GR"/>
                                    </w:rPr>
                                    <w:t>202</w:t>
                                  </w:r>
                                  <w:r w:rsidR="000321F4" w:rsidRPr="003E322B">
                                    <w:rPr>
                                      <w:rFonts w:ascii="Aptos" w:eastAsia="Times New Roman" w:hAnsi="Aptos" w:cs="Arial"/>
                                      <w:b/>
                                      <w:bCs/>
                                      <w:color w:val="FFFFFF" w:themeColor="background1"/>
                                      <w:kern w:val="24"/>
                                      <w:sz w:val="16"/>
                                      <w:szCs w:val="16"/>
                                      <w:lang w:val="en-US" w:eastAsia="el-GR"/>
                                    </w:rPr>
                                    <w:t xml:space="preserve">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500B9069" w14:textId="71409BEE" w:rsidR="000321F4" w:rsidRPr="00CC54A5" w:rsidRDefault="00DD6904" w:rsidP="001F0271">
                                  <w:pPr>
                                    <w:jc w:val="right"/>
                                    <w:rPr>
                                      <w:rFonts w:ascii="Aptos" w:eastAsia="Times New Roman" w:hAnsi="Aptos" w:cs="Arial"/>
                                      <w:color w:val="FFFFFF" w:themeColor="background1"/>
                                      <w:sz w:val="18"/>
                                      <w:szCs w:val="18"/>
                                      <w:lang w:eastAsia="el-GR"/>
                                    </w:rPr>
                                  </w:pPr>
                                  <w:r w:rsidRPr="00DD6904">
                                    <w:rPr>
                                      <w:rFonts w:ascii="Aptos" w:eastAsia="Times New Roman" w:hAnsi="Aptos" w:cs="Arial"/>
                                      <w:b/>
                                      <w:bCs/>
                                      <w:color w:val="FFFFFF" w:themeColor="background1"/>
                                      <w:kern w:val="24"/>
                                      <w:sz w:val="16"/>
                                      <w:szCs w:val="16"/>
                                      <w:lang w:val="en-US" w:eastAsia="el-GR"/>
                                    </w:rPr>
                                    <w:t xml:space="preserve">Οικονομικό έτος </w:t>
                                  </w:r>
                                  <w:r w:rsidR="000321F4" w:rsidRPr="003E322B">
                                    <w:rPr>
                                      <w:rFonts w:ascii="Aptos" w:eastAsia="Times New Roman" w:hAnsi="Aptos" w:cs="Arial"/>
                                      <w:b/>
                                      <w:bCs/>
                                      <w:color w:val="FFFFFF" w:themeColor="background1"/>
                                      <w:kern w:val="24"/>
                                      <w:sz w:val="16"/>
                                      <w:szCs w:val="16"/>
                                      <w:lang w:val="en-US" w:eastAsia="el-GR"/>
                                    </w:rPr>
                                    <w:t>202</w:t>
                                  </w:r>
                                  <w:r w:rsidR="000321F4" w:rsidRPr="003E322B">
                                    <w:rPr>
                                      <w:rFonts w:ascii="Aptos" w:eastAsia="Times New Roman" w:hAnsi="Aptos" w:cs="Arial"/>
                                      <w:b/>
                                      <w:bCs/>
                                      <w:color w:val="FFFFFF" w:themeColor="background1"/>
                                      <w:kern w:val="24"/>
                                      <w:sz w:val="16"/>
                                      <w:szCs w:val="16"/>
                                      <w:lang w:eastAsia="el-GR"/>
                                    </w:rPr>
                                    <w:t>3</w:t>
                                  </w:r>
                                  <w:r w:rsidR="000321F4" w:rsidRPr="003E322B">
                                    <w:rPr>
                                      <w:rFonts w:ascii="Aptos" w:eastAsia="Times New Roman" w:hAnsi="Aptos" w:cs="Arial"/>
                                      <w:b/>
                                      <w:bCs/>
                                      <w:color w:val="FFFFFF" w:themeColor="background1"/>
                                      <w:kern w:val="24"/>
                                      <w:sz w:val="16"/>
                                      <w:szCs w:val="16"/>
                                      <w:lang w:val="en-US" w:eastAsia="el-GR"/>
                                    </w:rPr>
                                    <w:t xml:space="preserve">                          </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6AFF81D" w14:textId="77777777" w:rsidR="000321F4" w:rsidRPr="00CC54A5" w:rsidRDefault="000321F4" w:rsidP="001F0271">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c>
                                <w:tcPr>
                                  <w:tcW w:w="1152" w:type="dxa"/>
                                  <w:tcBorders>
                                    <w:bottom w:val="dashSmallGap" w:sz="4" w:space="0" w:color="00ADBF"/>
                                  </w:tcBorders>
                                  <w:shd w:val="clear" w:color="auto" w:fill="007B85"/>
                                  <w:vAlign w:val="center"/>
                                </w:tcPr>
                                <w:p w14:paraId="07CE66ED" w14:textId="774A2B29" w:rsidR="000321F4" w:rsidRPr="003E322B" w:rsidRDefault="00DD6904" w:rsidP="001F0271">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Δ</w:t>
                                  </w:r>
                                  <w:r w:rsidR="000321F4" w:rsidRPr="003E322B">
                                    <w:rPr>
                                      <w:rFonts w:ascii="Aptos" w:eastAsia="Times New Roman" w:hAnsi="Aptos" w:cs="Arial"/>
                                      <w:b/>
                                      <w:bCs/>
                                      <w:color w:val="FFFFFF" w:themeColor="background1"/>
                                      <w:kern w:val="24"/>
                                      <w:sz w:val="16"/>
                                      <w:szCs w:val="16"/>
                                      <w:lang w:eastAsia="el-GR"/>
                                    </w:rPr>
                                    <w:t xml:space="preserve">’ </w:t>
                                  </w:r>
                                  <w:r w:rsidR="000321F4" w:rsidRPr="003E322B">
                                    <w:rPr>
                                      <w:rFonts w:ascii="Aptos" w:eastAsia="Times New Roman" w:hAnsi="Aptos" w:cs="Arial"/>
                                      <w:b/>
                                      <w:bCs/>
                                      <w:color w:val="FFFFFF" w:themeColor="background1"/>
                                      <w:kern w:val="24"/>
                                      <w:sz w:val="16"/>
                                      <w:szCs w:val="16"/>
                                      <w:lang w:val="en-US" w:eastAsia="el-GR"/>
                                    </w:rPr>
                                    <w:t>τρίμηνο</w:t>
                                  </w:r>
                                </w:p>
                                <w:p w14:paraId="144F4547" w14:textId="77777777" w:rsidR="000321F4" w:rsidRDefault="000321F4" w:rsidP="001F0271">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202</w:t>
                                  </w:r>
                                  <w:r w:rsidRPr="003E322B">
                                    <w:rPr>
                                      <w:rFonts w:ascii="Aptos" w:eastAsia="Times New Roman" w:hAnsi="Aptos" w:cs="Arial"/>
                                      <w:b/>
                                      <w:bCs/>
                                      <w:color w:val="FFFFFF" w:themeColor="background1"/>
                                      <w:kern w:val="24"/>
                                      <w:sz w:val="16"/>
                                      <w:szCs w:val="16"/>
                                      <w:lang w:eastAsia="el-GR"/>
                                    </w:rPr>
                                    <w:t>4</w:t>
                                  </w:r>
                                </w:p>
                              </w:tc>
                              <w:tc>
                                <w:tcPr>
                                  <w:tcW w:w="1152" w:type="dxa"/>
                                  <w:tcBorders>
                                    <w:bottom w:val="dashSmallGap" w:sz="4" w:space="0" w:color="00ADBF"/>
                                  </w:tcBorders>
                                  <w:shd w:val="clear" w:color="auto" w:fill="007B85"/>
                                  <w:vAlign w:val="center"/>
                                </w:tcPr>
                                <w:p w14:paraId="40216A98" w14:textId="47F0EB3E" w:rsidR="000321F4" w:rsidRPr="00CC54A5" w:rsidRDefault="00DD6904" w:rsidP="001F0271">
                                  <w:pPr>
                                    <w:jc w:val="right"/>
                                    <w:rPr>
                                      <w:rFonts w:ascii="Aptos" w:eastAsia="Times New Roman" w:hAnsi="Aptos" w:cs="Arial"/>
                                      <w:b/>
                                      <w:bCs/>
                                      <w:color w:val="FFFFFF" w:themeColor="background1"/>
                                      <w:kern w:val="24"/>
                                      <w:sz w:val="18"/>
                                      <w:szCs w:val="18"/>
                                      <w:lang w:val="en-US" w:eastAsia="el-GR"/>
                                    </w:rPr>
                                  </w:pPr>
                                  <w:r>
                                    <w:rPr>
                                      <w:rFonts w:ascii="Aptos" w:eastAsia="Times New Roman" w:hAnsi="Aptos" w:cs="Arial"/>
                                      <w:b/>
                                      <w:bCs/>
                                      <w:color w:val="FFFFFF" w:themeColor="background1"/>
                                      <w:kern w:val="24"/>
                                      <w:sz w:val="16"/>
                                      <w:szCs w:val="16"/>
                                      <w:lang w:eastAsia="el-GR"/>
                                    </w:rPr>
                                    <w:t>Γ</w:t>
                                  </w:r>
                                  <w:r w:rsidR="000321F4" w:rsidRPr="003E322B">
                                    <w:rPr>
                                      <w:rFonts w:ascii="Aptos" w:eastAsia="Times New Roman" w:hAnsi="Aptos" w:cs="Arial"/>
                                      <w:b/>
                                      <w:bCs/>
                                      <w:color w:val="FFFFFF" w:themeColor="background1"/>
                                      <w:kern w:val="24"/>
                                      <w:sz w:val="16"/>
                                      <w:szCs w:val="16"/>
                                      <w:lang w:eastAsia="el-GR"/>
                                    </w:rPr>
                                    <w:t xml:space="preserve">’ </w:t>
                                  </w:r>
                                  <w:r w:rsidR="000321F4" w:rsidRPr="003E322B">
                                    <w:rPr>
                                      <w:rFonts w:ascii="Aptos" w:eastAsia="Times New Roman" w:hAnsi="Aptos" w:cs="Arial"/>
                                      <w:b/>
                                      <w:bCs/>
                                      <w:color w:val="FFFFFF" w:themeColor="background1"/>
                                      <w:kern w:val="24"/>
                                      <w:sz w:val="16"/>
                                      <w:szCs w:val="16"/>
                                      <w:lang w:val="en-US" w:eastAsia="el-GR"/>
                                    </w:rPr>
                                    <w:t>τρίμηνο 202</w:t>
                                  </w:r>
                                  <w:r w:rsidR="000321F4" w:rsidRPr="003E322B">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5D030CBA" w14:textId="77777777" w:rsidR="000321F4" w:rsidRPr="00CC54A5" w:rsidRDefault="000321F4" w:rsidP="001F0271">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r>
                            <w:tr w:rsidR="0043566B" w:rsidRPr="006C4CE4" w14:paraId="5B805554"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366E33C" w14:textId="77777777" w:rsidR="0043566B" w:rsidRPr="006C4CE4" w:rsidRDefault="0043566B" w:rsidP="0043566B">
                                  <w:pPr>
                                    <w:textAlignment w:val="center"/>
                                    <w:rPr>
                                      <w:rFonts w:ascii="Aptos" w:eastAsia="Times New Roman" w:hAnsi="Aptos" w:cs="Arial"/>
                                      <w:kern w:val="24"/>
                                      <w:sz w:val="16"/>
                                      <w:szCs w:val="16"/>
                                      <w:lang w:val="en-US" w:eastAsia="el-GR"/>
                                    </w:rPr>
                                  </w:pPr>
                                  <w:r w:rsidRPr="006C4CE4">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5D284678" w14:textId="7A8D7FF2" w:rsidR="0043566B" w:rsidRPr="0043566B" w:rsidRDefault="0043566B" w:rsidP="0043566B">
                                  <w:pPr>
                                    <w:jc w:val="right"/>
                                    <w:rPr>
                                      <w:rFonts w:ascii="Aptos" w:eastAsia="Times New Roman" w:hAnsi="Aptos" w:cs="Arial"/>
                                      <w:kern w:val="24"/>
                                      <w:sz w:val="16"/>
                                      <w:szCs w:val="16"/>
                                      <w:lang w:val="en-US" w:eastAsia="el-GR"/>
                                    </w:rPr>
                                  </w:pPr>
                                  <w:r w:rsidRPr="0043566B">
                                    <w:rPr>
                                      <w:rFonts w:ascii="Aptos" w:hAnsi="Aptos"/>
                                      <w:sz w:val="16"/>
                                      <w:szCs w:val="16"/>
                                    </w:rPr>
                                    <w:t xml:space="preserve">102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D2442FB" w14:textId="394485C0" w:rsidR="0043566B" w:rsidRPr="0043566B" w:rsidRDefault="0043566B" w:rsidP="0043566B">
                                  <w:pPr>
                                    <w:jc w:val="right"/>
                                    <w:rPr>
                                      <w:rFonts w:ascii="Aptos" w:eastAsia="Times New Roman" w:hAnsi="Aptos" w:cs="Arial"/>
                                      <w:kern w:val="24"/>
                                      <w:sz w:val="16"/>
                                      <w:szCs w:val="16"/>
                                      <w:lang w:val="en-US" w:eastAsia="el-GR"/>
                                    </w:rPr>
                                  </w:pPr>
                                  <w:r w:rsidRPr="0043566B">
                                    <w:rPr>
                                      <w:rFonts w:ascii="Aptos" w:hAnsi="Aptos"/>
                                      <w:sz w:val="16"/>
                                      <w:szCs w:val="16"/>
                                    </w:rPr>
                                    <w:t xml:space="preserve">103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32A8BC6" w14:textId="14217421" w:rsidR="0043566B" w:rsidRPr="0043566B" w:rsidRDefault="00476672" w:rsidP="0043566B">
                                  <w:pPr>
                                    <w:jc w:val="right"/>
                                    <w:rPr>
                                      <w:rFonts w:ascii="Aptos" w:eastAsia="Times New Roman" w:hAnsi="Aptos" w:cs="Arial"/>
                                      <w:kern w:val="24"/>
                                      <w:sz w:val="16"/>
                                      <w:szCs w:val="16"/>
                                      <w:lang w:val="en-US" w:eastAsia="el-GR"/>
                                    </w:rPr>
                                  </w:pPr>
                                  <w:r>
                                    <w:rPr>
                                      <w:rFonts w:ascii="Aptos" w:hAnsi="Aptos"/>
                                      <w:sz w:val="16"/>
                                      <w:szCs w:val="16"/>
                                    </w:rPr>
                                    <w:t>-</w:t>
                                  </w:r>
                                  <w:r w:rsidR="0043566B" w:rsidRPr="0043566B">
                                    <w:rPr>
                                      <w:rFonts w:ascii="Aptos" w:hAnsi="Aptos"/>
                                      <w:sz w:val="16"/>
                                      <w:szCs w:val="16"/>
                                    </w:rPr>
                                    <w:t>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240F6AF" w14:textId="2FD231ED" w:rsidR="0043566B" w:rsidRPr="0043566B" w:rsidRDefault="0043566B" w:rsidP="0043566B">
                                  <w:pPr>
                                    <w:jc w:val="right"/>
                                    <w:rPr>
                                      <w:rFonts w:ascii="Aptos" w:hAnsi="Aptos"/>
                                      <w:sz w:val="16"/>
                                      <w:szCs w:val="16"/>
                                    </w:rPr>
                                  </w:pPr>
                                  <w:r w:rsidRPr="0043566B">
                                    <w:rPr>
                                      <w:rFonts w:ascii="Aptos" w:hAnsi="Aptos"/>
                                      <w:sz w:val="16"/>
                                      <w:szCs w:val="16"/>
                                    </w:rPr>
                                    <w:t xml:space="preserve">22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144638E" w14:textId="6E67DD2A" w:rsidR="0043566B" w:rsidRPr="0043566B" w:rsidRDefault="0043566B" w:rsidP="0043566B">
                                  <w:pPr>
                                    <w:jc w:val="right"/>
                                    <w:rPr>
                                      <w:rFonts w:ascii="Aptos" w:eastAsia="Times New Roman" w:hAnsi="Aptos" w:cs="Arial"/>
                                      <w:kern w:val="24"/>
                                      <w:sz w:val="16"/>
                                      <w:szCs w:val="16"/>
                                      <w:lang w:val="en-US" w:eastAsia="el-GR"/>
                                    </w:rPr>
                                  </w:pPr>
                                  <w:r w:rsidRPr="0043566B">
                                    <w:rPr>
                                      <w:rFonts w:ascii="Aptos" w:hAnsi="Aptos"/>
                                      <w:sz w:val="16"/>
                                      <w:szCs w:val="16"/>
                                    </w:rPr>
                                    <w:t xml:space="preserve">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37ABF91B" w14:textId="0DADB36A" w:rsidR="0043566B" w:rsidRPr="0043566B" w:rsidRDefault="0043566B" w:rsidP="0043566B">
                                  <w:pPr>
                                    <w:jc w:val="right"/>
                                    <w:rPr>
                                      <w:rFonts w:ascii="Aptos" w:eastAsia="Times New Roman" w:hAnsi="Aptos" w:cs="Arial"/>
                                      <w:kern w:val="24"/>
                                      <w:sz w:val="16"/>
                                      <w:szCs w:val="16"/>
                                      <w:lang w:val="en-US" w:eastAsia="el-GR"/>
                                    </w:rPr>
                                  </w:pPr>
                                  <w:r w:rsidRPr="0043566B">
                                    <w:rPr>
                                      <w:rFonts w:ascii="Aptos" w:hAnsi="Aptos"/>
                                      <w:sz w:val="16"/>
                                      <w:szCs w:val="16"/>
                                    </w:rPr>
                                    <w:t>-17%</w:t>
                                  </w:r>
                                </w:p>
                              </w:tc>
                            </w:tr>
                            <w:tr w:rsidR="0043566B" w:rsidRPr="006C4CE4" w14:paraId="7E935447"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556589F"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C92B530" w14:textId="3C324A96"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 xml:space="preserve">16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33DBBB7" w14:textId="509C0001"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 xml:space="preserve">15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2574E0C" w14:textId="5690F6CC"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A59F1C8" w14:textId="76DA57D2" w:rsidR="0043566B" w:rsidRPr="0043566B" w:rsidRDefault="0043566B" w:rsidP="0043566B">
                                  <w:pPr>
                                    <w:jc w:val="right"/>
                                    <w:rPr>
                                      <w:rFonts w:ascii="Aptos" w:hAnsi="Aptos"/>
                                      <w:sz w:val="16"/>
                                      <w:szCs w:val="16"/>
                                    </w:rPr>
                                  </w:pPr>
                                  <w:r w:rsidRPr="0043566B">
                                    <w:rPr>
                                      <w:rFonts w:ascii="Aptos" w:hAnsi="Apto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79D742C" w14:textId="7FC3A5E6" w:rsidR="0043566B" w:rsidRPr="0043566B" w:rsidRDefault="0043566B" w:rsidP="0043566B">
                                  <w:pPr>
                                    <w:jc w:val="right"/>
                                    <w:rPr>
                                      <w:rFonts w:ascii="Aptos" w:eastAsia="Times New Roman" w:hAnsi="Aptos" w:cs="Arial"/>
                                      <w:kern w:val="24"/>
                                      <w:sz w:val="16"/>
                                      <w:szCs w:val="16"/>
                                      <w:lang w:val="en-US" w:eastAsia="el-GR"/>
                                    </w:rPr>
                                  </w:pPr>
                                  <w:r w:rsidRPr="0043566B">
                                    <w:rPr>
                                      <w:rFonts w:ascii="Aptos" w:hAnsi="Apto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1E7EB931" w14:textId="6154E542"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3%</w:t>
                                  </w:r>
                                </w:p>
                              </w:tc>
                            </w:tr>
                            <w:tr w:rsidR="0043566B" w:rsidRPr="006C4CE4" w14:paraId="64EFC828"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1532EF"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494FE080" w14:textId="46B13409"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118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8647B13" w14:textId="2D70A667"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118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1D242F2" w14:textId="5764C578"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A5F1CD9" w14:textId="091F4F3F" w:rsidR="0043566B" w:rsidRPr="0043566B" w:rsidRDefault="0043566B" w:rsidP="0043566B">
                                  <w:pPr>
                                    <w:jc w:val="right"/>
                                    <w:rPr>
                                      <w:rFonts w:ascii="Aptos" w:hAnsi="Aptos"/>
                                      <w:b/>
                                      <w:bCs/>
                                      <w:sz w:val="16"/>
                                      <w:szCs w:val="16"/>
                                    </w:rPr>
                                  </w:pPr>
                                  <w:r w:rsidRPr="0043566B">
                                    <w:rPr>
                                      <w:rFonts w:ascii="Aptos" w:hAnsi="Aptos"/>
                                      <w:b/>
                                      <w:bCs/>
                                      <w:sz w:val="16"/>
                                      <w:szCs w:val="16"/>
                                    </w:rPr>
                                    <w:t xml:space="preserve">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DE28FFF" w14:textId="75C4612B" w:rsidR="0043566B" w:rsidRPr="0043566B" w:rsidRDefault="0043566B" w:rsidP="0043566B">
                                  <w:pPr>
                                    <w:jc w:val="right"/>
                                    <w:rPr>
                                      <w:rFonts w:ascii="Aptos" w:eastAsia="Times New Roman" w:hAnsi="Aptos" w:cs="Arial"/>
                                      <w:b/>
                                      <w:bCs/>
                                      <w:kern w:val="24"/>
                                      <w:sz w:val="16"/>
                                      <w:szCs w:val="16"/>
                                      <w:lang w:eastAsia="el-GR"/>
                                    </w:rPr>
                                  </w:pPr>
                                  <w:r w:rsidRPr="0043566B">
                                    <w:rPr>
                                      <w:rFonts w:ascii="Aptos" w:hAnsi="Aptos"/>
                                      <w:b/>
                                      <w:bCs/>
                                      <w:sz w:val="16"/>
                                      <w:szCs w:val="16"/>
                                    </w:rPr>
                                    <w:t xml:space="preserve">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7BAD0F9" w14:textId="21EA3334"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-15%</w:t>
                                  </w:r>
                                </w:p>
                              </w:tc>
                            </w:tr>
                            <w:tr w:rsidR="0043566B" w:rsidRPr="006C4CE4" w14:paraId="5DE42FBC"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DDE8F5B" w14:textId="77777777" w:rsidR="0043566B" w:rsidRPr="006C4CE4" w:rsidRDefault="0043566B" w:rsidP="0043566B">
                                  <w:pPr>
                                    <w:textAlignment w:val="center"/>
                                    <w:rPr>
                                      <w:rFonts w:ascii="Aptos" w:hAnsi="Aptos"/>
                                      <w:sz w:val="16"/>
                                      <w:szCs w:val="16"/>
                                    </w:rPr>
                                  </w:pPr>
                                  <w:r w:rsidRPr="006C4CE4">
                                    <w:rPr>
                                      <w:rFonts w:ascii="Aptos" w:hAnsi="Aptos"/>
                                      <w:sz w:val="16"/>
                                      <w:szCs w:val="16"/>
                                    </w:rPr>
                                    <w:t>Έσοδα από χρηματοοικονομικές πράξεις</w:t>
                                  </w:r>
                                </w:p>
                                <w:p w14:paraId="3E2E7452"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7313499" w14:textId="134DC75D"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 xml:space="preserve">23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BB9E02" w14:textId="77BE11CE"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 xml:space="preserve">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9A9970F" w14:textId="04423D8D"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90%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A14D63F" w14:textId="3EC0A484" w:rsidR="0043566B" w:rsidRPr="0043566B" w:rsidRDefault="0043566B" w:rsidP="0043566B">
                                  <w:pPr>
                                    <w:jc w:val="right"/>
                                    <w:rPr>
                                      <w:rFonts w:ascii="Aptos" w:hAnsi="Aptos"/>
                                      <w:sz w:val="16"/>
                                      <w:szCs w:val="16"/>
                                    </w:rPr>
                                  </w:pPr>
                                  <w:r w:rsidRPr="0043566B">
                                    <w:rPr>
                                      <w:rFonts w:ascii="Aptos" w:hAnsi="Apto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C6BE06A" w14:textId="2A57265D" w:rsidR="0043566B" w:rsidRPr="0043566B" w:rsidRDefault="0043566B" w:rsidP="0043566B">
                                  <w:pPr>
                                    <w:jc w:val="right"/>
                                    <w:rPr>
                                      <w:rFonts w:ascii="Aptos" w:eastAsia="Times New Roman" w:hAnsi="Aptos" w:cs="Arial"/>
                                      <w:kern w:val="24"/>
                                      <w:sz w:val="16"/>
                                      <w:szCs w:val="16"/>
                                      <w:lang w:eastAsia="el-GR"/>
                                    </w:rPr>
                                  </w:pPr>
                                  <w:r w:rsidRPr="0043566B">
                                    <w:rPr>
                                      <w:rFonts w:ascii="Aptos" w:hAnsi="Aptos"/>
                                      <w:sz w:val="16"/>
                                      <w:szCs w:val="16"/>
                                    </w:rPr>
                                    <w:t xml:space="preserve">(1)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8D1ED2" w14:textId="46F402C7" w:rsidR="0043566B" w:rsidRPr="0043566B" w:rsidRDefault="0043566B" w:rsidP="0043566B">
                                  <w:pPr>
                                    <w:jc w:val="right"/>
                                    <w:rPr>
                                      <w:rFonts w:ascii="Aptos" w:eastAsia="Times New Roman" w:hAnsi="Aptos" w:cs="Arial"/>
                                      <w:sz w:val="16"/>
                                      <w:szCs w:val="16"/>
                                      <w:lang w:val="en-US" w:eastAsia="el-GR"/>
                                    </w:rPr>
                                  </w:pPr>
                                  <w:r>
                                    <w:rPr>
                                      <w:rFonts w:ascii="Aptos" w:hAnsi="Aptos"/>
                                      <w:sz w:val="16"/>
                                      <w:szCs w:val="16"/>
                                    </w:rPr>
                                    <w:t>--</w:t>
                                  </w:r>
                                </w:p>
                              </w:tc>
                            </w:tr>
                            <w:tr w:rsidR="0043566B" w:rsidRPr="006C4CE4" w14:paraId="63C25FD2"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6082A26"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b/>
                                      <w:bCs/>
                                      <w:sz w:val="16"/>
                                      <w:szCs w:val="16"/>
                                    </w:rPr>
                                    <w:t xml:space="preserve">Καθαρά λειτουργικά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245A807" w14:textId="68BF3247"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141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4C0589" w14:textId="238E802A"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130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07D2F4F" w14:textId="63453709"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D8CE209" w14:textId="2028E98D" w:rsidR="0043566B" w:rsidRPr="0043566B" w:rsidRDefault="0043566B" w:rsidP="0043566B">
                                  <w:pPr>
                                    <w:jc w:val="right"/>
                                    <w:rPr>
                                      <w:rFonts w:ascii="Aptos" w:hAnsi="Aptos"/>
                                      <w:b/>
                                      <w:bCs/>
                                      <w:sz w:val="16"/>
                                      <w:szCs w:val="16"/>
                                    </w:rPr>
                                  </w:pPr>
                                  <w:r w:rsidRPr="0043566B">
                                    <w:rPr>
                                      <w:rFonts w:ascii="Aptos" w:hAnsi="Aptos"/>
                                      <w:b/>
                                      <w:bCs/>
                                      <w:sz w:val="16"/>
                                      <w:szCs w:val="16"/>
                                    </w:rPr>
                                    <w:t xml:space="preserve">29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0C8422B" w14:textId="49A87BB2" w:rsidR="0043566B" w:rsidRPr="0043566B" w:rsidRDefault="0043566B" w:rsidP="0043566B">
                                  <w:pPr>
                                    <w:jc w:val="right"/>
                                    <w:rPr>
                                      <w:rFonts w:ascii="Aptos" w:eastAsia="Times New Roman" w:hAnsi="Aptos" w:cs="Arial"/>
                                      <w:b/>
                                      <w:bCs/>
                                      <w:kern w:val="24"/>
                                      <w:sz w:val="16"/>
                                      <w:szCs w:val="16"/>
                                      <w:lang w:val="en-US" w:eastAsia="el-GR"/>
                                    </w:rPr>
                                  </w:pPr>
                                  <w:r w:rsidRPr="0043566B">
                                    <w:rPr>
                                      <w:rFonts w:ascii="Aptos" w:hAnsi="Aptos"/>
                                      <w:b/>
                                      <w:bCs/>
                                      <w:sz w:val="16"/>
                                      <w:szCs w:val="16"/>
                                    </w:rPr>
                                    <w:t xml:space="preserve">29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9F4FB9" w14:textId="0AADD162" w:rsidR="0043566B" w:rsidRPr="0043566B" w:rsidRDefault="00F05817" w:rsidP="0043566B">
                                  <w:pPr>
                                    <w:jc w:val="right"/>
                                    <w:rPr>
                                      <w:rFonts w:ascii="Aptos" w:eastAsia="Times New Roman" w:hAnsi="Aptos" w:cs="Arial"/>
                                      <w:b/>
                                      <w:bCs/>
                                      <w:sz w:val="16"/>
                                      <w:szCs w:val="16"/>
                                      <w:lang w:eastAsia="el-GR"/>
                                    </w:rPr>
                                  </w:pPr>
                                  <w:r>
                                    <w:rPr>
                                      <w:rFonts w:ascii="Aptos" w:hAnsi="Aptos"/>
                                      <w:b/>
                                      <w:bCs/>
                                      <w:sz w:val="16"/>
                                      <w:szCs w:val="16"/>
                                    </w:rPr>
                                    <w:t>-</w:t>
                                  </w:r>
                                  <w:r w:rsidR="0043566B" w:rsidRPr="0043566B">
                                    <w:rPr>
                                      <w:rFonts w:ascii="Aptos" w:hAnsi="Aptos"/>
                                      <w:b/>
                                      <w:bCs/>
                                      <w:sz w:val="16"/>
                                      <w:szCs w:val="16"/>
                                    </w:rPr>
                                    <w:t>0%</w:t>
                                  </w:r>
                                </w:p>
                              </w:tc>
                            </w:tr>
                            <w:tr w:rsidR="001C3ACE" w:rsidRPr="006C4CE4" w14:paraId="4E8E4AFF"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1E312CA" w14:textId="44964183" w:rsidR="001C3ACE" w:rsidRPr="006C4CE4" w:rsidRDefault="001C3ACE" w:rsidP="001C3ACE">
                                  <w:pPr>
                                    <w:textAlignment w:val="center"/>
                                    <w:rPr>
                                      <w:rFonts w:ascii="Aptos" w:hAnsi="Aptos"/>
                                      <w:sz w:val="16"/>
                                      <w:szCs w:val="16"/>
                                    </w:rPr>
                                  </w:pPr>
                                  <w:r>
                                    <w:rPr>
                                      <w:rFonts w:ascii="Aptos" w:hAnsi="Aptos"/>
                                      <w:sz w:val="16"/>
                                      <w:szCs w:val="16"/>
                                    </w:rPr>
                                    <w:t>Δαπάνες προσωπικού</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3F54B510" w14:textId="6848BDCD" w:rsidR="001C3ACE" w:rsidRPr="00CC4E7D" w:rsidRDefault="000D3ED9" w:rsidP="000D3ED9">
                                  <w:pPr>
                                    <w:jc w:val="right"/>
                                    <w:rPr>
                                      <w:rFonts w:ascii="Aptos" w:hAnsi="Aptos"/>
                                      <w:sz w:val="16"/>
                                      <w:szCs w:val="16"/>
                                    </w:rPr>
                                  </w:pPr>
                                  <w:r>
                                    <w:rPr>
                                      <w:rFonts w:ascii="Aptos" w:hAnsi="Aptos"/>
                                      <w:sz w:val="16"/>
                                      <w:szCs w:val="16"/>
                                      <w:lang w:val="en-US"/>
                                    </w:rPr>
                                    <w:t>(30)</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FB2ECF2" w14:textId="4CDB5D3D" w:rsidR="001C3ACE" w:rsidRPr="001C3ACE" w:rsidRDefault="001C3ACE" w:rsidP="001C3ACE">
                                  <w:pPr>
                                    <w:jc w:val="right"/>
                                    <w:rPr>
                                      <w:rFonts w:ascii="Aptos" w:hAnsi="Aptos"/>
                                      <w:sz w:val="16"/>
                                      <w:szCs w:val="16"/>
                                    </w:rPr>
                                  </w:pPr>
                                  <w:r w:rsidRPr="001C3ACE">
                                    <w:rPr>
                                      <w:rFonts w:ascii="Aptos" w:hAnsi="Aptos"/>
                                      <w:sz w:val="16"/>
                                      <w:szCs w:val="16"/>
                                      <w:lang w:val="en-US"/>
                                    </w:rPr>
                                    <w:t>(29)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E38DA59" w14:textId="1694D217" w:rsidR="001C3ACE" w:rsidRPr="001C3ACE" w:rsidRDefault="001C3ACE" w:rsidP="001C3ACE">
                                  <w:pPr>
                                    <w:jc w:val="right"/>
                                    <w:rPr>
                                      <w:rFonts w:ascii="Aptos" w:hAnsi="Aptos"/>
                                      <w:sz w:val="16"/>
                                      <w:szCs w:val="16"/>
                                    </w:rPr>
                                  </w:pPr>
                                  <w:r w:rsidRPr="001C3ACE">
                                    <w:rPr>
                                      <w:rFonts w:ascii="Aptos" w:hAnsi="Aptos"/>
                                      <w:sz w:val="16"/>
                                      <w:szCs w:val="16"/>
                                      <w:lang w:val="en-US"/>
                                    </w:rPr>
                                    <w:t>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61D91C0" w14:textId="664C8988" w:rsidR="001C3ACE" w:rsidRPr="001C3ACE" w:rsidRDefault="001C3ACE" w:rsidP="001C3ACE">
                                  <w:pPr>
                                    <w:jc w:val="right"/>
                                    <w:rPr>
                                      <w:rFonts w:ascii="Aptos" w:hAnsi="Aptos"/>
                                      <w:sz w:val="16"/>
                                      <w:szCs w:val="16"/>
                                    </w:rPr>
                                  </w:pPr>
                                  <w:r w:rsidRPr="001C3ACE">
                                    <w:rPr>
                                      <w:rFonts w:ascii="Aptos" w:hAnsi="Aptos"/>
                                      <w:sz w:val="16"/>
                                      <w:szCs w:val="16"/>
                                      <w:lang w:val="en-US"/>
                                    </w:rPr>
                                    <w:t>(7)</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176D51B0" w14:textId="214503B2" w:rsidR="001C3ACE" w:rsidRPr="001C3ACE" w:rsidRDefault="001C3ACE" w:rsidP="001C3ACE">
                                  <w:pPr>
                                    <w:jc w:val="right"/>
                                    <w:rPr>
                                      <w:rFonts w:ascii="Aptos" w:hAnsi="Aptos"/>
                                      <w:sz w:val="16"/>
                                      <w:szCs w:val="16"/>
                                    </w:rPr>
                                  </w:pPr>
                                  <w:r w:rsidRPr="001C3ACE">
                                    <w:rPr>
                                      <w:rFonts w:ascii="Aptos" w:hAnsi="Aptos"/>
                                      <w:sz w:val="16"/>
                                      <w:szCs w:val="16"/>
                                      <w:lang w:val="en-US"/>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E385BB" w14:textId="6FAB7C9B" w:rsidR="001C3ACE" w:rsidRPr="001C3ACE" w:rsidRDefault="001C3ACE" w:rsidP="001C3ACE">
                                  <w:pPr>
                                    <w:jc w:val="right"/>
                                    <w:rPr>
                                      <w:rFonts w:ascii="Aptos" w:hAnsi="Aptos"/>
                                      <w:sz w:val="16"/>
                                      <w:szCs w:val="16"/>
                                    </w:rPr>
                                  </w:pPr>
                                  <w:r w:rsidRPr="001C3ACE">
                                    <w:rPr>
                                      <w:rFonts w:ascii="Aptos" w:hAnsi="Aptos"/>
                                      <w:sz w:val="16"/>
                                      <w:szCs w:val="16"/>
                                      <w:lang w:val="en-US"/>
                                    </w:rPr>
                                    <w:t>-4%</w:t>
                                  </w:r>
                                </w:p>
                              </w:tc>
                            </w:tr>
                            <w:tr w:rsidR="001C3ACE" w:rsidRPr="006C4CE4" w14:paraId="44F43121"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BAA9113" w14:textId="535C1CA0" w:rsidR="001C3ACE" w:rsidRPr="006C4CE4" w:rsidRDefault="001C3ACE" w:rsidP="001C3ACE">
                                  <w:pPr>
                                    <w:textAlignment w:val="center"/>
                                    <w:rPr>
                                      <w:rFonts w:ascii="Aptos" w:hAnsi="Aptos"/>
                                      <w:sz w:val="16"/>
                                      <w:szCs w:val="16"/>
                                    </w:rPr>
                                  </w:pPr>
                                  <w:r>
                                    <w:rPr>
                                      <w:rFonts w:ascii="Aptos" w:hAnsi="Aptos"/>
                                      <w:sz w:val="16"/>
                                      <w:szCs w:val="16"/>
                                    </w:rPr>
                                    <w:t>Διοικητικά και λοιπά έξοδα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8C8356" w14:textId="20D84850" w:rsidR="001C3ACE" w:rsidRPr="001C3ACE" w:rsidRDefault="001C3ACE" w:rsidP="001C3ACE">
                                  <w:pPr>
                                    <w:jc w:val="right"/>
                                    <w:rPr>
                                      <w:rFonts w:ascii="Aptos" w:hAnsi="Aptos"/>
                                      <w:sz w:val="16"/>
                                      <w:szCs w:val="16"/>
                                    </w:rPr>
                                  </w:pPr>
                                  <w:r w:rsidRPr="001C3ACE">
                                    <w:rPr>
                                      <w:rFonts w:ascii="Aptos" w:hAnsi="Aptos"/>
                                      <w:sz w:val="16"/>
                                      <w:szCs w:val="16"/>
                                      <w:lang w:val="en-US"/>
                                    </w:rPr>
                                    <w:t>(19)</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97306A" w14:textId="245ADE3C" w:rsidR="001C3ACE" w:rsidRPr="001C3ACE" w:rsidRDefault="001C3ACE" w:rsidP="001C3ACE">
                                  <w:pPr>
                                    <w:jc w:val="right"/>
                                    <w:rPr>
                                      <w:rFonts w:ascii="Aptos" w:hAnsi="Aptos"/>
                                      <w:sz w:val="16"/>
                                      <w:szCs w:val="16"/>
                                    </w:rPr>
                                  </w:pPr>
                                  <w:r w:rsidRPr="001C3ACE">
                                    <w:rPr>
                                      <w:rFonts w:ascii="Aptos" w:hAnsi="Aptos"/>
                                      <w:sz w:val="16"/>
                                      <w:szCs w:val="16"/>
                                      <w:lang w:val="en-US"/>
                                    </w:rPr>
                                    <w:t>(18)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92938DC" w14:textId="4D0C6DFA" w:rsidR="001C3ACE" w:rsidRPr="001C3ACE" w:rsidRDefault="001C3ACE" w:rsidP="001C3ACE">
                                  <w:pPr>
                                    <w:jc w:val="right"/>
                                    <w:rPr>
                                      <w:rFonts w:ascii="Aptos" w:hAnsi="Aptos"/>
                                      <w:sz w:val="16"/>
                                      <w:szCs w:val="16"/>
                                    </w:rPr>
                                  </w:pPr>
                                  <w:r w:rsidRPr="001C3ACE">
                                    <w:rPr>
                                      <w:rFonts w:ascii="Aptos" w:hAnsi="Aptos"/>
                                      <w:sz w:val="16"/>
                                      <w:szCs w:val="16"/>
                                      <w:lang w:val="en-US"/>
                                    </w:rPr>
                                    <w:t>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D772E8E" w14:textId="70E3E2EA" w:rsidR="001C3ACE" w:rsidRPr="001C3ACE" w:rsidRDefault="001C3ACE" w:rsidP="001C3ACE">
                                  <w:pPr>
                                    <w:jc w:val="right"/>
                                    <w:rPr>
                                      <w:rFonts w:ascii="Aptos" w:hAnsi="Aptos"/>
                                      <w:sz w:val="16"/>
                                      <w:szCs w:val="16"/>
                                    </w:rPr>
                                  </w:pPr>
                                  <w:r w:rsidRPr="001C3ACE">
                                    <w:rPr>
                                      <w:rFonts w:ascii="Aptos" w:hAnsi="Aptos"/>
                                      <w:sz w:val="16"/>
                                      <w:szCs w:val="16"/>
                                      <w:lang w:val="en-US"/>
                                    </w:rPr>
                                    <w:t>(5)</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041E73C" w14:textId="718515B4" w:rsidR="001C3ACE" w:rsidRPr="001C3ACE" w:rsidRDefault="001C3ACE" w:rsidP="001C3ACE">
                                  <w:pPr>
                                    <w:jc w:val="right"/>
                                    <w:rPr>
                                      <w:rFonts w:ascii="Aptos" w:hAnsi="Aptos"/>
                                      <w:sz w:val="16"/>
                                      <w:szCs w:val="16"/>
                                    </w:rPr>
                                  </w:pPr>
                                  <w:r w:rsidRPr="001C3ACE">
                                    <w:rPr>
                                      <w:rFonts w:ascii="Aptos" w:hAnsi="Aptos"/>
                                      <w:sz w:val="16"/>
                                      <w:szCs w:val="16"/>
                                      <w:lang w:val="en-US"/>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B50C721" w14:textId="199E8D69" w:rsidR="001C3ACE" w:rsidRPr="001C3ACE" w:rsidRDefault="001C3ACE" w:rsidP="001C3ACE">
                                  <w:pPr>
                                    <w:jc w:val="right"/>
                                    <w:rPr>
                                      <w:rFonts w:ascii="Aptos" w:hAnsi="Aptos"/>
                                      <w:sz w:val="16"/>
                                      <w:szCs w:val="16"/>
                                    </w:rPr>
                                  </w:pPr>
                                  <w:r w:rsidRPr="001C3ACE">
                                    <w:rPr>
                                      <w:rFonts w:ascii="Aptos" w:hAnsi="Aptos"/>
                                      <w:sz w:val="16"/>
                                      <w:szCs w:val="16"/>
                                      <w:lang w:val="en-US"/>
                                    </w:rPr>
                                    <w:t>6%</w:t>
                                  </w:r>
                                </w:p>
                              </w:tc>
                            </w:tr>
                            <w:tr w:rsidR="001C3ACE" w:rsidRPr="006C4CE4" w14:paraId="5D36594C"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F9F19CB" w14:textId="0FC2FE65" w:rsidR="001C3ACE" w:rsidRPr="006C4CE4" w:rsidRDefault="001C3ACE" w:rsidP="001C3ACE">
                                  <w:pPr>
                                    <w:textAlignment w:val="center"/>
                                    <w:rPr>
                                      <w:rFonts w:ascii="Aptos" w:hAnsi="Aptos"/>
                                      <w:sz w:val="16"/>
                                      <w:szCs w:val="16"/>
                                    </w:rPr>
                                  </w:pPr>
                                  <w:r>
                                    <w:rPr>
                                      <w:rFonts w:ascii="Aptos" w:hAnsi="Aptos"/>
                                      <w:sz w:val="16"/>
                                      <w:szCs w:val="16"/>
                                    </w:rPr>
                                    <w:t xml:space="preserve">Αποσβέσεις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5AD7089" w14:textId="72A3A1B9" w:rsidR="001C3ACE" w:rsidRPr="001C3ACE" w:rsidRDefault="001C3ACE" w:rsidP="001C3ACE">
                                  <w:pPr>
                                    <w:jc w:val="right"/>
                                    <w:rPr>
                                      <w:rFonts w:ascii="Aptos" w:hAnsi="Aptos"/>
                                      <w:sz w:val="16"/>
                                      <w:szCs w:val="16"/>
                                    </w:rPr>
                                  </w:pPr>
                                  <w:r w:rsidRPr="001C3ACE">
                                    <w:rPr>
                                      <w:rFonts w:ascii="Aptos" w:hAnsi="Aptos"/>
                                      <w:sz w:val="16"/>
                                      <w:szCs w:val="16"/>
                                      <w:lang w:val="en-US"/>
                                    </w:rPr>
                                    <w:t>(5)</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9C33846" w14:textId="0A803956" w:rsidR="001C3ACE" w:rsidRPr="001C3ACE" w:rsidRDefault="001C3ACE" w:rsidP="001C3ACE">
                                  <w:pPr>
                                    <w:jc w:val="right"/>
                                    <w:rPr>
                                      <w:rFonts w:ascii="Aptos" w:hAnsi="Aptos"/>
                                      <w:sz w:val="16"/>
                                      <w:szCs w:val="16"/>
                                    </w:rPr>
                                  </w:pPr>
                                  <w:r w:rsidRPr="001C3ACE">
                                    <w:rPr>
                                      <w:rFonts w:ascii="Aptos" w:hAnsi="Aptos"/>
                                      <w:sz w:val="16"/>
                                      <w:szCs w:val="16"/>
                                      <w:lang w:val="en-US"/>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1529CAF" w14:textId="742446EB" w:rsidR="001C3ACE" w:rsidRPr="001C3ACE" w:rsidRDefault="001C3ACE" w:rsidP="001C3ACE">
                                  <w:pPr>
                                    <w:jc w:val="right"/>
                                    <w:rPr>
                                      <w:rFonts w:ascii="Aptos" w:hAnsi="Aptos"/>
                                      <w:sz w:val="16"/>
                                      <w:szCs w:val="16"/>
                                    </w:rPr>
                                  </w:pPr>
                                  <w:r w:rsidRPr="001C3ACE">
                                    <w:rPr>
                                      <w:rFonts w:ascii="Aptos" w:hAnsi="Aptos"/>
                                      <w:sz w:val="16"/>
                                      <w:szCs w:val="16"/>
                                      <w:lang w:val="en-US"/>
                                    </w:rPr>
                                    <w:t>13%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951DBD1" w14:textId="2EC1ABCB" w:rsidR="001C3ACE" w:rsidRPr="001C3ACE" w:rsidRDefault="001C3ACE" w:rsidP="001C3ACE">
                                  <w:pPr>
                                    <w:jc w:val="right"/>
                                    <w:rPr>
                                      <w:rFonts w:ascii="Aptos" w:hAnsi="Aptos"/>
                                      <w:sz w:val="16"/>
                                      <w:szCs w:val="16"/>
                                    </w:rPr>
                                  </w:pPr>
                                  <w:r w:rsidRPr="001C3ACE">
                                    <w:rPr>
                                      <w:rFonts w:ascii="Aptos" w:hAnsi="Aptos"/>
                                      <w:sz w:val="16"/>
                                      <w:szCs w:val="16"/>
                                      <w:lang w:val="en-US"/>
                                    </w:rPr>
                                    <w:t>(1)</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46A8651" w14:textId="56E85F7D" w:rsidR="001C3ACE" w:rsidRPr="001C3ACE" w:rsidRDefault="001C3ACE" w:rsidP="001C3ACE">
                                  <w:pPr>
                                    <w:jc w:val="right"/>
                                    <w:rPr>
                                      <w:rFonts w:ascii="Aptos" w:hAnsi="Aptos"/>
                                      <w:sz w:val="16"/>
                                      <w:szCs w:val="16"/>
                                    </w:rPr>
                                  </w:pPr>
                                  <w:r w:rsidRPr="001C3ACE">
                                    <w:rPr>
                                      <w:rFonts w:ascii="Aptos" w:hAnsi="Aptos"/>
                                      <w:sz w:val="16"/>
                                      <w:szCs w:val="16"/>
                                      <w:lang w:val="en-US"/>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5AF9D68" w14:textId="2BA428F6" w:rsidR="001C3ACE" w:rsidRPr="001C3ACE" w:rsidRDefault="001C3ACE" w:rsidP="001C3ACE">
                                  <w:pPr>
                                    <w:jc w:val="right"/>
                                    <w:rPr>
                                      <w:rFonts w:ascii="Aptos" w:hAnsi="Aptos"/>
                                      <w:sz w:val="16"/>
                                      <w:szCs w:val="16"/>
                                    </w:rPr>
                                  </w:pPr>
                                  <w:r w:rsidRPr="001C3ACE">
                                    <w:rPr>
                                      <w:rFonts w:ascii="Aptos" w:hAnsi="Aptos"/>
                                      <w:sz w:val="16"/>
                                      <w:szCs w:val="16"/>
                                      <w:lang w:val="en-US"/>
                                    </w:rPr>
                                    <w:t>8%</w:t>
                                  </w:r>
                                </w:p>
                              </w:tc>
                            </w:tr>
                            <w:tr w:rsidR="0043566B" w:rsidRPr="006C4CE4" w14:paraId="6C636958"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2E2DF9F" w14:textId="77777777" w:rsidR="0043566B" w:rsidRPr="0000466E" w:rsidRDefault="0043566B" w:rsidP="0043566B">
                                  <w:pPr>
                                    <w:textAlignment w:val="center"/>
                                    <w:rPr>
                                      <w:rFonts w:ascii="Aptos" w:eastAsia="Times New Roman" w:hAnsi="Aptos" w:cs="Arial"/>
                                      <w:b/>
                                      <w:bCs/>
                                      <w:sz w:val="16"/>
                                      <w:szCs w:val="16"/>
                                      <w:lang w:eastAsia="el-GR"/>
                                    </w:rPr>
                                  </w:pPr>
                                  <w:r w:rsidRPr="0000466E">
                                    <w:rPr>
                                      <w:rFonts w:ascii="Aptos" w:hAnsi="Aptos"/>
                                      <w:b/>
                                      <w:bC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4A9928E" w14:textId="6386B603" w:rsidR="0043566B" w:rsidRPr="0000466E" w:rsidRDefault="0043566B" w:rsidP="0043566B">
                                  <w:pPr>
                                    <w:jc w:val="right"/>
                                    <w:rPr>
                                      <w:rFonts w:ascii="Aptos" w:eastAsia="Times New Roman" w:hAnsi="Aptos" w:cs="Arial"/>
                                      <w:b/>
                                      <w:bCs/>
                                      <w:sz w:val="16"/>
                                      <w:szCs w:val="16"/>
                                      <w:lang w:eastAsia="el-GR"/>
                                    </w:rPr>
                                  </w:pPr>
                                  <w:r w:rsidRPr="0000466E">
                                    <w:rPr>
                                      <w:rFonts w:ascii="Aptos" w:hAnsi="Aptos"/>
                                      <w:b/>
                                      <w:bCs/>
                                      <w:sz w:val="16"/>
                                      <w:szCs w:val="16"/>
                                    </w:rPr>
                                    <w:t xml:space="preserve">(54)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868297A" w14:textId="4E611C40" w:rsidR="0043566B" w:rsidRPr="0000466E" w:rsidRDefault="0043566B" w:rsidP="0043566B">
                                  <w:pPr>
                                    <w:jc w:val="right"/>
                                    <w:rPr>
                                      <w:rFonts w:ascii="Aptos" w:eastAsia="Times New Roman" w:hAnsi="Aptos" w:cs="Arial"/>
                                      <w:b/>
                                      <w:bCs/>
                                      <w:sz w:val="16"/>
                                      <w:szCs w:val="16"/>
                                      <w:lang w:eastAsia="el-GR"/>
                                    </w:rPr>
                                  </w:pPr>
                                  <w:r w:rsidRPr="0000466E">
                                    <w:rPr>
                                      <w:rFonts w:ascii="Aptos" w:hAnsi="Aptos"/>
                                      <w:b/>
                                      <w:bCs/>
                                      <w:sz w:val="16"/>
                                      <w:szCs w:val="16"/>
                                    </w:rPr>
                                    <w:t xml:space="preserve">(53)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F0C09A3" w14:textId="6602575F" w:rsidR="0043566B" w:rsidRPr="0000466E" w:rsidRDefault="0043566B" w:rsidP="0043566B">
                                  <w:pPr>
                                    <w:jc w:val="right"/>
                                    <w:rPr>
                                      <w:rFonts w:ascii="Aptos" w:eastAsia="Times New Roman" w:hAnsi="Aptos" w:cs="Arial"/>
                                      <w:b/>
                                      <w:bCs/>
                                      <w:sz w:val="16"/>
                                      <w:szCs w:val="16"/>
                                      <w:lang w:eastAsia="el-GR"/>
                                    </w:rPr>
                                  </w:pPr>
                                  <w:r w:rsidRPr="0000466E">
                                    <w:rPr>
                                      <w:rFonts w:ascii="Aptos" w:hAnsi="Aptos"/>
                                      <w:b/>
                                      <w:bCs/>
                                      <w:sz w:val="16"/>
                                      <w:szCs w:val="16"/>
                                    </w:rPr>
                                    <w:t>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BDA5D4C" w14:textId="37A4F492" w:rsidR="0043566B" w:rsidRPr="0000466E" w:rsidRDefault="0043566B" w:rsidP="0043566B">
                                  <w:pPr>
                                    <w:jc w:val="right"/>
                                    <w:rPr>
                                      <w:rFonts w:ascii="Aptos" w:hAnsi="Aptos"/>
                                      <w:b/>
                                      <w:bCs/>
                                      <w:sz w:val="16"/>
                                      <w:szCs w:val="16"/>
                                    </w:rPr>
                                  </w:pPr>
                                  <w:r w:rsidRPr="0000466E">
                                    <w:rPr>
                                      <w:rFonts w:ascii="Aptos" w:hAnsi="Aptos"/>
                                      <w:b/>
                                      <w:bC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33A1775" w14:textId="21B11631" w:rsidR="0043566B" w:rsidRPr="0000466E" w:rsidRDefault="0043566B" w:rsidP="0043566B">
                                  <w:pPr>
                                    <w:jc w:val="right"/>
                                    <w:rPr>
                                      <w:rFonts w:ascii="Aptos" w:eastAsia="Times New Roman" w:hAnsi="Aptos" w:cs="Arial"/>
                                      <w:b/>
                                      <w:bCs/>
                                      <w:kern w:val="24"/>
                                      <w:sz w:val="16"/>
                                      <w:szCs w:val="16"/>
                                      <w:lang w:val="en-US" w:eastAsia="el-GR"/>
                                    </w:rPr>
                                  </w:pPr>
                                  <w:r w:rsidRPr="0000466E">
                                    <w:rPr>
                                      <w:rFonts w:ascii="Aptos" w:hAnsi="Aptos"/>
                                      <w:b/>
                                      <w:bC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6A2BE18" w14:textId="0B37A1B2" w:rsidR="0043566B" w:rsidRPr="0000466E" w:rsidRDefault="0043566B" w:rsidP="0043566B">
                                  <w:pPr>
                                    <w:jc w:val="right"/>
                                    <w:rPr>
                                      <w:rFonts w:ascii="Aptos" w:eastAsia="Times New Roman" w:hAnsi="Aptos" w:cs="Arial"/>
                                      <w:b/>
                                      <w:bCs/>
                                      <w:sz w:val="16"/>
                                      <w:szCs w:val="16"/>
                                      <w:lang w:eastAsia="el-GR"/>
                                    </w:rPr>
                                  </w:pPr>
                                  <w:r w:rsidRPr="0000466E">
                                    <w:rPr>
                                      <w:rFonts w:ascii="Aptos" w:hAnsi="Aptos"/>
                                      <w:b/>
                                      <w:bCs/>
                                      <w:sz w:val="16"/>
                                      <w:szCs w:val="16"/>
                                    </w:rPr>
                                    <w:t>1%</w:t>
                                  </w:r>
                                </w:p>
                              </w:tc>
                            </w:tr>
                            <w:tr w:rsidR="0043566B" w:rsidRPr="006C4CE4" w14:paraId="6A73C58D"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CCD51E0"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b/>
                                      <w:bCs/>
                                      <w:sz w:val="16"/>
                                      <w:szCs w:val="16"/>
                                    </w:rPr>
                                    <w:t>Οργανικά 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BCAD06C" w14:textId="4F306B00"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64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AA951B" w14:textId="19FF4B89"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65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126E66E" w14:textId="40ACB2AD"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C62D797" w14:textId="4DBCEBF4" w:rsidR="0043566B" w:rsidRPr="0043566B" w:rsidRDefault="0043566B" w:rsidP="0043566B">
                                  <w:pPr>
                                    <w:jc w:val="right"/>
                                    <w:rPr>
                                      <w:rFonts w:ascii="Aptos" w:hAnsi="Aptos"/>
                                      <w:b/>
                                      <w:bCs/>
                                      <w:sz w:val="16"/>
                                      <w:szCs w:val="16"/>
                                    </w:rPr>
                                  </w:pPr>
                                  <w:r w:rsidRPr="0043566B">
                                    <w:rPr>
                                      <w:rFonts w:ascii="Aptos" w:hAnsi="Aptos"/>
                                      <w:b/>
                                      <w:bCs/>
                                      <w:sz w:val="16"/>
                                      <w:szCs w:val="16"/>
                                    </w:rPr>
                                    <w:t xml:space="preserve">12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16F5763A" w14:textId="2CFADED1" w:rsidR="0043566B" w:rsidRPr="0043566B" w:rsidRDefault="0043566B" w:rsidP="0043566B">
                                  <w:pPr>
                                    <w:jc w:val="right"/>
                                    <w:rPr>
                                      <w:rFonts w:ascii="Aptos" w:eastAsia="Times New Roman" w:hAnsi="Aptos" w:cs="Arial"/>
                                      <w:b/>
                                      <w:bCs/>
                                      <w:kern w:val="24"/>
                                      <w:sz w:val="16"/>
                                      <w:szCs w:val="16"/>
                                      <w:lang w:val="en-US" w:eastAsia="el-GR"/>
                                    </w:rPr>
                                  </w:pPr>
                                  <w:r w:rsidRPr="0043566B">
                                    <w:rPr>
                                      <w:rFonts w:ascii="Aptos" w:hAnsi="Aptos"/>
                                      <w:b/>
                                      <w:bCs/>
                                      <w:sz w:val="16"/>
                                      <w:szCs w:val="16"/>
                                    </w:rPr>
                                    <w:t xml:space="preserve">16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1C555A7" w14:textId="31539F6E"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-28%</w:t>
                                  </w:r>
                                </w:p>
                              </w:tc>
                            </w:tr>
                            <w:tr w:rsidR="0043566B" w:rsidRPr="006C4CE4" w14:paraId="7C4DE32B"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66EA2E9"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b/>
                                      <w:bCs/>
                                      <w:sz w:val="16"/>
                                      <w:szCs w:val="16"/>
                                    </w:rPr>
                                    <w:t>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D6CCC0B" w14:textId="6354B1FE"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87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1DC7E2A" w14:textId="22B0F495"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77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2E0E5A1" w14:textId="1A6AC369"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13%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8D61932" w14:textId="3A698BAD" w:rsidR="0043566B" w:rsidRPr="0043566B" w:rsidRDefault="0043566B" w:rsidP="0043566B">
                                  <w:pPr>
                                    <w:jc w:val="right"/>
                                    <w:rPr>
                                      <w:rFonts w:ascii="Aptos" w:hAnsi="Aptos"/>
                                      <w:b/>
                                      <w:bCs/>
                                      <w:sz w:val="16"/>
                                      <w:szCs w:val="16"/>
                                    </w:rPr>
                                  </w:pPr>
                                  <w:r w:rsidRPr="0043566B">
                                    <w:rPr>
                                      <w:rFonts w:ascii="Aptos" w:hAnsi="Aptos"/>
                                      <w:b/>
                                      <w:bCs/>
                                      <w:sz w:val="16"/>
                                      <w:szCs w:val="16"/>
                                    </w:rPr>
                                    <w:t xml:space="preserve">15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891667C" w14:textId="347DA0DF" w:rsidR="0043566B" w:rsidRPr="0043566B" w:rsidRDefault="0043566B" w:rsidP="0043566B">
                                  <w:pPr>
                                    <w:jc w:val="right"/>
                                    <w:rPr>
                                      <w:rFonts w:ascii="Aptos" w:eastAsia="Times New Roman" w:hAnsi="Aptos" w:cs="Arial"/>
                                      <w:b/>
                                      <w:bCs/>
                                      <w:kern w:val="24"/>
                                      <w:sz w:val="16"/>
                                      <w:szCs w:val="16"/>
                                      <w:lang w:val="en-US" w:eastAsia="el-GR"/>
                                    </w:rPr>
                                  </w:pPr>
                                  <w:r w:rsidRPr="0043566B">
                                    <w:rPr>
                                      <w:rFonts w:ascii="Aptos" w:hAnsi="Aptos"/>
                                      <w:b/>
                                      <w:bCs/>
                                      <w:sz w:val="16"/>
                                      <w:szCs w:val="16"/>
                                    </w:rPr>
                                    <w:t xml:space="preserve">15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D157C49" w14:textId="2F8EC897"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-1%</w:t>
                                  </w:r>
                                </w:p>
                              </w:tc>
                            </w:tr>
                            <w:tr w:rsidR="0043566B" w:rsidRPr="006C4CE4" w14:paraId="32FA73DE"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310E2FA"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9E0827C" w14:textId="349090D6"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 xml:space="preserve">(14)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4FABDF1" w14:textId="13C324D7"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 xml:space="preserve">(17)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25599CB" w14:textId="18E7F45F"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8F9F962" w14:textId="4CCF218C" w:rsidR="0043566B" w:rsidRPr="0043566B" w:rsidRDefault="0043566B" w:rsidP="0043566B">
                                  <w:pPr>
                                    <w:jc w:val="right"/>
                                    <w:rPr>
                                      <w:rFonts w:ascii="Aptos" w:hAnsi="Aptos"/>
                                      <w:sz w:val="16"/>
                                      <w:szCs w:val="16"/>
                                    </w:rPr>
                                  </w:pPr>
                                  <w:r w:rsidRPr="0043566B">
                                    <w:rPr>
                                      <w:rFonts w:ascii="Aptos" w:hAnsi="Aptos"/>
                                      <w:sz w:val="16"/>
                                      <w:szCs w:val="16"/>
                                    </w:rPr>
                                    <w:t xml:space="preserve">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78E0E902" w14:textId="55A5492A" w:rsidR="0043566B" w:rsidRPr="0043566B" w:rsidRDefault="0043566B" w:rsidP="0043566B">
                                  <w:pPr>
                                    <w:jc w:val="right"/>
                                    <w:rPr>
                                      <w:rFonts w:ascii="Aptos" w:eastAsia="Times New Roman" w:hAnsi="Aptos" w:cs="Arial"/>
                                      <w:kern w:val="24"/>
                                      <w:sz w:val="16"/>
                                      <w:szCs w:val="16"/>
                                      <w:lang w:eastAsia="el-GR"/>
                                    </w:rPr>
                                  </w:pPr>
                                  <w:r w:rsidRPr="0043566B">
                                    <w:rPr>
                                      <w:rFonts w:ascii="Aptos" w:hAnsi="Aptos"/>
                                      <w:sz w:val="16"/>
                                      <w:szCs w:val="16"/>
                                    </w:rPr>
                                    <w:t xml:space="preserve">(2)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757EBB5" w14:textId="43F4FF29" w:rsidR="0043566B" w:rsidRPr="0043566B" w:rsidRDefault="0043566B" w:rsidP="0043566B">
                                  <w:pPr>
                                    <w:jc w:val="right"/>
                                    <w:rPr>
                                      <w:rFonts w:ascii="Aptos" w:eastAsia="Times New Roman" w:hAnsi="Aptos" w:cs="Arial"/>
                                      <w:sz w:val="16"/>
                                      <w:szCs w:val="16"/>
                                      <w:lang w:eastAsia="el-GR"/>
                                    </w:rPr>
                                  </w:pPr>
                                  <w:r>
                                    <w:rPr>
                                      <w:rFonts w:ascii="Aptos" w:hAnsi="Aptos"/>
                                      <w:sz w:val="16"/>
                                      <w:szCs w:val="16"/>
                                    </w:rPr>
                                    <w:t>--</w:t>
                                  </w:r>
                                </w:p>
                              </w:tc>
                            </w:tr>
                            <w:tr w:rsidR="0043566B" w:rsidRPr="006C4CE4" w14:paraId="112B7A6E"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D3BE1D1"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b/>
                                      <w:bCs/>
                                      <w:sz w:val="16"/>
                                      <w:szCs w:val="16"/>
                                    </w:rPr>
                                    <w:t>Οργανικά κέρδη</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D52E46C" w14:textId="72F2CB8B"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50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011C060" w14:textId="6E003316"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48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40E051C" w14:textId="6B17227E"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8E6BBAB" w14:textId="37EF5D76" w:rsidR="0043566B" w:rsidRPr="0043566B" w:rsidRDefault="0043566B" w:rsidP="0043566B">
                                  <w:pPr>
                                    <w:jc w:val="right"/>
                                    <w:rPr>
                                      <w:rFonts w:ascii="Aptos" w:hAnsi="Aptos"/>
                                      <w:b/>
                                      <w:bCs/>
                                      <w:sz w:val="16"/>
                                      <w:szCs w:val="16"/>
                                    </w:rPr>
                                  </w:pPr>
                                  <w:r w:rsidRPr="0043566B">
                                    <w:rPr>
                                      <w:rFonts w:ascii="Aptos" w:hAnsi="Aptos"/>
                                      <w:b/>
                                      <w:bC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6BA6750" w14:textId="041C5204" w:rsidR="0043566B" w:rsidRPr="0043566B" w:rsidRDefault="0043566B" w:rsidP="0043566B">
                                  <w:pPr>
                                    <w:jc w:val="right"/>
                                    <w:rPr>
                                      <w:rFonts w:ascii="Aptos" w:eastAsia="Times New Roman" w:hAnsi="Aptos" w:cs="Arial"/>
                                      <w:b/>
                                      <w:bCs/>
                                      <w:kern w:val="24"/>
                                      <w:sz w:val="16"/>
                                      <w:szCs w:val="16"/>
                                      <w:lang w:val="en-US" w:eastAsia="el-GR"/>
                                    </w:rPr>
                                  </w:pPr>
                                  <w:r w:rsidRPr="0043566B">
                                    <w:rPr>
                                      <w:rFonts w:ascii="Aptos" w:hAnsi="Aptos"/>
                                      <w:b/>
                                      <w:bC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81A39E3" w14:textId="373C0F58"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-4%</w:t>
                                  </w:r>
                                </w:p>
                              </w:tc>
                            </w:tr>
                            <w:tr w:rsidR="0043566B" w:rsidRPr="006C4CE4" w14:paraId="64BBE6C3"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C0493F2"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b/>
                                      <w:bCs/>
                                      <w:sz w:val="16"/>
                                      <w:szCs w:val="16"/>
                                    </w:rPr>
                                    <w:t xml:space="preserve">Λειτουργικά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AC776A" w14:textId="34ED3CFF"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74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16E08CF" w14:textId="06D01AB0"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60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554A4DE" w14:textId="28B9B98B"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23%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B45D747" w14:textId="10A8D8EC" w:rsidR="0043566B" w:rsidRPr="0043566B" w:rsidRDefault="0043566B" w:rsidP="0043566B">
                                  <w:pPr>
                                    <w:jc w:val="right"/>
                                    <w:rPr>
                                      <w:rFonts w:ascii="Aptos" w:hAnsi="Aptos"/>
                                      <w:b/>
                                      <w:bCs/>
                                      <w:sz w:val="16"/>
                                      <w:szCs w:val="16"/>
                                    </w:rPr>
                                  </w:pPr>
                                  <w:r w:rsidRPr="0043566B">
                                    <w:rPr>
                                      <w:rFonts w:ascii="Aptos" w:hAnsi="Aptos"/>
                                      <w:b/>
                                      <w:bCs/>
                                      <w:sz w:val="16"/>
                                      <w:szCs w:val="16"/>
                                    </w:rPr>
                                    <w:t xml:space="preserve">17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160A31F" w14:textId="04429576" w:rsidR="0043566B" w:rsidRPr="0043566B" w:rsidRDefault="0043566B" w:rsidP="0043566B">
                                  <w:pPr>
                                    <w:jc w:val="right"/>
                                    <w:rPr>
                                      <w:rFonts w:ascii="Aptos" w:eastAsia="Times New Roman" w:hAnsi="Aptos" w:cs="Arial"/>
                                      <w:b/>
                                      <w:bCs/>
                                      <w:kern w:val="24"/>
                                      <w:sz w:val="16"/>
                                      <w:szCs w:val="16"/>
                                      <w:lang w:val="en-US" w:eastAsia="el-GR"/>
                                    </w:rPr>
                                  </w:pPr>
                                  <w:r w:rsidRPr="0043566B">
                                    <w:rPr>
                                      <w:rFonts w:ascii="Aptos" w:hAnsi="Aptos"/>
                                      <w:b/>
                                      <w:bCs/>
                                      <w:sz w:val="16"/>
                                      <w:szCs w:val="16"/>
                                    </w:rPr>
                                    <w:t xml:space="preserve">13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35EBE6C" w14:textId="250E4097"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29%</w:t>
                                  </w:r>
                                </w:p>
                              </w:tc>
                            </w:tr>
                            <w:tr w:rsidR="0043566B" w:rsidRPr="006C4CE4" w14:paraId="4C685824"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790A327"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sz w:val="16"/>
                                      <w:szCs w:val="16"/>
                                    </w:rPr>
                                    <w:t xml:space="preserve">Φόροι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2CFE09E" w14:textId="12E2D209"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 xml:space="preserve">(11)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BE8D1E3" w14:textId="7F62CA11"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 xml:space="preserve">(6)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C8A5B0" w14:textId="69C2BF65"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64%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58941EE" w14:textId="70D7B0F5" w:rsidR="0043566B" w:rsidRPr="0043566B" w:rsidRDefault="0043566B" w:rsidP="0043566B">
                                  <w:pPr>
                                    <w:jc w:val="right"/>
                                    <w:rPr>
                                      <w:rFonts w:ascii="Aptos" w:hAnsi="Aptos"/>
                                      <w:sz w:val="16"/>
                                      <w:szCs w:val="16"/>
                                    </w:rPr>
                                  </w:pPr>
                                  <w:r w:rsidRPr="0043566B">
                                    <w:rPr>
                                      <w:rFonts w:ascii="Aptos" w:hAnsi="Aptos"/>
                                      <w:sz w:val="16"/>
                                      <w:szCs w:val="16"/>
                                    </w:rPr>
                                    <w:t xml:space="preserve">(6)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1DB31E01" w14:textId="04832366" w:rsidR="0043566B" w:rsidRPr="0043566B" w:rsidRDefault="0043566B" w:rsidP="0043566B">
                                  <w:pPr>
                                    <w:jc w:val="right"/>
                                    <w:rPr>
                                      <w:rFonts w:ascii="Aptos" w:eastAsia="Times New Roman" w:hAnsi="Aptos" w:cs="Arial"/>
                                      <w:kern w:val="24"/>
                                      <w:sz w:val="16"/>
                                      <w:szCs w:val="16"/>
                                      <w:lang w:eastAsia="el-GR"/>
                                    </w:rPr>
                                  </w:pPr>
                                  <w:r w:rsidRPr="0043566B">
                                    <w:rPr>
                                      <w:rFonts w:ascii="Aptos" w:hAnsi="Aptos"/>
                                      <w:sz w:val="16"/>
                                      <w:szCs w:val="16"/>
                                    </w:rPr>
                                    <w:t xml:space="preserve">(2)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B92DE55" w14:textId="16950228"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&gt;100%</w:t>
                                  </w:r>
                                </w:p>
                              </w:tc>
                            </w:tr>
                            <w:tr w:rsidR="0043566B" w:rsidRPr="006C4CE4" w14:paraId="72AC6B12"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5A0A4142"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b/>
                                      <w:bCs/>
                                      <w:sz w:val="16"/>
                                      <w:szCs w:val="16"/>
                                    </w:rPr>
                                    <w:t>Οργανικά κέρδη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56765532" w14:textId="7365F2C4"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40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4AF3F4D" w14:textId="2E50438D"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41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221C222D" w14:textId="1911906F"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C57CA7A" w14:textId="65719C4E" w:rsidR="0043566B" w:rsidRPr="0043566B" w:rsidRDefault="0043566B" w:rsidP="0043566B">
                                  <w:pPr>
                                    <w:jc w:val="right"/>
                                    <w:rPr>
                                      <w:rFonts w:ascii="Aptos" w:hAnsi="Aptos"/>
                                      <w:b/>
                                      <w:bCs/>
                                      <w:sz w:val="16"/>
                                      <w:szCs w:val="16"/>
                                    </w:rPr>
                                  </w:pPr>
                                  <w:r w:rsidRPr="0043566B">
                                    <w:rPr>
                                      <w:rFonts w:ascii="Aptos" w:hAnsi="Aptos"/>
                                      <w:b/>
                                      <w:bCs/>
                                      <w:sz w:val="16"/>
                                      <w:szCs w:val="16"/>
                                    </w:rPr>
                                    <w:t xml:space="preserve">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3EFF71A7" w14:textId="0756CEC8" w:rsidR="0043566B" w:rsidRPr="0043566B" w:rsidRDefault="0043566B" w:rsidP="0043566B">
                                  <w:pPr>
                                    <w:jc w:val="right"/>
                                    <w:rPr>
                                      <w:rFonts w:ascii="Aptos" w:eastAsia="Times New Roman" w:hAnsi="Aptos" w:cs="Arial"/>
                                      <w:b/>
                                      <w:bCs/>
                                      <w:kern w:val="24"/>
                                      <w:sz w:val="16"/>
                                      <w:szCs w:val="16"/>
                                      <w:lang w:eastAsia="el-GR"/>
                                    </w:rPr>
                                  </w:pPr>
                                  <w:r w:rsidRPr="0043566B">
                                    <w:rPr>
                                      <w:rFonts w:ascii="Aptos" w:hAnsi="Aptos"/>
                                      <w:b/>
                                      <w:bCs/>
                                      <w:sz w:val="16"/>
                                      <w:szCs w:val="16"/>
                                    </w:rPr>
                                    <w:t xml:space="preserve">13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8B7EA82" w14:textId="5CFBA5A1"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-37%</w:t>
                                  </w:r>
                                </w:p>
                              </w:tc>
                            </w:tr>
                            <w:tr w:rsidR="0043566B" w:rsidRPr="006C4CE4" w14:paraId="0A521E13"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B947651"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b/>
                                      <w:bCs/>
                                      <w:sz w:val="16"/>
                                      <w:szCs w:val="16"/>
                                    </w:rPr>
                                    <w:t>Αναλογούντα κέρδη μετά από φόρους</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698BE71A" w14:textId="5E50F5EA"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51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72DBCF1" w14:textId="361BD17F"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50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0B643FD" w14:textId="235A1520"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B5B23F8" w14:textId="7C07C2FF" w:rsidR="0043566B" w:rsidRPr="0043566B" w:rsidRDefault="0043566B" w:rsidP="0043566B">
                                  <w:pPr>
                                    <w:jc w:val="right"/>
                                    <w:rPr>
                                      <w:rFonts w:ascii="Aptos" w:hAnsi="Aptos"/>
                                      <w:b/>
                                      <w:bCs/>
                                      <w:sz w:val="16"/>
                                      <w:szCs w:val="16"/>
                                    </w:rPr>
                                  </w:pPr>
                                  <w:r w:rsidRPr="0043566B">
                                    <w:rPr>
                                      <w:rFonts w:ascii="Aptos" w:hAnsi="Aptos"/>
                                      <w:b/>
                                      <w:bCs/>
                                      <w:sz w:val="16"/>
                                      <w:szCs w:val="16"/>
                                    </w:rPr>
                                    <w:t xml:space="preserve">11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127F99AB" w14:textId="6F5F6DD2" w:rsidR="0043566B" w:rsidRPr="0043566B" w:rsidRDefault="0043566B" w:rsidP="0043566B">
                                  <w:pPr>
                                    <w:jc w:val="right"/>
                                    <w:rPr>
                                      <w:rFonts w:ascii="Aptos" w:eastAsia="Times New Roman" w:hAnsi="Aptos" w:cs="Arial"/>
                                      <w:b/>
                                      <w:bCs/>
                                      <w:kern w:val="24"/>
                                      <w:sz w:val="16"/>
                                      <w:szCs w:val="16"/>
                                      <w:lang w:eastAsia="el-GR"/>
                                    </w:rPr>
                                  </w:pPr>
                                  <w:r w:rsidRPr="0043566B">
                                    <w:rPr>
                                      <w:rFonts w:ascii="Aptos" w:hAnsi="Aptos"/>
                                      <w:b/>
                                      <w:bCs/>
                                      <w:sz w:val="16"/>
                                      <w:szCs w:val="16"/>
                                    </w:rPr>
                                    <w:t xml:space="preserve">11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436EDEB" w14:textId="4A691885"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-3%</w:t>
                                  </w:r>
                                </w:p>
                              </w:tc>
                            </w:tr>
                          </w:tbl>
                          <w:p w14:paraId="5129B320" w14:textId="77777777" w:rsidR="008324A0" w:rsidRPr="006C4CE4" w:rsidRDefault="008324A0" w:rsidP="008324A0">
                            <w:pPr>
                              <w:jc w:val="both"/>
                              <w:rPr>
                                <w:rFonts w:ascii="Aptos" w:eastAsia="Times New Roman" w:hAnsi="Aptos" w:cs="Segoe UI"/>
                                <w:kern w:val="24"/>
                                <w:sz w:val="16"/>
                                <w:szCs w:val="16"/>
                                <w:lang w:val="en-US" w:eastAsia="el-GR"/>
                              </w:rPr>
                            </w:pPr>
                          </w:p>
                          <w:p w14:paraId="47C9BAED" w14:textId="77777777" w:rsidR="008324A0" w:rsidRPr="004F2279" w:rsidRDefault="008324A0" w:rsidP="008324A0">
                            <w:pPr>
                              <w:jc w:val="both"/>
                              <w:textAlignment w:val="baseline"/>
                              <w:rPr>
                                <w:rFonts w:ascii="Aptos" w:hAnsi="Aptos" w:cs="Segoe UI"/>
                                <w:kern w:val="24"/>
                                <w:sz w:val="7"/>
                                <w:szCs w:val="7"/>
                                <w:lang w:val="en-US"/>
                              </w:rPr>
                            </w:pPr>
                            <w:r w:rsidRPr="004F2279">
                              <w:rPr>
                                <w:rFonts w:ascii="Aptos" w:hAnsi="Aptos" w:cs="Segoe UI"/>
                                <w:kern w:val="24"/>
                                <w:sz w:val="7"/>
                                <w:szCs w:val="7"/>
                                <w:lang w:val="en-US"/>
                              </w:rPr>
                              <w:br w:type="page"/>
                            </w:r>
                          </w:p>
                          <w:p w14:paraId="488215E5" w14:textId="2FAC29AB" w:rsidR="008324A0" w:rsidRPr="00DE3CDE" w:rsidRDefault="008324A0" w:rsidP="008324A0">
                            <w:pPr>
                              <w:spacing w:before="120"/>
                              <w:jc w:val="both"/>
                              <w:rPr>
                                <w:rFonts w:ascii="Aptos Light" w:eastAsiaTheme="minorEastAsia" w:hAnsi="Aptos Light"/>
                                <w:kern w:val="24"/>
                                <w:sz w:val="16"/>
                                <w:szCs w:val="16"/>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3769F" id="_x0000_s1031" type="#_x0000_t202" style="position:absolute;margin-left:0;margin-top:-.05pt;width:509.7pt;height:758.25pt;z-index:25193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" fillcolor="#f5f9f6" stroked="f">
                <v:textbox>
                  <w:txbxContent>
                    <w:tbl>
                      <w:tblPr>
                        <w:tblW w:w="9936" w:type="dxa"/>
                        <w:tblCellMar>
                          <w:top w:w="14" w:type="dxa"/>
                          <w:left w:w="144" w:type="dxa"/>
                          <w:right w:w="144" w:type="dxa"/>
                        </w:tblCellMar>
                        <w:tblLook w:val="0420" w:firstRow="1" w:lastRow="0" w:firstColumn="0" w:lastColumn="0" w:noHBand="0" w:noVBand="1"/>
                      </w:tblPr>
                      <w:tblGrid>
                        <w:gridCol w:w="3024"/>
                        <w:gridCol w:w="1152"/>
                        <w:gridCol w:w="1152"/>
                        <w:gridCol w:w="1152"/>
                        <w:gridCol w:w="1152"/>
                        <w:gridCol w:w="1152"/>
                        <w:gridCol w:w="1152"/>
                      </w:tblGrid>
                      <w:tr w:rsidR="00E8655E" w:rsidRPr="007B3B7C" w14:paraId="6E08A577" w14:textId="77777777" w:rsidTr="00DF5E1D">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hideMark/>
                          </w:tcPr>
                          <w:p w14:paraId="56A4C910" w14:textId="77777777" w:rsidR="00E8655E" w:rsidRPr="00FC13CA" w:rsidRDefault="00E8655E" w:rsidP="00E8655E">
                            <w:pPr>
                              <w:rPr>
                                <w:rFonts w:ascii="Aptos" w:eastAsia="Times New Roman" w:hAnsi="Aptos" w:cs="Arial"/>
                                <w:b/>
                                <w:bCs/>
                                <w:color w:val="FFFFFF" w:themeColor="background1"/>
                                <w:kern w:val="24"/>
                                <w:sz w:val="16"/>
                                <w:szCs w:val="16"/>
                                <w:lang w:val="en-GB" w:eastAsia="el-GR"/>
                              </w:rPr>
                            </w:pPr>
                            <w:r w:rsidRPr="00FC13CA">
                              <w:rPr>
                                <w:rFonts w:ascii="Aptos" w:eastAsia="Times New Roman" w:hAnsi="Aptos" w:cs="Arial"/>
                                <w:b/>
                                <w:bCs/>
                                <w:color w:val="FFFFFF" w:themeColor="background1"/>
                                <w:kern w:val="24"/>
                                <w:sz w:val="16"/>
                                <w:szCs w:val="16"/>
                                <w:lang w:val="en-GB" w:eastAsia="el-GR"/>
                              </w:rPr>
                              <w:t xml:space="preserve">Κατάσταση Αποτελεσμάτων | </w:t>
                            </w:r>
                          </w:p>
                          <w:p w14:paraId="0AC24D7F" w14:textId="77777777" w:rsidR="00E8655E" w:rsidRPr="00EB6475" w:rsidRDefault="00E8655E" w:rsidP="00E8655E">
                            <w:pPr>
                              <w:rPr>
                                <w:rFonts w:ascii="Aptos" w:eastAsia="Times New Roman" w:hAnsi="Aptos" w:cs="Arial"/>
                                <w:b/>
                                <w:bCs/>
                                <w:color w:val="FFFFFF" w:themeColor="background1"/>
                                <w:kern w:val="24"/>
                                <w:sz w:val="18"/>
                                <w:szCs w:val="18"/>
                                <w:lang w:eastAsia="el-GR"/>
                              </w:rPr>
                            </w:pPr>
                            <w:r w:rsidRPr="00FC13CA">
                              <w:rPr>
                                <w:rFonts w:ascii="Aptos" w:eastAsia="Times New Roman" w:hAnsi="Aptos" w:cs="Arial"/>
                                <w:b/>
                                <w:bCs/>
                                <w:color w:val="FFFFFF" w:themeColor="background1"/>
                                <w:kern w:val="24"/>
                                <w:sz w:val="16"/>
                                <w:szCs w:val="16"/>
                                <w:lang w:eastAsia="el-GR"/>
                              </w:rPr>
                              <w:t>Ελλάδα (€ εκατ.)</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tcPr>
                          <w:p w14:paraId="5B23BD14" w14:textId="78BEAADA" w:rsidR="00E8655E" w:rsidRPr="00EB6475" w:rsidRDefault="001268E7" w:rsidP="001F0271">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Οικονομικό έτος</w:t>
                            </w:r>
                            <w:r w:rsidR="005237F2" w:rsidRPr="005237F2">
                              <w:rPr>
                                <w:rFonts w:ascii="Aptos" w:eastAsia="Times New Roman" w:hAnsi="Aptos" w:cs="Arial"/>
                                <w:b/>
                                <w:bCs/>
                                <w:color w:val="FFFFFF" w:themeColor="background1"/>
                                <w:kern w:val="24"/>
                                <w:sz w:val="16"/>
                                <w:szCs w:val="16"/>
                                <w:lang w:val="en-US" w:eastAsia="el-GR"/>
                              </w:rPr>
                              <w:t xml:space="preserve"> </w:t>
                            </w:r>
                            <w:r w:rsidR="00E8655E" w:rsidRPr="003E322B">
                              <w:rPr>
                                <w:rFonts w:ascii="Aptos" w:eastAsia="Times New Roman" w:hAnsi="Aptos" w:cs="Arial"/>
                                <w:b/>
                                <w:bCs/>
                                <w:color w:val="FFFFFF" w:themeColor="background1"/>
                                <w:kern w:val="24"/>
                                <w:sz w:val="16"/>
                                <w:szCs w:val="16"/>
                                <w:lang w:eastAsia="el-GR"/>
                              </w:rPr>
                              <w:t>202</w:t>
                            </w:r>
                            <w:r w:rsidR="00E8655E" w:rsidRPr="003E322B">
                              <w:rPr>
                                <w:rFonts w:ascii="Aptos" w:eastAsia="Times New Roman" w:hAnsi="Aptos" w:cs="Arial"/>
                                <w:b/>
                                <w:bCs/>
                                <w:color w:val="FFFFFF" w:themeColor="background1"/>
                                <w:kern w:val="24"/>
                                <w:sz w:val="16"/>
                                <w:szCs w:val="16"/>
                                <w:lang w:val="en-US" w:eastAsia="el-GR"/>
                              </w:rPr>
                              <w:t xml:space="preserve">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tcPr>
                          <w:p w14:paraId="05198E19" w14:textId="38AB0616" w:rsidR="00E8655E" w:rsidRPr="00EB6475" w:rsidRDefault="001268E7" w:rsidP="001F0271">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Οικονομικό έτος</w:t>
                            </w:r>
                            <w:r w:rsidR="005237F2" w:rsidRPr="005237F2">
                              <w:rPr>
                                <w:rFonts w:ascii="Aptos" w:eastAsia="Times New Roman" w:hAnsi="Aptos" w:cs="Arial"/>
                                <w:b/>
                                <w:bCs/>
                                <w:color w:val="FFFFFF" w:themeColor="background1"/>
                                <w:kern w:val="24"/>
                                <w:sz w:val="16"/>
                                <w:szCs w:val="16"/>
                                <w:lang w:val="en-US" w:eastAsia="el-GR"/>
                              </w:rPr>
                              <w:t xml:space="preserve"> </w:t>
                            </w:r>
                            <w:r w:rsidR="00E8655E" w:rsidRPr="003E322B">
                              <w:rPr>
                                <w:rFonts w:ascii="Aptos" w:eastAsia="Times New Roman" w:hAnsi="Aptos" w:cs="Arial"/>
                                <w:b/>
                                <w:bCs/>
                                <w:color w:val="FFFFFF" w:themeColor="background1"/>
                                <w:kern w:val="24"/>
                                <w:sz w:val="16"/>
                                <w:szCs w:val="16"/>
                                <w:lang w:val="en-US" w:eastAsia="el-GR"/>
                              </w:rPr>
                              <w:t>202</w:t>
                            </w:r>
                            <w:r w:rsidR="00E8655E" w:rsidRPr="003E322B">
                              <w:rPr>
                                <w:rFonts w:ascii="Aptos" w:eastAsia="Times New Roman" w:hAnsi="Aptos" w:cs="Arial"/>
                                <w:b/>
                                <w:bCs/>
                                <w:color w:val="FFFFFF" w:themeColor="background1"/>
                                <w:kern w:val="24"/>
                                <w:sz w:val="16"/>
                                <w:szCs w:val="16"/>
                                <w:lang w:eastAsia="el-GR"/>
                              </w:rPr>
                              <w:t>3</w:t>
                            </w:r>
                            <w:r w:rsidR="00E8655E" w:rsidRPr="003E322B">
                              <w:rPr>
                                <w:rFonts w:ascii="Aptos" w:eastAsia="Times New Roman" w:hAnsi="Aptos" w:cs="Arial"/>
                                <w:b/>
                                <w:bCs/>
                                <w:color w:val="FFFFFF" w:themeColor="background1"/>
                                <w:kern w:val="24"/>
                                <w:sz w:val="16"/>
                                <w:szCs w:val="16"/>
                                <w:lang w:val="en-US" w:eastAsia="el-GR"/>
                              </w:rPr>
                              <w:t xml:space="preserve">                          </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tcPr>
                          <w:p w14:paraId="406D02CA" w14:textId="0B20A2C4" w:rsidR="00E8655E" w:rsidRPr="00EB6475" w:rsidRDefault="00E8655E" w:rsidP="001F0271">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52" w:type="dxa"/>
                            <w:tcBorders>
                              <w:bottom w:val="dashSmallGap" w:sz="4" w:space="0" w:color="00ADBF"/>
                            </w:tcBorders>
                            <w:shd w:val="clear" w:color="auto" w:fill="007B85"/>
                            <w:vAlign w:val="center"/>
                          </w:tcPr>
                          <w:p w14:paraId="68ED510C" w14:textId="1251D7A3" w:rsidR="00E8655E" w:rsidRPr="003E322B" w:rsidRDefault="001268E7" w:rsidP="001F0271">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Δ</w:t>
                            </w:r>
                            <w:r w:rsidR="00E8655E" w:rsidRPr="003E322B">
                              <w:rPr>
                                <w:rFonts w:ascii="Aptos" w:eastAsia="Times New Roman" w:hAnsi="Aptos" w:cs="Arial"/>
                                <w:b/>
                                <w:bCs/>
                                <w:color w:val="FFFFFF" w:themeColor="background1"/>
                                <w:kern w:val="24"/>
                                <w:sz w:val="16"/>
                                <w:szCs w:val="16"/>
                                <w:lang w:eastAsia="el-GR"/>
                              </w:rPr>
                              <w:t xml:space="preserve">’ </w:t>
                            </w:r>
                            <w:r w:rsidR="00E8655E" w:rsidRPr="003E322B">
                              <w:rPr>
                                <w:rFonts w:ascii="Aptos" w:eastAsia="Times New Roman" w:hAnsi="Aptos" w:cs="Arial"/>
                                <w:b/>
                                <w:bCs/>
                                <w:color w:val="FFFFFF" w:themeColor="background1"/>
                                <w:kern w:val="24"/>
                                <w:sz w:val="16"/>
                                <w:szCs w:val="16"/>
                                <w:lang w:val="en-US" w:eastAsia="el-GR"/>
                              </w:rPr>
                              <w:t>τρίμηνο</w:t>
                            </w:r>
                          </w:p>
                          <w:p w14:paraId="0AE6FEC9" w14:textId="734B233B" w:rsidR="00E8655E" w:rsidRPr="00EB6475" w:rsidRDefault="00E8655E" w:rsidP="001F0271">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202</w:t>
                            </w:r>
                            <w:r w:rsidRPr="003E322B">
                              <w:rPr>
                                <w:rFonts w:ascii="Aptos" w:eastAsia="Times New Roman" w:hAnsi="Aptos" w:cs="Arial"/>
                                <w:b/>
                                <w:bCs/>
                                <w:color w:val="FFFFFF" w:themeColor="background1"/>
                                <w:kern w:val="24"/>
                                <w:sz w:val="16"/>
                                <w:szCs w:val="16"/>
                                <w:lang w:eastAsia="el-GR"/>
                              </w:rPr>
                              <w:t>4</w:t>
                            </w:r>
                          </w:p>
                        </w:tc>
                        <w:tc>
                          <w:tcPr>
                            <w:tcW w:w="1152" w:type="dxa"/>
                            <w:tcBorders>
                              <w:bottom w:val="dashSmallGap" w:sz="4" w:space="0" w:color="00ADBF"/>
                            </w:tcBorders>
                            <w:shd w:val="clear" w:color="auto" w:fill="007B85"/>
                            <w:vAlign w:val="center"/>
                          </w:tcPr>
                          <w:p w14:paraId="44316221" w14:textId="35435A3A" w:rsidR="00E8655E" w:rsidRDefault="001268E7" w:rsidP="001F0271">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00E8655E" w:rsidRPr="003E322B">
                              <w:rPr>
                                <w:rFonts w:ascii="Aptos" w:eastAsia="Times New Roman" w:hAnsi="Aptos" w:cs="Arial"/>
                                <w:b/>
                                <w:bCs/>
                                <w:color w:val="FFFFFF" w:themeColor="background1"/>
                                <w:kern w:val="24"/>
                                <w:sz w:val="16"/>
                                <w:szCs w:val="16"/>
                                <w:lang w:eastAsia="el-GR"/>
                              </w:rPr>
                              <w:t xml:space="preserve">’ </w:t>
                            </w:r>
                            <w:r w:rsidR="00E8655E" w:rsidRPr="003E322B">
                              <w:rPr>
                                <w:rFonts w:ascii="Aptos" w:eastAsia="Times New Roman" w:hAnsi="Aptos" w:cs="Arial"/>
                                <w:b/>
                                <w:bCs/>
                                <w:color w:val="FFFFFF" w:themeColor="background1"/>
                                <w:kern w:val="24"/>
                                <w:sz w:val="16"/>
                                <w:szCs w:val="16"/>
                                <w:lang w:val="en-US" w:eastAsia="el-GR"/>
                              </w:rPr>
                              <w:t>τρίμηνο 202</w:t>
                            </w:r>
                            <w:r w:rsidR="00E8655E" w:rsidRPr="003E322B">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tcPr>
                          <w:p w14:paraId="5AC90D1B" w14:textId="36787EFD" w:rsidR="00E8655E" w:rsidRPr="00EB6475" w:rsidRDefault="00E8655E" w:rsidP="001F0271">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Δ (%)</w:t>
                            </w:r>
                          </w:p>
                        </w:tc>
                      </w:tr>
                      <w:tr w:rsidR="001268E7" w:rsidRPr="004F2279" w14:paraId="3EB5C4AC"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C0AC35" w14:textId="77777777" w:rsidR="001268E7" w:rsidRPr="00D20641" w:rsidRDefault="001268E7" w:rsidP="001268E7">
                            <w:pPr>
                              <w:textAlignment w:val="center"/>
                              <w:rPr>
                                <w:rFonts w:ascii="Aptos" w:hAnsi="Aptos"/>
                                <w:sz w:val="16"/>
                                <w:szCs w:val="16"/>
                              </w:rPr>
                            </w:pPr>
                            <w:r w:rsidRPr="00D20641">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9B4F55" w14:textId="75D3AA11" w:rsidR="001268E7" w:rsidRPr="001268E7" w:rsidRDefault="001268E7" w:rsidP="001268E7">
                            <w:pPr>
                              <w:jc w:val="right"/>
                              <w:rPr>
                                <w:rFonts w:ascii="Aptos" w:eastAsia="Times New Roman" w:hAnsi="Aptos" w:cs="Arial"/>
                                <w:kern w:val="24"/>
                                <w:sz w:val="16"/>
                                <w:szCs w:val="16"/>
                                <w:lang w:val="en-US" w:eastAsia="el-GR"/>
                              </w:rPr>
                            </w:pPr>
                            <w:r w:rsidRPr="001268E7">
                              <w:rPr>
                                <w:rFonts w:ascii="Aptos" w:hAnsi="Aptos"/>
                                <w:sz w:val="16"/>
                                <w:szCs w:val="16"/>
                              </w:rPr>
                              <w:t>2</w:t>
                            </w:r>
                            <w:r>
                              <w:rPr>
                                <w:rFonts w:ascii="Aptos" w:hAnsi="Aptos"/>
                                <w:sz w:val="16"/>
                                <w:szCs w:val="16"/>
                              </w:rPr>
                              <w:t>.</w:t>
                            </w:r>
                            <w:r w:rsidRPr="001268E7">
                              <w:rPr>
                                <w:rFonts w:ascii="Aptos" w:hAnsi="Aptos"/>
                                <w:sz w:val="16"/>
                                <w:szCs w:val="16"/>
                              </w:rPr>
                              <w:t xml:space="preserve">254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F3F672A" w14:textId="25F513F1" w:rsidR="001268E7" w:rsidRPr="001268E7" w:rsidRDefault="001268E7" w:rsidP="001268E7">
                            <w:pPr>
                              <w:jc w:val="right"/>
                              <w:rPr>
                                <w:rFonts w:ascii="Aptos" w:eastAsia="Times New Roman" w:hAnsi="Aptos" w:cs="Arial"/>
                                <w:kern w:val="24"/>
                                <w:sz w:val="16"/>
                                <w:szCs w:val="16"/>
                                <w:lang w:val="en-US" w:eastAsia="el-GR"/>
                              </w:rPr>
                            </w:pPr>
                            <w:r w:rsidRPr="001268E7">
                              <w:rPr>
                                <w:rFonts w:ascii="Aptos" w:hAnsi="Aptos"/>
                                <w:sz w:val="16"/>
                                <w:szCs w:val="16"/>
                              </w:rPr>
                              <w:t>2</w:t>
                            </w:r>
                            <w:r>
                              <w:rPr>
                                <w:rFonts w:ascii="Aptos" w:hAnsi="Aptos"/>
                                <w:sz w:val="16"/>
                                <w:szCs w:val="16"/>
                              </w:rPr>
                              <w:t>.</w:t>
                            </w:r>
                            <w:r w:rsidRPr="001268E7">
                              <w:rPr>
                                <w:rFonts w:ascii="Aptos" w:hAnsi="Aptos"/>
                                <w:sz w:val="16"/>
                                <w:szCs w:val="16"/>
                              </w:rPr>
                              <w:t xml:space="preserve">160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6596B0" w14:textId="6F32BC92" w:rsidR="001268E7" w:rsidRPr="001268E7" w:rsidRDefault="001268E7" w:rsidP="001268E7">
                            <w:pPr>
                              <w:jc w:val="right"/>
                              <w:rPr>
                                <w:rFonts w:ascii="Aptos" w:eastAsia="Times New Roman" w:hAnsi="Aptos" w:cs="Arial"/>
                                <w:kern w:val="24"/>
                                <w:sz w:val="16"/>
                                <w:szCs w:val="16"/>
                                <w:lang w:val="en-US" w:eastAsia="el-GR"/>
                              </w:rPr>
                            </w:pPr>
                            <w:r w:rsidRPr="001268E7">
                              <w:rPr>
                                <w:rFonts w:ascii="Aptos" w:hAnsi="Aptos"/>
                                <w:sz w:val="16"/>
                                <w:szCs w:val="16"/>
                              </w:rPr>
                              <w:t>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6D36BD3" w14:textId="277C86BB" w:rsidR="001268E7" w:rsidRPr="001268E7" w:rsidRDefault="001268E7" w:rsidP="001268E7">
                            <w:pPr>
                              <w:jc w:val="right"/>
                              <w:rPr>
                                <w:rFonts w:ascii="Aptos" w:eastAsia="Times New Roman" w:hAnsi="Aptos" w:cs="Arial"/>
                                <w:kern w:val="24"/>
                                <w:sz w:val="16"/>
                                <w:szCs w:val="16"/>
                                <w:lang w:val="en-US" w:eastAsia="el-GR"/>
                              </w:rPr>
                            </w:pPr>
                            <w:r w:rsidRPr="001268E7">
                              <w:rPr>
                                <w:rFonts w:ascii="Aptos" w:hAnsi="Aptos"/>
                                <w:sz w:val="16"/>
                                <w:szCs w:val="16"/>
                              </w:rPr>
                              <w:t xml:space="preserve">553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488F4CF" w14:textId="6ED19026" w:rsidR="001268E7" w:rsidRPr="001268E7" w:rsidRDefault="001268E7" w:rsidP="001268E7">
                            <w:pPr>
                              <w:jc w:val="right"/>
                              <w:rPr>
                                <w:rFonts w:ascii="Aptos" w:hAnsi="Aptos"/>
                                <w:sz w:val="16"/>
                                <w:szCs w:val="16"/>
                              </w:rPr>
                            </w:pPr>
                            <w:r w:rsidRPr="001268E7">
                              <w:rPr>
                                <w:rFonts w:ascii="Aptos" w:hAnsi="Aptos"/>
                                <w:sz w:val="16"/>
                                <w:szCs w:val="16"/>
                              </w:rPr>
                              <w:t xml:space="preserve">563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57DC6FB1" w14:textId="5FED262E" w:rsidR="001268E7" w:rsidRPr="001268E7" w:rsidRDefault="001268E7" w:rsidP="001268E7">
                            <w:pPr>
                              <w:jc w:val="right"/>
                              <w:rPr>
                                <w:rFonts w:ascii="Aptos" w:eastAsia="Times New Roman" w:hAnsi="Aptos" w:cs="Arial"/>
                                <w:kern w:val="24"/>
                                <w:sz w:val="16"/>
                                <w:szCs w:val="16"/>
                                <w:lang w:val="en-US" w:eastAsia="el-GR"/>
                              </w:rPr>
                            </w:pPr>
                            <w:r w:rsidRPr="001268E7">
                              <w:rPr>
                                <w:rFonts w:ascii="Aptos" w:hAnsi="Aptos"/>
                                <w:sz w:val="16"/>
                                <w:szCs w:val="16"/>
                              </w:rPr>
                              <w:t>-2%</w:t>
                            </w:r>
                          </w:p>
                        </w:tc>
                      </w:tr>
                      <w:tr w:rsidR="001268E7" w:rsidRPr="004F2279" w14:paraId="15E7BAA1"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E46DF7C" w14:textId="77777777" w:rsidR="001268E7" w:rsidRPr="00D20641" w:rsidRDefault="001268E7" w:rsidP="001268E7">
                            <w:pPr>
                              <w:textAlignment w:val="center"/>
                              <w:rPr>
                                <w:rFonts w:ascii="Aptos" w:hAnsi="Aptos"/>
                                <w:sz w:val="16"/>
                                <w:szCs w:val="16"/>
                              </w:rPr>
                            </w:pPr>
                            <w:r w:rsidRPr="00D20641">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F8928E" w14:textId="22F8E9E9"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 xml:space="preserve">412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E1B2AC0" w14:textId="1ECCBC59"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 xml:space="preserve">367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343E76F" w14:textId="6CB05EC8"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12%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FCA6AE8" w14:textId="0394680F" w:rsidR="001268E7" w:rsidRPr="001268E7" w:rsidRDefault="001268E7" w:rsidP="001268E7">
                            <w:pPr>
                              <w:jc w:val="right"/>
                              <w:rPr>
                                <w:rFonts w:ascii="Aptos" w:eastAsia="Times New Roman" w:hAnsi="Aptos" w:cs="Arial"/>
                                <w:kern w:val="24"/>
                                <w:sz w:val="16"/>
                                <w:szCs w:val="16"/>
                                <w:lang w:val="en-US" w:eastAsia="el-GR"/>
                              </w:rPr>
                            </w:pPr>
                            <w:r w:rsidRPr="001268E7">
                              <w:rPr>
                                <w:rFonts w:ascii="Aptos" w:hAnsi="Aptos"/>
                                <w:sz w:val="16"/>
                                <w:szCs w:val="16"/>
                              </w:rPr>
                              <w:t xml:space="preserve">111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0C49658" w14:textId="1FE08762" w:rsidR="001268E7" w:rsidRPr="001268E7" w:rsidRDefault="001268E7" w:rsidP="001268E7">
                            <w:pPr>
                              <w:jc w:val="right"/>
                              <w:rPr>
                                <w:rFonts w:ascii="Aptos" w:hAnsi="Aptos"/>
                                <w:sz w:val="16"/>
                                <w:szCs w:val="16"/>
                              </w:rPr>
                            </w:pPr>
                            <w:r w:rsidRPr="001268E7">
                              <w:rPr>
                                <w:rFonts w:ascii="Aptos" w:hAnsi="Aptos"/>
                                <w:sz w:val="16"/>
                                <w:szCs w:val="16"/>
                              </w:rPr>
                              <w:t xml:space="preserve">104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03740B72" w14:textId="0C80DAB6"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7%</w:t>
                            </w:r>
                          </w:p>
                        </w:tc>
                      </w:tr>
                      <w:tr w:rsidR="001268E7" w:rsidRPr="004F2279" w14:paraId="647D8321"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EF7E63" w14:textId="77777777" w:rsidR="001268E7" w:rsidRPr="00D20641" w:rsidRDefault="001268E7" w:rsidP="001268E7">
                            <w:pPr>
                              <w:textAlignment w:val="center"/>
                              <w:rPr>
                                <w:rFonts w:ascii="Aptos" w:hAnsi="Aptos"/>
                                <w:b/>
                                <w:bCs/>
                                <w:sz w:val="16"/>
                                <w:szCs w:val="16"/>
                              </w:rPr>
                            </w:pPr>
                            <w:r w:rsidRPr="00D20641">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FD09C3D" w14:textId="24E7BA3A"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2</w:t>
                            </w:r>
                            <w:r>
                              <w:rPr>
                                <w:rFonts w:ascii="Aptos" w:hAnsi="Aptos"/>
                                <w:b/>
                                <w:bCs/>
                                <w:sz w:val="16"/>
                                <w:szCs w:val="16"/>
                              </w:rPr>
                              <w:t>.</w:t>
                            </w:r>
                            <w:r w:rsidRPr="001268E7">
                              <w:rPr>
                                <w:rFonts w:ascii="Aptos" w:hAnsi="Aptos"/>
                                <w:b/>
                                <w:bCs/>
                                <w:sz w:val="16"/>
                                <w:szCs w:val="16"/>
                              </w:rPr>
                              <w:t xml:space="preserve">666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106CF2B" w14:textId="29199E7A"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2</w:t>
                            </w:r>
                            <w:r>
                              <w:rPr>
                                <w:rFonts w:ascii="Aptos" w:hAnsi="Aptos"/>
                                <w:b/>
                                <w:bCs/>
                                <w:sz w:val="16"/>
                                <w:szCs w:val="16"/>
                              </w:rPr>
                              <w:t>.</w:t>
                            </w:r>
                            <w:r w:rsidRPr="001268E7">
                              <w:rPr>
                                <w:rFonts w:ascii="Aptos" w:hAnsi="Aptos"/>
                                <w:b/>
                                <w:bCs/>
                                <w:sz w:val="16"/>
                                <w:szCs w:val="16"/>
                              </w:rPr>
                              <w:t xml:space="preserve">527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7D465399" w14:textId="7A89A0EE"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040679B" w14:textId="66726B2D" w:rsidR="001268E7" w:rsidRPr="001268E7" w:rsidRDefault="001268E7" w:rsidP="001268E7">
                            <w:pPr>
                              <w:jc w:val="right"/>
                              <w:rPr>
                                <w:rFonts w:ascii="Aptos" w:eastAsia="Times New Roman" w:hAnsi="Aptos" w:cs="Arial"/>
                                <w:b/>
                                <w:bCs/>
                                <w:kern w:val="24"/>
                                <w:sz w:val="16"/>
                                <w:szCs w:val="16"/>
                                <w:lang w:eastAsia="el-GR"/>
                              </w:rPr>
                            </w:pPr>
                            <w:r w:rsidRPr="001268E7">
                              <w:rPr>
                                <w:rFonts w:ascii="Aptos" w:hAnsi="Aptos"/>
                                <w:b/>
                                <w:bCs/>
                                <w:sz w:val="16"/>
                                <w:szCs w:val="16"/>
                              </w:rPr>
                              <w:t xml:space="preserve">664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962129C" w14:textId="18F30E77" w:rsidR="001268E7" w:rsidRPr="001268E7" w:rsidRDefault="001268E7" w:rsidP="001268E7">
                            <w:pPr>
                              <w:jc w:val="right"/>
                              <w:rPr>
                                <w:rFonts w:ascii="Aptos" w:hAnsi="Aptos"/>
                                <w:b/>
                                <w:bCs/>
                                <w:sz w:val="16"/>
                                <w:szCs w:val="16"/>
                              </w:rPr>
                            </w:pPr>
                            <w:r w:rsidRPr="001268E7">
                              <w:rPr>
                                <w:rFonts w:ascii="Aptos" w:hAnsi="Aptos"/>
                                <w:b/>
                                <w:bCs/>
                                <w:sz w:val="16"/>
                                <w:szCs w:val="16"/>
                              </w:rPr>
                              <w:t xml:space="preserve">667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1D35C02" w14:textId="7B38668A" w:rsidR="001268E7" w:rsidRPr="001268E7" w:rsidRDefault="00476672" w:rsidP="001268E7">
                            <w:pPr>
                              <w:jc w:val="right"/>
                              <w:rPr>
                                <w:rFonts w:ascii="Aptos" w:eastAsia="Times New Roman" w:hAnsi="Aptos" w:cs="Arial"/>
                                <w:b/>
                                <w:bCs/>
                                <w:sz w:val="16"/>
                                <w:szCs w:val="16"/>
                                <w:lang w:eastAsia="el-GR"/>
                              </w:rPr>
                            </w:pPr>
                            <w:r>
                              <w:rPr>
                                <w:rFonts w:ascii="Aptos" w:hAnsi="Aptos"/>
                                <w:b/>
                                <w:bCs/>
                                <w:sz w:val="16"/>
                                <w:szCs w:val="16"/>
                              </w:rPr>
                              <w:t>-</w:t>
                            </w:r>
                            <w:r w:rsidR="001268E7" w:rsidRPr="001268E7">
                              <w:rPr>
                                <w:rFonts w:ascii="Aptos" w:hAnsi="Aptos"/>
                                <w:b/>
                                <w:bCs/>
                                <w:sz w:val="16"/>
                                <w:szCs w:val="16"/>
                              </w:rPr>
                              <w:t>0%</w:t>
                            </w:r>
                          </w:p>
                        </w:tc>
                      </w:tr>
                      <w:tr w:rsidR="001268E7" w:rsidRPr="004F2279" w14:paraId="491810A6"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BC4CE82" w14:textId="77777777" w:rsidR="001268E7" w:rsidRDefault="001268E7" w:rsidP="001268E7">
                            <w:pPr>
                              <w:textAlignment w:val="center"/>
                              <w:rPr>
                                <w:rFonts w:ascii="Aptos" w:hAnsi="Aptos"/>
                                <w:sz w:val="16"/>
                                <w:szCs w:val="16"/>
                              </w:rPr>
                            </w:pPr>
                            <w:r w:rsidRPr="00EB6475">
                              <w:rPr>
                                <w:rFonts w:ascii="Aptos" w:hAnsi="Aptos"/>
                                <w:sz w:val="16"/>
                                <w:szCs w:val="16"/>
                              </w:rPr>
                              <w:t xml:space="preserve">Έσοδα από χρηματοοικονομικές πράξεις </w:t>
                            </w:r>
                          </w:p>
                          <w:p w14:paraId="3E1C7F60" w14:textId="61E14FF1" w:rsidR="001268E7" w:rsidRPr="00EB6475" w:rsidRDefault="001268E7" w:rsidP="001268E7">
                            <w:pPr>
                              <w:textAlignment w:val="center"/>
                              <w:rPr>
                                <w:rFonts w:ascii="Aptos" w:hAnsi="Aptos"/>
                                <w:sz w:val="16"/>
                                <w:szCs w:val="16"/>
                              </w:rPr>
                            </w:pPr>
                            <w:r w:rsidRPr="00EB6475">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4F5F6A" w14:textId="3A552C1F"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 xml:space="preserve">81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0C41AC" w14:textId="0C2B5FEA"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 xml:space="preserve">81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402700" w14:textId="05D0BC96"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680B69F" w14:textId="1F6DEFBC" w:rsidR="001268E7" w:rsidRPr="001268E7" w:rsidRDefault="001268E7" w:rsidP="001268E7">
                            <w:pPr>
                              <w:jc w:val="right"/>
                              <w:rPr>
                                <w:rFonts w:ascii="Aptos" w:eastAsia="Times New Roman" w:hAnsi="Aptos" w:cs="Arial"/>
                                <w:kern w:val="24"/>
                                <w:sz w:val="16"/>
                                <w:szCs w:val="16"/>
                                <w:lang w:eastAsia="el-GR"/>
                              </w:rPr>
                            </w:pPr>
                            <w:r w:rsidRPr="001268E7">
                              <w:rPr>
                                <w:rFonts w:ascii="Aptos" w:hAnsi="Aptos"/>
                                <w:sz w:val="16"/>
                                <w:szCs w:val="16"/>
                              </w:rPr>
                              <w:t xml:space="preserve">19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CFB9291" w14:textId="329EDF11" w:rsidR="001268E7" w:rsidRPr="001268E7" w:rsidRDefault="001268E7" w:rsidP="001268E7">
                            <w:pPr>
                              <w:jc w:val="right"/>
                              <w:rPr>
                                <w:rFonts w:ascii="Aptos" w:hAnsi="Aptos"/>
                                <w:sz w:val="16"/>
                                <w:szCs w:val="16"/>
                              </w:rPr>
                            </w:pPr>
                            <w:r w:rsidRPr="001268E7">
                              <w:rPr>
                                <w:rFonts w:ascii="Aptos" w:hAnsi="Aptos"/>
                                <w:sz w:val="16"/>
                                <w:szCs w:val="16"/>
                              </w:rPr>
                              <w:t xml:space="preserve">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EAE9CC" w14:textId="229416DA"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0%</w:t>
                            </w:r>
                          </w:p>
                        </w:tc>
                      </w:tr>
                      <w:tr w:rsidR="001268E7" w:rsidRPr="004F2279" w14:paraId="2481DE0F"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B438C78" w14:textId="77777777" w:rsidR="001268E7" w:rsidRPr="00EB6475" w:rsidRDefault="001268E7" w:rsidP="001268E7">
                            <w:pPr>
                              <w:textAlignment w:val="center"/>
                              <w:rPr>
                                <w:rFonts w:ascii="Aptos" w:hAnsi="Aptos"/>
                                <w:b/>
                                <w:bCs/>
                                <w:sz w:val="16"/>
                                <w:szCs w:val="16"/>
                              </w:rPr>
                            </w:pPr>
                            <w:r w:rsidRPr="00EB6475">
                              <w:rPr>
                                <w:rFonts w:ascii="Aptos" w:hAnsi="Aptos"/>
                                <w:b/>
                                <w:bCs/>
                                <w:sz w:val="16"/>
                                <w:szCs w:val="16"/>
                              </w:rPr>
                              <w:t xml:space="preserve">Καθαρά λειτουργικά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709B1B" w14:textId="05CAD496"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2</w:t>
                            </w:r>
                            <w:r>
                              <w:rPr>
                                <w:rFonts w:ascii="Aptos" w:hAnsi="Aptos"/>
                                <w:b/>
                                <w:bCs/>
                                <w:sz w:val="16"/>
                                <w:szCs w:val="16"/>
                              </w:rPr>
                              <w:t>.</w:t>
                            </w:r>
                            <w:r w:rsidRPr="001268E7">
                              <w:rPr>
                                <w:rFonts w:ascii="Aptos" w:hAnsi="Aptos"/>
                                <w:b/>
                                <w:bCs/>
                                <w:sz w:val="16"/>
                                <w:szCs w:val="16"/>
                              </w:rPr>
                              <w:t xml:space="preserve">746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FFB2789" w14:textId="23685322"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2</w:t>
                            </w:r>
                            <w:r>
                              <w:rPr>
                                <w:rFonts w:ascii="Aptos" w:hAnsi="Aptos"/>
                                <w:b/>
                                <w:bCs/>
                                <w:sz w:val="16"/>
                                <w:szCs w:val="16"/>
                              </w:rPr>
                              <w:t>.</w:t>
                            </w:r>
                            <w:r w:rsidRPr="001268E7">
                              <w:rPr>
                                <w:rFonts w:ascii="Aptos" w:hAnsi="Aptos"/>
                                <w:b/>
                                <w:bCs/>
                                <w:sz w:val="16"/>
                                <w:szCs w:val="16"/>
                              </w:rPr>
                              <w:t xml:space="preserve">609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288C9C" w14:textId="2291E6BC"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2DE1F5B" w14:textId="029272E9" w:rsidR="001268E7" w:rsidRPr="001268E7" w:rsidRDefault="001268E7" w:rsidP="001268E7">
                            <w:pPr>
                              <w:jc w:val="right"/>
                              <w:rPr>
                                <w:rFonts w:ascii="Aptos" w:eastAsia="Times New Roman" w:hAnsi="Aptos" w:cs="Arial"/>
                                <w:b/>
                                <w:bCs/>
                                <w:kern w:val="24"/>
                                <w:sz w:val="16"/>
                                <w:szCs w:val="16"/>
                                <w:lang w:val="en-US" w:eastAsia="el-GR"/>
                              </w:rPr>
                            </w:pPr>
                            <w:r w:rsidRPr="001268E7">
                              <w:rPr>
                                <w:rFonts w:ascii="Aptos" w:hAnsi="Aptos"/>
                                <w:b/>
                                <w:bCs/>
                                <w:sz w:val="16"/>
                                <w:szCs w:val="16"/>
                              </w:rPr>
                              <w:t xml:space="preserve">682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7928A9A" w14:textId="3FEB886F" w:rsidR="001268E7" w:rsidRPr="001268E7" w:rsidRDefault="001268E7" w:rsidP="001268E7">
                            <w:pPr>
                              <w:jc w:val="right"/>
                              <w:rPr>
                                <w:rFonts w:ascii="Aptos" w:hAnsi="Aptos"/>
                                <w:b/>
                                <w:bCs/>
                                <w:sz w:val="16"/>
                                <w:szCs w:val="16"/>
                              </w:rPr>
                            </w:pPr>
                            <w:r w:rsidRPr="001268E7">
                              <w:rPr>
                                <w:rFonts w:ascii="Aptos" w:hAnsi="Aptos"/>
                                <w:b/>
                                <w:bCs/>
                                <w:sz w:val="16"/>
                                <w:szCs w:val="16"/>
                              </w:rPr>
                              <w:t xml:space="preserve">685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E65DAA5" w14:textId="5FEE97C8"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0%</w:t>
                            </w:r>
                          </w:p>
                        </w:tc>
                      </w:tr>
                      <w:tr w:rsidR="00A757E7" w:rsidRPr="004F2279" w14:paraId="2AEA3BBA"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7314404" w14:textId="3E435654" w:rsidR="00A757E7" w:rsidRPr="00EB6475" w:rsidRDefault="00A757E7" w:rsidP="00A757E7">
                            <w:pPr>
                              <w:textAlignment w:val="center"/>
                              <w:rPr>
                                <w:rFonts w:ascii="Aptos" w:hAnsi="Aptos"/>
                                <w:sz w:val="16"/>
                                <w:szCs w:val="16"/>
                              </w:rPr>
                            </w:pPr>
                            <w:r>
                              <w:rPr>
                                <w:rFonts w:ascii="Aptos" w:hAnsi="Aptos"/>
                                <w:sz w:val="16"/>
                                <w:szCs w:val="16"/>
                              </w:rPr>
                              <w:t>Δαπάνες προσωπικού</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80B1E27" w14:textId="4E343C05" w:rsidR="00A757E7" w:rsidRPr="00A757E7" w:rsidRDefault="00A757E7" w:rsidP="00A757E7">
                            <w:pPr>
                              <w:jc w:val="right"/>
                              <w:rPr>
                                <w:rFonts w:ascii="Aptos" w:hAnsi="Aptos"/>
                                <w:sz w:val="16"/>
                                <w:szCs w:val="16"/>
                              </w:rPr>
                            </w:pPr>
                            <w:r w:rsidRPr="00A757E7">
                              <w:rPr>
                                <w:rFonts w:ascii="Aptos" w:hAnsi="Aptos"/>
                                <w:sz w:val="16"/>
                                <w:szCs w:val="16"/>
                                <w:lang w:val="en-US"/>
                              </w:rPr>
                              <w:t>(447)</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D9089B2" w14:textId="44EF5B2A" w:rsidR="00A757E7" w:rsidRPr="00A757E7" w:rsidRDefault="00A757E7" w:rsidP="00A757E7">
                            <w:pPr>
                              <w:jc w:val="right"/>
                              <w:rPr>
                                <w:rFonts w:ascii="Aptos" w:hAnsi="Aptos"/>
                                <w:sz w:val="16"/>
                                <w:szCs w:val="16"/>
                              </w:rPr>
                            </w:pPr>
                            <w:r w:rsidRPr="00A757E7">
                              <w:rPr>
                                <w:rFonts w:ascii="Aptos" w:hAnsi="Aptos"/>
                                <w:sz w:val="16"/>
                                <w:szCs w:val="16"/>
                                <w:lang w:val="en-US"/>
                              </w:rPr>
                              <w:t>(415)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CFF4F1A" w14:textId="2D8941CF" w:rsidR="00A757E7" w:rsidRPr="00A757E7" w:rsidRDefault="00A757E7" w:rsidP="00A757E7">
                            <w:pPr>
                              <w:jc w:val="right"/>
                              <w:rPr>
                                <w:rFonts w:ascii="Aptos" w:hAnsi="Aptos"/>
                                <w:sz w:val="16"/>
                                <w:szCs w:val="16"/>
                              </w:rPr>
                            </w:pPr>
                            <w:r w:rsidRPr="00A757E7">
                              <w:rPr>
                                <w:rFonts w:ascii="Aptos" w:hAnsi="Aptos"/>
                                <w:sz w:val="16"/>
                                <w:szCs w:val="16"/>
                                <w:lang w:val="en-US"/>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98A5F54" w14:textId="05AE7D17" w:rsidR="00A757E7" w:rsidRPr="00A757E7" w:rsidRDefault="00A757E7" w:rsidP="00A757E7">
                            <w:pPr>
                              <w:jc w:val="right"/>
                              <w:rPr>
                                <w:rFonts w:ascii="Aptos" w:hAnsi="Aptos"/>
                                <w:sz w:val="16"/>
                                <w:szCs w:val="16"/>
                              </w:rPr>
                            </w:pPr>
                            <w:r w:rsidRPr="00A757E7">
                              <w:rPr>
                                <w:rFonts w:ascii="Aptos" w:hAnsi="Aptos"/>
                                <w:sz w:val="16"/>
                                <w:szCs w:val="16"/>
                                <w:lang w:val="en-US"/>
                              </w:rPr>
                              <w:t>(126)</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C77ECE9" w14:textId="12019B7F" w:rsidR="00A757E7" w:rsidRPr="00A757E7" w:rsidRDefault="00A757E7" w:rsidP="00A757E7">
                            <w:pPr>
                              <w:jc w:val="right"/>
                              <w:rPr>
                                <w:rFonts w:ascii="Aptos" w:hAnsi="Aptos"/>
                                <w:sz w:val="16"/>
                                <w:szCs w:val="16"/>
                              </w:rPr>
                            </w:pPr>
                            <w:r w:rsidRPr="00A757E7">
                              <w:rPr>
                                <w:rFonts w:ascii="Aptos" w:hAnsi="Aptos"/>
                                <w:sz w:val="16"/>
                                <w:szCs w:val="16"/>
                                <w:lang w:val="en-US"/>
                              </w:rPr>
                              <w:t>(111)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FC886DA" w14:textId="62B71D31" w:rsidR="00A757E7" w:rsidRPr="00A757E7" w:rsidRDefault="00A757E7" w:rsidP="00A757E7">
                            <w:pPr>
                              <w:jc w:val="right"/>
                              <w:rPr>
                                <w:rFonts w:ascii="Aptos" w:hAnsi="Aptos"/>
                                <w:sz w:val="16"/>
                                <w:szCs w:val="16"/>
                              </w:rPr>
                            </w:pPr>
                            <w:r w:rsidRPr="00A757E7">
                              <w:rPr>
                                <w:rFonts w:ascii="Aptos" w:hAnsi="Aptos"/>
                                <w:sz w:val="16"/>
                                <w:szCs w:val="16"/>
                                <w:lang w:val="en-US"/>
                              </w:rPr>
                              <w:t>13%</w:t>
                            </w:r>
                          </w:p>
                        </w:tc>
                      </w:tr>
                      <w:tr w:rsidR="00A757E7" w:rsidRPr="004F2279" w14:paraId="47B887E1"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9A91F53" w14:textId="38539C73" w:rsidR="00A757E7" w:rsidRPr="00EB6475" w:rsidRDefault="00A757E7" w:rsidP="00A757E7">
                            <w:pPr>
                              <w:textAlignment w:val="center"/>
                              <w:rPr>
                                <w:rFonts w:ascii="Aptos" w:hAnsi="Aptos"/>
                                <w:sz w:val="16"/>
                                <w:szCs w:val="16"/>
                              </w:rPr>
                            </w:pPr>
                            <w:r>
                              <w:rPr>
                                <w:rFonts w:ascii="Aptos" w:hAnsi="Aptos"/>
                                <w:sz w:val="16"/>
                                <w:szCs w:val="16"/>
                              </w:rPr>
                              <w:t>Διοικητικά και λοιπά έξοδα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38235BEA" w14:textId="25E7DAA3" w:rsidR="00A757E7" w:rsidRPr="00A757E7" w:rsidRDefault="00A757E7" w:rsidP="00A757E7">
                            <w:pPr>
                              <w:jc w:val="right"/>
                              <w:rPr>
                                <w:rFonts w:ascii="Aptos" w:hAnsi="Aptos"/>
                                <w:sz w:val="16"/>
                                <w:szCs w:val="16"/>
                              </w:rPr>
                            </w:pPr>
                            <w:r w:rsidRPr="00A757E7">
                              <w:rPr>
                                <w:rFonts w:ascii="Aptos" w:hAnsi="Aptos"/>
                                <w:sz w:val="16"/>
                                <w:szCs w:val="16"/>
                                <w:lang w:val="en-US"/>
                              </w:rPr>
                              <w:t>(203)</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F89F2A7" w14:textId="4ABB6007" w:rsidR="00A757E7" w:rsidRPr="00A757E7" w:rsidRDefault="00A757E7" w:rsidP="00A757E7">
                            <w:pPr>
                              <w:jc w:val="right"/>
                              <w:rPr>
                                <w:rFonts w:ascii="Aptos" w:hAnsi="Aptos"/>
                                <w:sz w:val="16"/>
                                <w:szCs w:val="16"/>
                              </w:rPr>
                            </w:pPr>
                            <w:r w:rsidRPr="00A757E7">
                              <w:rPr>
                                <w:rFonts w:ascii="Aptos" w:hAnsi="Aptos"/>
                                <w:sz w:val="16"/>
                                <w:szCs w:val="16"/>
                                <w:lang w:val="en-US"/>
                              </w:rPr>
                              <w:t>(185)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2ED7EC" w14:textId="115FCAF5" w:rsidR="00A757E7" w:rsidRPr="00A757E7" w:rsidRDefault="00A757E7" w:rsidP="00A757E7">
                            <w:pPr>
                              <w:jc w:val="right"/>
                              <w:rPr>
                                <w:rFonts w:ascii="Aptos" w:hAnsi="Aptos"/>
                                <w:sz w:val="16"/>
                                <w:szCs w:val="16"/>
                              </w:rPr>
                            </w:pPr>
                            <w:r w:rsidRPr="00A757E7">
                              <w:rPr>
                                <w:rFonts w:ascii="Aptos" w:hAnsi="Aptos"/>
                                <w:sz w:val="16"/>
                                <w:szCs w:val="16"/>
                                <w:lang w:val="en-US"/>
                              </w:rPr>
                              <w:t>10%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21E37BF" w14:textId="22F9C763" w:rsidR="00A757E7" w:rsidRPr="00A757E7" w:rsidRDefault="00A757E7" w:rsidP="00A757E7">
                            <w:pPr>
                              <w:jc w:val="right"/>
                              <w:rPr>
                                <w:rFonts w:ascii="Aptos" w:hAnsi="Aptos"/>
                                <w:sz w:val="16"/>
                                <w:szCs w:val="16"/>
                              </w:rPr>
                            </w:pPr>
                            <w:r w:rsidRPr="00A757E7">
                              <w:rPr>
                                <w:rFonts w:ascii="Aptos" w:hAnsi="Aptos"/>
                                <w:sz w:val="16"/>
                                <w:szCs w:val="16"/>
                                <w:lang w:val="en-US"/>
                              </w:rPr>
                              <w:t>(59)</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C4D9160" w14:textId="6362E526" w:rsidR="00A757E7" w:rsidRPr="00A757E7" w:rsidRDefault="00A757E7" w:rsidP="00A757E7">
                            <w:pPr>
                              <w:jc w:val="right"/>
                              <w:rPr>
                                <w:rFonts w:ascii="Aptos" w:hAnsi="Aptos"/>
                                <w:sz w:val="16"/>
                                <w:szCs w:val="16"/>
                              </w:rPr>
                            </w:pPr>
                            <w:r w:rsidRPr="00A757E7">
                              <w:rPr>
                                <w:rFonts w:ascii="Aptos" w:hAnsi="Aptos"/>
                                <w:sz w:val="16"/>
                                <w:szCs w:val="16"/>
                                <w:lang w:val="en-US"/>
                              </w:rPr>
                              <w:t>(47)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6CED470" w14:textId="63FDC7E2" w:rsidR="00A757E7" w:rsidRPr="00A757E7" w:rsidRDefault="00A757E7" w:rsidP="00A757E7">
                            <w:pPr>
                              <w:jc w:val="right"/>
                              <w:rPr>
                                <w:rFonts w:ascii="Aptos" w:hAnsi="Aptos"/>
                                <w:sz w:val="16"/>
                                <w:szCs w:val="16"/>
                              </w:rPr>
                            </w:pPr>
                            <w:r w:rsidRPr="00A757E7">
                              <w:rPr>
                                <w:rFonts w:ascii="Aptos" w:hAnsi="Aptos"/>
                                <w:sz w:val="16"/>
                                <w:szCs w:val="16"/>
                                <w:lang w:val="en-US"/>
                              </w:rPr>
                              <w:t>24%</w:t>
                            </w:r>
                          </w:p>
                        </w:tc>
                      </w:tr>
                      <w:tr w:rsidR="00A757E7" w:rsidRPr="004F2279" w14:paraId="48148AF8"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A810B56" w14:textId="7AA5A9A3" w:rsidR="00A757E7" w:rsidRPr="00EB6475" w:rsidRDefault="00A757E7" w:rsidP="00A757E7">
                            <w:pPr>
                              <w:textAlignment w:val="center"/>
                              <w:rPr>
                                <w:rFonts w:ascii="Aptos" w:hAnsi="Aptos"/>
                                <w:sz w:val="16"/>
                                <w:szCs w:val="16"/>
                              </w:rPr>
                            </w:pPr>
                            <w:r>
                              <w:rPr>
                                <w:rFonts w:ascii="Aptos" w:hAnsi="Aptos"/>
                                <w:sz w:val="16"/>
                                <w:szCs w:val="16"/>
                              </w:rPr>
                              <w:t xml:space="preserve">Αποσβέσεις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39CA708" w14:textId="19EA0438" w:rsidR="00A757E7" w:rsidRPr="00A757E7" w:rsidRDefault="00A757E7" w:rsidP="00A757E7">
                            <w:pPr>
                              <w:jc w:val="right"/>
                              <w:rPr>
                                <w:rFonts w:ascii="Aptos" w:hAnsi="Aptos"/>
                                <w:sz w:val="16"/>
                                <w:szCs w:val="16"/>
                              </w:rPr>
                            </w:pPr>
                            <w:r w:rsidRPr="00A757E7">
                              <w:rPr>
                                <w:rFonts w:ascii="Aptos" w:hAnsi="Aptos"/>
                                <w:sz w:val="16"/>
                                <w:szCs w:val="16"/>
                                <w:lang w:val="en-US"/>
                              </w:rPr>
                              <w:t>(180)</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BC087A3" w14:textId="41B08706" w:rsidR="00A757E7" w:rsidRPr="00A757E7" w:rsidRDefault="00A757E7" w:rsidP="00A757E7">
                            <w:pPr>
                              <w:jc w:val="right"/>
                              <w:rPr>
                                <w:rFonts w:ascii="Aptos" w:hAnsi="Aptos"/>
                                <w:sz w:val="16"/>
                                <w:szCs w:val="16"/>
                              </w:rPr>
                            </w:pPr>
                            <w:r w:rsidRPr="00A757E7">
                              <w:rPr>
                                <w:rFonts w:ascii="Aptos" w:hAnsi="Aptos"/>
                                <w:sz w:val="16"/>
                                <w:szCs w:val="16"/>
                                <w:lang w:val="en-US"/>
                              </w:rPr>
                              <w:t>(183)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4207F16" w14:textId="2C38D13D" w:rsidR="00A757E7" w:rsidRPr="00A757E7" w:rsidRDefault="00A757E7" w:rsidP="00A757E7">
                            <w:pPr>
                              <w:jc w:val="right"/>
                              <w:rPr>
                                <w:rFonts w:ascii="Aptos" w:hAnsi="Aptos"/>
                                <w:sz w:val="16"/>
                                <w:szCs w:val="16"/>
                              </w:rPr>
                            </w:pPr>
                            <w:r w:rsidRPr="00A757E7">
                              <w:rPr>
                                <w:rFonts w:ascii="Aptos" w:hAnsi="Aptos"/>
                                <w:sz w:val="16"/>
                                <w:szCs w:val="16"/>
                                <w:lang w:val="en-US"/>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DB84709" w14:textId="1ABFE5C2" w:rsidR="00A757E7" w:rsidRPr="00A757E7" w:rsidRDefault="00A757E7" w:rsidP="00A757E7">
                            <w:pPr>
                              <w:jc w:val="right"/>
                              <w:rPr>
                                <w:rFonts w:ascii="Aptos" w:hAnsi="Aptos"/>
                                <w:sz w:val="16"/>
                                <w:szCs w:val="16"/>
                              </w:rPr>
                            </w:pPr>
                            <w:r w:rsidRPr="00A757E7">
                              <w:rPr>
                                <w:rFonts w:ascii="Aptos" w:hAnsi="Aptos"/>
                                <w:sz w:val="16"/>
                                <w:szCs w:val="16"/>
                                <w:lang w:val="en-US"/>
                              </w:rPr>
                              <w:t>(47)</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7189E827" w14:textId="4EDDF9B9" w:rsidR="00A757E7" w:rsidRPr="00A757E7" w:rsidRDefault="00A757E7" w:rsidP="00A757E7">
                            <w:pPr>
                              <w:jc w:val="right"/>
                              <w:rPr>
                                <w:rFonts w:ascii="Aptos" w:hAnsi="Aptos"/>
                                <w:sz w:val="16"/>
                                <w:szCs w:val="16"/>
                              </w:rPr>
                            </w:pPr>
                            <w:r w:rsidRPr="00A757E7">
                              <w:rPr>
                                <w:rFonts w:ascii="Aptos" w:hAnsi="Aptos"/>
                                <w:sz w:val="16"/>
                                <w:szCs w:val="16"/>
                                <w:lang w:val="en-US"/>
                              </w:rPr>
                              <w:t>(45)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29C0FBC" w14:textId="34C21B87" w:rsidR="00A757E7" w:rsidRPr="00A757E7" w:rsidRDefault="00A757E7" w:rsidP="00A757E7">
                            <w:pPr>
                              <w:jc w:val="right"/>
                              <w:rPr>
                                <w:rFonts w:ascii="Aptos" w:hAnsi="Aptos"/>
                                <w:sz w:val="16"/>
                                <w:szCs w:val="16"/>
                              </w:rPr>
                            </w:pPr>
                            <w:r w:rsidRPr="00A757E7">
                              <w:rPr>
                                <w:rFonts w:ascii="Aptos" w:hAnsi="Aptos"/>
                                <w:sz w:val="16"/>
                                <w:szCs w:val="16"/>
                                <w:lang w:val="en-US"/>
                              </w:rPr>
                              <w:t>6%</w:t>
                            </w:r>
                          </w:p>
                        </w:tc>
                      </w:tr>
                      <w:tr w:rsidR="001268E7" w:rsidRPr="004F2279" w14:paraId="7DB36A9F"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530B181" w14:textId="77777777" w:rsidR="001268E7" w:rsidRPr="0000466E" w:rsidRDefault="001268E7" w:rsidP="001268E7">
                            <w:pPr>
                              <w:textAlignment w:val="center"/>
                              <w:rPr>
                                <w:rFonts w:ascii="Aptos" w:hAnsi="Aptos"/>
                                <w:b/>
                                <w:bCs/>
                                <w:sz w:val="16"/>
                                <w:szCs w:val="16"/>
                              </w:rPr>
                            </w:pPr>
                            <w:r w:rsidRPr="0000466E">
                              <w:rPr>
                                <w:rFonts w:ascii="Aptos" w:hAnsi="Aptos"/>
                                <w:b/>
                                <w:bC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8166359" w14:textId="7994E5AC" w:rsidR="001268E7" w:rsidRPr="0000466E" w:rsidRDefault="001268E7" w:rsidP="001268E7">
                            <w:pPr>
                              <w:jc w:val="right"/>
                              <w:rPr>
                                <w:rFonts w:ascii="Aptos" w:eastAsia="Times New Roman" w:hAnsi="Aptos" w:cs="Arial"/>
                                <w:b/>
                                <w:bCs/>
                                <w:sz w:val="16"/>
                                <w:szCs w:val="16"/>
                                <w:lang w:eastAsia="el-GR"/>
                              </w:rPr>
                            </w:pPr>
                            <w:r w:rsidRPr="0000466E">
                              <w:rPr>
                                <w:rFonts w:ascii="Aptos" w:hAnsi="Aptos"/>
                                <w:b/>
                                <w:bCs/>
                                <w:sz w:val="16"/>
                                <w:szCs w:val="16"/>
                              </w:rPr>
                              <w:t xml:space="preserve">(831)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DEE4417" w14:textId="74B72DFE" w:rsidR="001268E7" w:rsidRPr="0000466E" w:rsidRDefault="001268E7" w:rsidP="001268E7">
                            <w:pPr>
                              <w:jc w:val="right"/>
                              <w:rPr>
                                <w:rFonts w:ascii="Aptos" w:eastAsia="Times New Roman" w:hAnsi="Aptos" w:cs="Arial"/>
                                <w:b/>
                                <w:bCs/>
                                <w:sz w:val="16"/>
                                <w:szCs w:val="16"/>
                                <w:lang w:eastAsia="el-GR"/>
                              </w:rPr>
                            </w:pPr>
                            <w:r w:rsidRPr="0000466E">
                              <w:rPr>
                                <w:rFonts w:ascii="Aptos" w:hAnsi="Aptos"/>
                                <w:b/>
                                <w:bCs/>
                                <w:sz w:val="16"/>
                                <w:szCs w:val="16"/>
                              </w:rPr>
                              <w:t xml:space="preserve">(783)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8B722BC" w14:textId="03DAE1DD" w:rsidR="001268E7" w:rsidRPr="0000466E" w:rsidRDefault="001268E7" w:rsidP="001268E7">
                            <w:pPr>
                              <w:jc w:val="right"/>
                              <w:rPr>
                                <w:rFonts w:ascii="Aptos" w:eastAsia="Times New Roman" w:hAnsi="Aptos" w:cs="Arial"/>
                                <w:b/>
                                <w:bCs/>
                                <w:sz w:val="16"/>
                                <w:szCs w:val="16"/>
                                <w:lang w:eastAsia="el-GR"/>
                              </w:rPr>
                            </w:pPr>
                            <w:r w:rsidRPr="0000466E">
                              <w:rPr>
                                <w:rFonts w:ascii="Aptos" w:hAnsi="Aptos"/>
                                <w:b/>
                                <w:bCs/>
                                <w:sz w:val="16"/>
                                <w:szCs w:val="16"/>
                              </w:rPr>
                              <w:t>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CC34DBA" w14:textId="438ADA82" w:rsidR="001268E7" w:rsidRPr="0000466E" w:rsidRDefault="001268E7" w:rsidP="001268E7">
                            <w:pPr>
                              <w:jc w:val="right"/>
                              <w:rPr>
                                <w:rFonts w:ascii="Aptos" w:eastAsia="Times New Roman" w:hAnsi="Aptos" w:cs="Arial"/>
                                <w:b/>
                                <w:bCs/>
                                <w:kern w:val="24"/>
                                <w:sz w:val="16"/>
                                <w:szCs w:val="16"/>
                                <w:lang w:val="en-US" w:eastAsia="el-GR"/>
                              </w:rPr>
                            </w:pPr>
                            <w:r w:rsidRPr="0000466E">
                              <w:rPr>
                                <w:rFonts w:ascii="Aptos" w:hAnsi="Aptos"/>
                                <w:b/>
                                <w:bCs/>
                                <w:sz w:val="16"/>
                                <w:szCs w:val="16"/>
                              </w:rPr>
                              <w:t xml:space="preserve">(232)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405E751" w14:textId="70FC4485" w:rsidR="001268E7" w:rsidRPr="0000466E" w:rsidRDefault="001268E7" w:rsidP="001268E7">
                            <w:pPr>
                              <w:jc w:val="right"/>
                              <w:rPr>
                                <w:rFonts w:ascii="Aptos" w:hAnsi="Aptos"/>
                                <w:b/>
                                <w:bCs/>
                                <w:sz w:val="16"/>
                                <w:szCs w:val="16"/>
                              </w:rPr>
                            </w:pPr>
                            <w:r w:rsidRPr="0000466E">
                              <w:rPr>
                                <w:rFonts w:ascii="Aptos" w:hAnsi="Aptos"/>
                                <w:b/>
                                <w:bCs/>
                                <w:sz w:val="16"/>
                                <w:szCs w:val="16"/>
                              </w:rPr>
                              <w:t xml:space="preserve">(203)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B89BA0D" w14:textId="098E1B9E" w:rsidR="001268E7" w:rsidRPr="0000466E" w:rsidRDefault="001268E7" w:rsidP="001268E7">
                            <w:pPr>
                              <w:jc w:val="right"/>
                              <w:rPr>
                                <w:rFonts w:ascii="Aptos" w:eastAsia="Times New Roman" w:hAnsi="Aptos" w:cs="Arial"/>
                                <w:b/>
                                <w:bCs/>
                                <w:sz w:val="16"/>
                                <w:szCs w:val="16"/>
                                <w:lang w:eastAsia="el-GR"/>
                              </w:rPr>
                            </w:pPr>
                            <w:r w:rsidRPr="0000466E">
                              <w:rPr>
                                <w:rFonts w:ascii="Aptos" w:hAnsi="Aptos"/>
                                <w:b/>
                                <w:bCs/>
                                <w:sz w:val="16"/>
                                <w:szCs w:val="16"/>
                              </w:rPr>
                              <w:t>14%</w:t>
                            </w:r>
                          </w:p>
                        </w:tc>
                      </w:tr>
                      <w:tr w:rsidR="001268E7" w:rsidRPr="009625F3" w14:paraId="713402BD"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70E5729" w14:textId="673FA3C6" w:rsidR="001268E7" w:rsidRPr="00EB6475" w:rsidRDefault="001268E7" w:rsidP="001268E7">
                            <w:pPr>
                              <w:textAlignment w:val="center"/>
                              <w:rPr>
                                <w:rFonts w:ascii="Aptos" w:hAnsi="Aptos"/>
                                <w:b/>
                                <w:bCs/>
                                <w:sz w:val="16"/>
                                <w:szCs w:val="16"/>
                              </w:rPr>
                            </w:pPr>
                            <w:r w:rsidRPr="00EB6475">
                              <w:rPr>
                                <w:rFonts w:ascii="Aptos" w:hAnsi="Aptos"/>
                                <w:b/>
                                <w:bCs/>
                                <w:sz w:val="16"/>
                                <w:szCs w:val="16"/>
                              </w:rPr>
                              <w:t>Οργανικά 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C32B469" w14:textId="18ABCDCA"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835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03FE4EE" w14:textId="545A1C29"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745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3E4E90" w14:textId="4F1E3265"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EA9F48B" w14:textId="54CE7002" w:rsidR="001268E7" w:rsidRPr="001268E7" w:rsidRDefault="001268E7" w:rsidP="001268E7">
                            <w:pPr>
                              <w:jc w:val="right"/>
                              <w:rPr>
                                <w:rFonts w:ascii="Aptos" w:eastAsia="Times New Roman" w:hAnsi="Aptos" w:cs="Arial"/>
                                <w:b/>
                                <w:bCs/>
                                <w:kern w:val="24"/>
                                <w:sz w:val="16"/>
                                <w:szCs w:val="16"/>
                                <w:lang w:val="en-US" w:eastAsia="el-GR"/>
                              </w:rPr>
                            </w:pPr>
                            <w:r w:rsidRPr="001268E7">
                              <w:rPr>
                                <w:rFonts w:ascii="Aptos" w:hAnsi="Aptos"/>
                                <w:b/>
                                <w:bCs/>
                                <w:sz w:val="16"/>
                                <w:szCs w:val="16"/>
                              </w:rPr>
                              <w:t xml:space="preserve">432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020CCDA" w14:textId="70399705" w:rsidR="001268E7" w:rsidRPr="001268E7" w:rsidRDefault="001268E7" w:rsidP="001268E7">
                            <w:pPr>
                              <w:jc w:val="right"/>
                              <w:rPr>
                                <w:rFonts w:ascii="Aptos" w:hAnsi="Aptos"/>
                                <w:b/>
                                <w:bCs/>
                                <w:sz w:val="16"/>
                                <w:szCs w:val="16"/>
                              </w:rPr>
                            </w:pPr>
                            <w:r w:rsidRPr="001268E7">
                              <w:rPr>
                                <w:rFonts w:ascii="Aptos" w:hAnsi="Aptos"/>
                                <w:b/>
                                <w:bCs/>
                                <w:sz w:val="16"/>
                                <w:szCs w:val="16"/>
                              </w:rPr>
                              <w:t xml:space="preserve">463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91762BE" w14:textId="417600A3"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-7%</w:t>
                            </w:r>
                          </w:p>
                        </w:tc>
                      </w:tr>
                      <w:tr w:rsidR="001268E7" w:rsidRPr="009625F3" w14:paraId="1A8673BE"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35A0631" w14:textId="275F1E07" w:rsidR="001268E7" w:rsidRPr="00EB6475" w:rsidRDefault="001268E7" w:rsidP="001268E7">
                            <w:pPr>
                              <w:textAlignment w:val="center"/>
                              <w:rPr>
                                <w:rFonts w:ascii="Aptos" w:hAnsi="Aptos"/>
                                <w:b/>
                                <w:bCs/>
                                <w:sz w:val="16"/>
                                <w:szCs w:val="16"/>
                              </w:rPr>
                            </w:pPr>
                            <w:r w:rsidRPr="00EB6475">
                              <w:rPr>
                                <w:rFonts w:ascii="Aptos" w:hAnsi="Aptos"/>
                                <w:b/>
                                <w:bCs/>
                                <w:sz w:val="16"/>
                                <w:szCs w:val="16"/>
                              </w:rPr>
                              <w:t>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AC779E" w14:textId="10CB7530"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916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675BEF0" w14:textId="698270B5"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826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2AF586" w14:textId="5A30663E"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968A59D" w14:textId="63C5A92F" w:rsidR="001268E7" w:rsidRPr="001268E7" w:rsidRDefault="001268E7" w:rsidP="001268E7">
                            <w:pPr>
                              <w:jc w:val="right"/>
                              <w:rPr>
                                <w:rFonts w:ascii="Aptos" w:eastAsia="Times New Roman" w:hAnsi="Aptos" w:cs="Arial"/>
                                <w:b/>
                                <w:bCs/>
                                <w:kern w:val="24"/>
                                <w:sz w:val="16"/>
                                <w:szCs w:val="16"/>
                                <w:lang w:val="en-US" w:eastAsia="el-GR"/>
                              </w:rPr>
                            </w:pPr>
                            <w:r w:rsidRPr="001268E7">
                              <w:rPr>
                                <w:rFonts w:ascii="Aptos" w:hAnsi="Aptos"/>
                                <w:b/>
                                <w:bCs/>
                                <w:sz w:val="16"/>
                                <w:szCs w:val="16"/>
                              </w:rPr>
                              <w:t xml:space="preserve">450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C1CDCB4" w14:textId="4337E526" w:rsidR="001268E7" w:rsidRPr="001268E7" w:rsidRDefault="001268E7" w:rsidP="001268E7">
                            <w:pPr>
                              <w:jc w:val="right"/>
                              <w:rPr>
                                <w:rFonts w:ascii="Aptos" w:hAnsi="Aptos"/>
                                <w:b/>
                                <w:bCs/>
                                <w:sz w:val="16"/>
                                <w:szCs w:val="16"/>
                              </w:rPr>
                            </w:pPr>
                            <w:r w:rsidRPr="001268E7">
                              <w:rPr>
                                <w:rFonts w:ascii="Aptos" w:hAnsi="Aptos"/>
                                <w:b/>
                                <w:bCs/>
                                <w:sz w:val="16"/>
                                <w:szCs w:val="16"/>
                              </w:rPr>
                              <w:t xml:space="preserve">482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A63D33" w14:textId="193B2350"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-7%</w:t>
                            </w:r>
                          </w:p>
                        </w:tc>
                      </w:tr>
                      <w:tr w:rsidR="001268E7" w:rsidRPr="004F2279" w14:paraId="4039B335"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3130BED" w14:textId="77777777" w:rsidR="001268E7" w:rsidRPr="00EB6475" w:rsidRDefault="001268E7" w:rsidP="001268E7">
                            <w:pPr>
                              <w:textAlignment w:val="center"/>
                              <w:rPr>
                                <w:rFonts w:ascii="Aptos" w:hAnsi="Aptos"/>
                                <w:sz w:val="16"/>
                                <w:szCs w:val="16"/>
                              </w:rPr>
                            </w:pPr>
                            <w:r w:rsidRPr="00EB6475">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CBD5D02" w14:textId="333402A9"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 xml:space="preserve">(208)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A614BC" w14:textId="3576CE12"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 xml:space="preserve">(223)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9761F48" w14:textId="200C7EBE"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238FFE5" w14:textId="7B522015" w:rsidR="001268E7" w:rsidRPr="001268E7" w:rsidRDefault="001268E7" w:rsidP="001268E7">
                            <w:pPr>
                              <w:jc w:val="right"/>
                              <w:rPr>
                                <w:rFonts w:ascii="Aptos" w:eastAsia="Times New Roman" w:hAnsi="Aptos" w:cs="Arial"/>
                                <w:kern w:val="24"/>
                                <w:sz w:val="16"/>
                                <w:szCs w:val="16"/>
                                <w:lang w:eastAsia="el-GR"/>
                              </w:rPr>
                            </w:pPr>
                            <w:r w:rsidRPr="001268E7">
                              <w:rPr>
                                <w:rFonts w:ascii="Aptos" w:hAnsi="Aptos"/>
                                <w:sz w:val="16"/>
                                <w:szCs w:val="16"/>
                              </w:rPr>
                              <w:t xml:space="preserve">(65)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BA5960C" w14:textId="286467FE" w:rsidR="001268E7" w:rsidRPr="001268E7" w:rsidRDefault="001268E7" w:rsidP="001268E7">
                            <w:pPr>
                              <w:jc w:val="right"/>
                              <w:rPr>
                                <w:rFonts w:ascii="Aptos" w:hAnsi="Aptos"/>
                                <w:sz w:val="16"/>
                                <w:szCs w:val="16"/>
                              </w:rPr>
                            </w:pPr>
                            <w:r w:rsidRPr="001268E7">
                              <w:rPr>
                                <w:rFonts w:ascii="Aptos" w:hAnsi="Aptos"/>
                                <w:sz w:val="16"/>
                                <w:szCs w:val="16"/>
                              </w:rPr>
                              <w:t xml:space="preserve">(50)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FBDD24D" w14:textId="392F4219"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32%</w:t>
                            </w:r>
                          </w:p>
                        </w:tc>
                      </w:tr>
                      <w:tr w:rsidR="001268E7" w:rsidRPr="004F2279" w14:paraId="36B7323F"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09CCCED" w14:textId="00940541" w:rsidR="001268E7" w:rsidRPr="00EB6475" w:rsidRDefault="001268E7" w:rsidP="001268E7">
                            <w:pPr>
                              <w:textAlignment w:val="center"/>
                              <w:rPr>
                                <w:rFonts w:ascii="Aptos" w:hAnsi="Aptos"/>
                                <w:b/>
                                <w:bCs/>
                                <w:sz w:val="16"/>
                                <w:szCs w:val="16"/>
                              </w:rPr>
                            </w:pPr>
                            <w:r w:rsidRPr="00EB6475">
                              <w:rPr>
                                <w:rFonts w:ascii="Aptos" w:hAnsi="Aptos"/>
                                <w:b/>
                                <w:bCs/>
                                <w:sz w:val="16"/>
                                <w:szCs w:val="16"/>
                              </w:rPr>
                              <w:t>Οργανικά κέρδη</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A6E5D51" w14:textId="2C1A3041"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627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6FEAF44" w14:textId="1D84E933"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521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3968394" w14:textId="629F602D"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8CC8ADC" w14:textId="14376A6E" w:rsidR="001268E7" w:rsidRPr="001268E7" w:rsidRDefault="001268E7" w:rsidP="001268E7">
                            <w:pPr>
                              <w:jc w:val="right"/>
                              <w:rPr>
                                <w:rFonts w:ascii="Aptos" w:eastAsia="Times New Roman" w:hAnsi="Aptos" w:cs="Arial"/>
                                <w:b/>
                                <w:bCs/>
                                <w:kern w:val="24"/>
                                <w:sz w:val="16"/>
                                <w:szCs w:val="16"/>
                                <w:lang w:val="en-US" w:eastAsia="el-GR"/>
                              </w:rPr>
                            </w:pPr>
                            <w:r w:rsidRPr="001268E7">
                              <w:rPr>
                                <w:rFonts w:ascii="Aptos" w:hAnsi="Aptos"/>
                                <w:b/>
                                <w:bCs/>
                                <w:sz w:val="16"/>
                                <w:szCs w:val="16"/>
                              </w:rPr>
                              <w:t xml:space="preserve">367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B4A0483" w14:textId="29367EB2" w:rsidR="001268E7" w:rsidRPr="001268E7" w:rsidRDefault="001268E7" w:rsidP="001268E7">
                            <w:pPr>
                              <w:jc w:val="right"/>
                              <w:rPr>
                                <w:rFonts w:ascii="Aptos" w:hAnsi="Aptos"/>
                                <w:b/>
                                <w:bCs/>
                                <w:sz w:val="16"/>
                                <w:szCs w:val="16"/>
                              </w:rPr>
                            </w:pPr>
                            <w:r w:rsidRPr="001268E7">
                              <w:rPr>
                                <w:rFonts w:ascii="Aptos" w:hAnsi="Aptos"/>
                                <w:b/>
                                <w:bCs/>
                                <w:sz w:val="16"/>
                                <w:szCs w:val="16"/>
                              </w:rPr>
                              <w:t xml:space="preserve">414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9F7E91F" w14:textId="6DFB305F"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-11%</w:t>
                            </w:r>
                          </w:p>
                        </w:tc>
                      </w:tr>
                      <w:tr w:rsidR="001268E7" w:rsidRPr="004F2279" w14:paraId="050A6F46"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D0F5ACD" w14:textId="3BA07836" w:rsidR="001268E7" w:rsidRPr="00EB6475" w:rsidRDefault="001268E7" w:rsidP="001268E7">
                            <w:pPr>
                              <w:textAlignment w:val="center"/>
                              <w:rPr>
                                <w:rFonts w:ascii="Aptos" w:hAnsi="Aptos"/>
                                <w:b/>
                                <w:bCs/>
                                <w:sz w:val="16"/>
                                <w:szCs w:val="16"/>
                              </w:rPr>
                            </w:pPr>
                            <w:r w:rsidRPr="00EB6475">
                              <w:rPr>
                                <w:rFonts w:ascii="Aptos" w:hAnsi="Aptos"/>
                                <w:b/>
                                <w:bCs/>
                                <w:sz w:val="16"/>
                                <w:szCs w:val="16"/>
                              </w:rPr>
                              <w:t xml:space="preserve">Λειτουργικά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11B41FD" w14:textId="01FF0DBF"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707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BF66BE" w14:textId="1F7B6C04"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602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D56D13" w14:textId="1179AAF5"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4992F93" w14:textId="33D1511B" w:rsidR="001268E7" w:rsidRPr="001268E7" w:rsidRDefault="001268E7" w:rsidP="001268E7">
                            <w:pPr>
                              <w:jc w:val="right"/>
                              <w:rPr>
                                <w:rFonts w:ascii="Aptos" w:eastAsia="Times New Roman" w:hAnsi="Aptos" w:cs="Arial"/>
                                <w:b/>
                                <w:bCs/>
                                <w:kern w:val="24"/>
                                <w:sz w:val="16"/>
                                <w:szCs w:val="16"/>
                                <w:lang w:val="en-US" w:eastAsia="el-GR"/>
                              </w:rPr>
                            </w:pPr>
                            <w:r w:rsidRPr="001268E7">
                              <w:rPr>
                                <w:rFonts w:ascii="Aptos" w:hAnsi="Aptos"/>
                                <w:b/>
                                <w:bCs/>
                                <w:sz w:val="16"/>
                                <w:szCs w:val="16"/>
                              </w:rPr>
                              <w:t xml:space="preserve">385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1FE9185" w14:textId="175E73A5" w:rsidR="001268E7" w:rsidRPr="001268E7" w:rsidRDefault="001268E7" w:rsidP="001268E7">
                            <w:pPr>
                              <w:jc w:val="right"/>
                              <w:rPr>
                                <w:rFonts w:ascii="Aptos" w:hAnsi="Aptos"/>
                                <w:b/>
                                <w:bCs/>
                                <w:sz w:val="16"/>
                                <w:szCs w:val="16"/>
                              </w:rPr>
                            </w:pPr>
                            <w:r w:rsidRPr="001268E7">
                              <w:rPr>
                                <w:rFonts w:ascii="Aptos" w:hAnsi="Aptos"/>
                                <w:b/>
                                <w:bCs/>
                                <w:sz w:val="16"/>
                                <w:szCs w:val="16"/>
                              </w:rPr>
                              <w:t xml:space="preserve">432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3C2D8F8" w14:textId="6AAA421A"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-11%</w:t>
                            </w:r>
                          </w:p>
                        </w:tc>
                      </w:tr>
                      <w:tr w:rsidR="001268E7" w:rsidRPr="004F2279" w14:paraId="523E13CA"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7C5B8759" w14:textId="77777777" w:rsidR="001268E7" w:rsidRPr="00EB6475" w:rsidRDefault="001268E7" w:rsidP="001268E7">
                            <w:pPr>
                              <w:textAlignment w:val="center"/>
                              <w:rPr>
                                <w:rFonts w:ascii="Aptos" w:hAnsi="Aptos"/>
                                <w:b/>
                                <w:bCs/>
                                <w:sz w:val="16"/>
                                <w:szCs w:val="16"/>
                              </w:rPr>
                            </w:pPr>
                            <w:r w:rsidRPr="00EB6475">
                              <w:rPr>
                                <w:rFonts w:ascii="Aptos" w:hAnsi="Aptos"/>
                                <w:sz w:val="16"/>
                                <w:szCs w:val="16"/>
                              </w:rPr>
                              <w:t xml:space="preserve">Φόροι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E646701" w14:textId="1FE0154F"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 xml:space="preserve">(346)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CD06D00" w14:textId="3DC4F727"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 xml:space="preserve">(363)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F27875" w14:textId="67E352D0"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503788F" w14:textId="1A3E81A8" w:rsidR="001268E7" w:rsidRPr="001268E7" w:rsidRDefault="001268E7" w:rsidP="001268E7">
                            <w:pPr>
                              <w:jc w:val="right"/>
                              <w:rPr>
                                <w:rFonts w:ascii="Aptos" w:eastAsia="Times New Roman" w:hAnsi="Aptos" w:cs="Arial"/>
                                <w:kern w:val="24"/>
                                <w:sz w:val="16"/>
                                <w:szCs w:val="16"/>
                                <w:lang w:eastAsia="el-GR"/>
                              </w:rPr>
                            </w:pPr>
                            <w:r w:rsidRPr="001268E7">
                              <w:rPr>
                                <w:rFonts w:ascii="Aptos" w:hAnsi="Aptos"/>
                                <w:sz w:val="16"/>
                                <w:szCs w:val="16"/>
                              </w:rPr>
                              <w:t xml:space="preserve">(37)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2426C1A" w14:textId="16FCEFB2" w:rsidR="001268E7" w:rsidRPr="001268E7" w:rsidRDefault="001268E7" w:rsidP="001268E7">
                            <w:pPr>
                              <w:jc w:val="right"/>
                              <w:rPr>
                                <w:rFonts w:ascii="Aptos" w:hAnsi="Aptos"/>
                                <w:sz w:val="16"/>
                                <w:szCs w:val="16"/>
                              </w:rPr>
                            </w:pPr>
                            <w:r w:rsidRPr="001268E7">
                              <w:rPr>
                                <w:rFonts w:ascii="Aptos" w:hAnsi="Aptos"/>
                                <w:sz w:val="16"/>
                                <w:szCs w:val="16"/>
                              </w:rPr>
                              <w:t xml:space="preserve">(89)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34D0E1" w14:textId="69B9489C" w:rsidR="001268E7" w:rsidRPr="001268E7" w:rsidRDefault="001268E7" w:rsidP="001268E7">
                            <w:pPr>
                              <w:jc w:val="right"/>
                              <w:rPr>
                                <w:rFonts w:ascii="Aptos" w:eastAsia="Times New Roman" w:hAnsi="Aptos" w:cs="Arial"/>
                                <w:sz w:val="16"/>
                                <w:szCs w:val="16"/>
                                <w:lang w:eastAsia="el-GR"/>
                              </w:rPr>
                            </w:pPr>
                            <w:r w:rsidRPr="001268E7">
                              <w:rPr>
                                <w:rFonts w:ascii="Aptos" w:hAnsi="Aptos"/>
                                <w:sz w:val="16"/>
                                <w:szCs w:val="16"/>
                              </w:rPr>
                              <w:t>-59%</w:t>
                            </w:r>
                          </w:p>
                        </w:tc>
                      </w:tr>
                      <w:tr w:rsidR="001268E7" w:rsidRPr="004F2279" w14:paraId="29247793"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328A143C" w14:textId="01025755" w:rsidR="001268E7" w:rsidRPr="00EB6475" w:rsidRDefault="001268E7" w:rsidP="001268E7">
                            <w:pPr>
                              <w:textAlignment w:val="center"/>
                              <w:rPr>
                                <w:rFonts w:ascii="Aptos" w:hAnsi="Aptos"/>
                                <w:b/>
                                <w:bCs/>
                                <w:sz w:val="16"/>
                                <w:szCs w:val="16"/>
                              </w:rPr>
                            </w:pPr>
                            <w:r w:rsidRPr="00EB6475">
                              <w:rPr>
                                <w:rFonts w:ascii="Aptos" w:hAnsi="Aptos"/>
                                <w:b/>
                                <w:bCs/>
                                <w:sz w:val="16"/>
                                <w:szCs w:val="16"/>
                              </w:rPr>
                              <w:t>Οργανικά κέρδη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6371231" w14:textId="07D2B0E7"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281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39C1DE2F" w14:textId="52A067C1"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158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D7578A1" w14:textId="5B8C756C"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267348" w14:textId="266C209B" w:rsidR="001268E7" w:rsidRPr="001268E7" w:rsidRDefault="001268E7" w:rsidP="001268E7">
                            <w:pPr>
                              <w:jc w:val="right"/>
                              <w:rPr>
                                <w:rFonts w:ascii="Aptos" w:eastAsia="Times New Roman" w:hAnsi="Aptos" w:cs="Arial"/>
                                <w:b/>
                                <w:bCs/>
                                <w:kern w:val="24"/>
                                <w:sz w:val="16"/>
                                <w:szCs w:val="16"/>
                                <w:lang w:eastAsia="el-GR"/>
                              </w:rPr>
                            </w:pPr>
                            <w:r w:rsidRPr="001268E7">
                              <w:rPr>
                                <w:rFonts w:ascii="Aptos" w:hAnsi="Aptos"/>
                                <w:b/>
                                <w:bCs/>
                                <w:sz w:val="16"/>
                                <w:szCs w:val="16"/>
                              </w:rPr>
                              <w:t xml:space="preserve">330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2529B36" w14:textId="2D974AEA" w:rsidR="001268E7" w:rsidRPr="001268E7" w:rsidRDefault="001268E7" w:rsidP="001268E7">
                            <w:pPr>
                              <w:jc w:val="right"/>
                              <w:rPr>
                                <w:rFonts w:ascii="Aptos" w:hAnsi="Aptos"/>
                                <w:b/>
                                <w:bCs/>
                                <w:sz w:val="16"/>
                                <w:szCs w:val="16"/>
                              </w:rPr>
                            </w:pPr>
                            <w:r w:rsidRPr="001268E7">
                              <w:rPr>
                                <w:rFonts w:ascii="Aptos" w:hAnsi="Aptos"/>
                                <w:b/>
                                <w:bCs/>
                                <w:sz w:val="16"/>
                                <w:szCs w:val="16"/>
                              </w:rPr>
                              <w:t xml:space="preserve">325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02150C5" w14:textId="486998C9"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2%</w:t>
                            </w:r>
                          </w:p>
                        </w:tc>
                      </w:tr>
                      <w:tr w:rsidR="001268E7" w:rsidRPr="004F2279" w14:paraId="4F76F2AE"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70C0C5B" w14:textId="4BD2A94B" w:rsidR="001268E7" w:rsidRPr="00EB6475" w:rsidRDefault="001268E7" w:rsidP="001268E7">
                            <w:pPr>
                              <w:textAlignment w:val="center"/>
                              <w:rPr>
                                <w:rFonts w:ascii="Aptos" w:hAnsi="Aptos"/>
                                <w:b/>
                                <w:bCs/>
                                <w:sz w:val="16"/>
                                <w:szCs w:val="16"/>
                              </w:rPr>
                            </w:pPr>
                            <w:r>
                              <w:rPr>
                                <w:rFonts w:ascii="Aptos" w:hAnsi="Aptos"/>
                                <w:b/>
                                <w:bCs/>
                                <w:sz w:val="16"/>
                                <w:szCs w:val="16"/>
                              </w:rPr>
                              <w:t>Αναλογούντα κ</w:t>
                            </w:r>
                            <w:r w:rsidRPr="00D20641">
                              <w:rPr>
                                <w:rFonts w:ascii="Aptos" w:hAnsi="Aptos"/>
                                <w:b/>
                                <w:bCs/>
                                <w:sz w:val="16"/>
                                <w:szCs w:val="16"/>
                              </w:rPr>
                              <w:t>έρδη μετά από φόρους</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2442E39D" w14:textId="708D2FF5"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107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522CEE2" w14:textId="51921292"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1</w:t>
                            </w:r>
                            <w:r>
                              <w:rPr>
                                <w:rFonts w:ascii="Aptos" w:hAnsi="Aptos"/>
                                <w:b/>
                                <w:bCs/>
                                <w:sz w:val="16"/>
                                <w:szCs w:val="16"/>
                              </w:rPr>
                              <w:t>.</w:t>
                            </w:r>
                            <w:r w:rsidRPr="001268E7">
                              <w:rPr>
                                <w:rFonts w:ascii="Aptos" w:hAnsi="Aptos"/>
                                <w:b/>
                                <w:bCs/>
                                <w:sz w:val="16"/>
                                <w:szCs w:val="16"/>
                              </w:rPr>
                              <w:t xml:space="preserve">056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3678D92" w14:textId="4E4D00F8"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A5CDAA4" w14:textId="3B2EC5E9" w:rsidR="001268E7" w:rsidRPr="001268E7" w:rsidRDefault="001268E7" w:rsidP="001268E7">
                            <w:pPr>
                              <w:jc w:val="right"/>
                              <w:rPr>
                                <w:rFonts w:ascii="Aptos" w:eastAsia="Times New Roman" w:hAnsi="Aptos" w:cs="Arial"/>
                                <w:b/>
                                <w:bCs/>
                                <w:kern w:val="24"/>
                                <w:sz w:val="16"/>
                                <w:szCs w:val="16"/>
                                <w:lang w:eastAsia="el-GR"/>
                              </w:rPr>
                            </w:pPr>
                            <w:r w:rsidRPr="001268E7">
                              <w:rPr>
                                <w:rFonts w:ascii="Aptos" w:hAnsi="Aptos"/>
                                <w:b/>
                                <w:bCs/>
                                <w:sz w:val="16"/>
                                <w:szCs w:val="16"/>
                              </w:rPr>
                              <w:t xml:space="preserve">163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A786E80" w14:textId="0E7BB38C" w:rsidR="001268E7" w:rsidRPr="001268E7" w:rsidRDefault="001268E7" w:rsidP="001268E7">
                            <w:pPr>
                              <w:jc w:val="right"/>
                              <w:rPr>
                                <w:rFonts w:ascii="Aptos" w:hAnsi="Aptos"/>
                                <w:b/>
                                <w:bCs/>
                                <w:sz w:val="16"/>
                                <w:szCs w:val="16"/>
                              </w:rPr>
                            </w:pPr>
                            <w:r w:rsidRPr="001268E7">
                              <w:rPr>
                                <w:rFonts w:ascii="Aptos" w:hAnsi="Aptos"/>
                                <w:b/>
                                <w:bCs/>
                                <w:sz w:val="16"/>
                                <w:szCs w:val="16"/>
                              </w:rPr>
                              <w:t xml:space="preserve">304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73CB84B" w14:textId="36C3A6A8" w:rsidR="001268E7" w:rsidRPr="001268E7" w:rsidRDefault="001268E7" w:rsidP="001268E7">
                            <w:pPr>
                              <w:jc w:val="right"/>
                              <w:rPr>
                                <w:rFonts w:ascii="Aptos" w:eastAsia="Times New Roman" w:hAnsi="Aptos" w:cs="Arial"/>
                                <w:b/>
                                <w:bCs/>
                                <w:sz w:val="16"/>
                                <w:szCs w:val="16"/>
                                <w:lang w:eastAsia="el-GR"/>
                              </w:rPr>
                            </w:pPr>
                            <w:r w:rsidRPr="001268E7">
                              <w:rPr>
                                <w:rFonts w:ascii="Aptos" w:hAnsi="Aptos"/>
                                <w:b/>
                                <w:bCs/>
                                <w:sz w:val="16"/>
                                <w:szCs w:val="16"/>
                              </w:rPr>
                              <w:t>-46%</w:t>
                            </w:r>
                          </w:p>
                        </w:tc>
                      </w:tr>
                    </w:tbl>
                    <w:p w14:paraId="05575DE7" w14:textId="77777777" w:rsidR="008324A0" w:rsidRPr="00E35FC9" w:rsidRDefault="008324A0" w:rsidP="008324A0">
                      <w:pPr>
                        <w:jc w:val="both"/>
                        <w:rPr>
                          <w:rFonts w:ascii="Aptos" w:eastAsia="Times New Roman" w:hAnsi="Aptos" w:cs="Segoe UI"/>
                          <w:kern w:val="24"/>
                          <w:lang w:eastAsia="el-GR"/>
                        </w:rPr>
                      </w:pPr>
                    </w:p>
                    <w:tbl>
                      <w:tblPr>
                        <w:tblW w:w="9936" w:type="dxa"/>
                        <w:tblCellMar>
                          <w:top w:w="14" w:type="dxa"/>
                          <w:left w:w="144" w:type="dxa"/>
                          <w:right w:w="144" w:type="dxa"/>
                        </w:tblCellMar>
                        <w:tblLook w:val="0420" w:firstRow="1" w:lastRow="0" w:firstColumn="0" w:lastColumn="0" w:noHBand="0" w:noVBand="1"/>
                      </w:tblPr>
                      <w:tblGrid>
                        <w:gridCol w:w="3024"/>
                        <w:gridCol w:w="1152"/>
                        <w:gridCol w:w="1152"/>
                        <w:gridCol w:w="1152"/>
                        <w:gridCol w:w="1152"/>
                        <w:gridCol w:w="1152"/>
                        <w:gridCol w:w="1152"/>
                      </w:tblGrid>
                      <w:tr w:rsidR="000321F4" w:rsidRPr="00CC54A5" w14:paraId="590C2EA9" w14:textId="77777777" w:rsidTr="00DF5E1D">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4948129" w14:textId="77777777" w:rsidR="000321F4" w:rsidRPr="00FC13CA" w:rsidRDefault="000321F4" w:rsidP="000321F4">
                            <w:pPr>
                              <w:rPr>
                                <w:rFonts w:ascii="Aptos" w:eastAsia="Times New Roman" w:hAnsi="Aptos" w:cs="Arial"/>
                                <w:b/>
                                <w:bCs/>
                                <w:color w:val="FFFFFF" w:themeColor="background1"/>
                                <w:kern w:val="24"/>
                                <w:sz w:val="16"/>
                                <w:szCs w:val="16"/>
                                <w:lang w:eastAsia="el-GR"/>
                              </w:rPr>
                            </w:pPr>
                            <w:r w:rsidRPr="00FC13CA">
                              <w:rPr>
                                <w:rFonts w:ascii="Aptos" w:eastAsia="Times New Roman" w:hAnsi="Aptos" w:cs="Arial"/>
                                <w:b/>
                                <w:bCs/>
                                <w:color w:val="FFFFFF" w:themeColor="background1"/>
                                <w:kern w:val="24"/>
                                <w:sz w:val="16"/>
                                <w:szCs w:val="16"/>
                                <w:lang w:eastAsia="el-GR"/>
                              </w:rPr>
                              <w:t xml:space="preserve">Κατάσταση Αποτελεσμάτων | </w:t>
                            </w:r>
                          </w:p>
                          <w:p w14:paraId="102BCAA7" w14:textId="77777777" w:rsidR="000321F4" w:rsidRPr="00C34C68" w:rsidRDefault="000321F4" w:rsidP="000321F4">
                            <w:pPr>
                              <w:rPr>
                                <w:rFonts w:ascii="Aptos" w:eastAsia="Times New Roman" w:hAnsi="Aptos" w:cs="Arial"/>
                                <w:color w:val="FFFFFF" w:themeColor="background1"/>
                                <w:sz w:val="18"/>
                                <w:szCs w:val="18"/>
                                <w:lang w:eastAsia="el-GR"/>
                              </w:rPr>
                            </w:pPr>
                            <w:r w:rsidRPr="00FC13CA">
                              <w:rPr>
                                <w:rFonts w:ascii="Aptos" w:eastAsia="Times New Roman" w:hAnsi="Aptos" w:cs="Arial"/>
                                <w:b/>
                                <w:bCs/>
                                <w:color w:val="FFFFFF" w:themeColor="background1"/>
                                <w:kern w:val="24"/>
                                <w:sz w:val="16"/>
                                <w:szCs w:val="16"/>
                                <w:lang w:eastAsia="el-GR"/>
                              </w:rPr>
                              <w:t>Διεθνείς δραστηρ/τες (€ εκατ.)</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B0A2A74" w14:textId="175AC7CB" w:rsidR="000321F4" w:rsidRPr="00CC54A5" w:rsidRDefault="00DD6904" w:rsidP="001F0271">
                            <w:pPr>
                              <w:jc w:val="right"/>
                              <w:rPr>
                                <w:rFonts w:ascii="Aptos" w:eastAsia="Times New Roman" w:hAnsi="Aptos" w:cs="Arial"/>
                                <w:color w:val="FFFFFF" w:themeColor="background1"/>
                                <w:sz w:val="18"/>
                                <w:szCs w:val="18"/>
                                <w:lang w:eastAsia="el-GR"/>
                              </w:rPr>
                            </w:pPr>
                            <w:r w:rsidRPr="00DD6904">
                              <w:rPr>
                                <w:rFonts w:ascii="Aptos" w:eastAsia="Times New Roman" w:hAnsi="Aptos" w:cs="Arial"/>
                                <w:b/>
                                <w:bCs/>
                                <w:color w:val="FFFFFF" w:themeColor="background1"/>
                                <w:kern w:val="24"/>
                                <w:sz w:val="16"/>
                                <w:szCs w:val="16"/>
                                <w:lang w:val="en-US" w:eastAsia="el-GR"/>
                              </w:rPr>
                              <w:t xml:space="preserve">Οικονομικό έτος </w:t>
                            </w:r>
                            <w:r w:rsidR="000321F4" w:rsidRPr="003E322B">
                              <w:rPr>
                                <w:rFonts w:ascii="Aptos" w:eastAsia="Times New Roman" w:hAnsi="Aptos" w:cs="Arial"/>
                                <w:b/>
                                <w:bCs/>
                                <w:color w:val="FFFFFF" w:themeColor="background1"/>
                                <w:kern w:val="24"/>
                                <w:sz w:val="16"/>
                                <w:szCs w:val="16"/>
                                <w:lang w:eastAsia="el-GR"/>
                              </w:rPr>
                              <w:t>202</w:t>
                            </w:r>
                            <w:r w:rsidR="000321F4" w:rsidRPr="003E322B">
                              <w:rPr>
                                <w:rFonts w:ascii="Aptos" w:eastAsia="Times New Roman" w:hAnsi="Aptos" w:cs="Arial"/>
                                <w:b/>
                                <w:bCs/>
                                <w:color w:val="FFFFFF" w:themeColor="background1"/>
                                <w:kern w:val="24"/>
                                <w:sz w:val="16"/>
                                <w:szCs w:val="16"/>
                                <w:lang w:val="en-US" w:eastAsia="el-GR"/>
                              </w:rPr>
                              <w:t xml:space="preserve">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500B9069" w14:textId="71409BEE" w:rsidR="000321F4" w:rsidRPr="00CC54A5" w:rsidRDefault="00DD6904" w:rsidP="001F0271">
                            <w:pPr>
                              <w:jc w:val="right"/>
                              <w:rPr>
                                <w:rFonts w:ascii="Aptos" w:eastAsia="Times New Roman" w:hAnsi="Aptos" w:cs="Arial"/>
                                <w:color w:val="FFFFFF" w:themeColor="background1"/>
                                <w:sz w:val="18"/>
                                <w:szCs w:val="18"/>
                                <w:lang w:eastAsia="el-GR"/>
                              </w:rPr>
                            </w:pPr>
                            <w:r w:rsidRPr="00DD6904">
                              <w:rPr>
                                <w:rFonts w:ascii="Aptos" w:eastAsia="Times New Roman" w:hAnsi="Aptos" w:cs="Arial"/>
                                <w:b/>
                                <w:bCs/>
                                <w:color w:val="FFFFFF" w:themeColor="background1"/>
                                <w:kern w:val="24"/>
                                <w:sz w:val="16"/>
                                <w:szCs w:val="16"/>
                                <w:lang w:val="en-US" w:eastAsia="el-GR"/>
                              </w:rPr>
                              <w:t xml:space="preserve">Οικονομικό έτος </w:t>
                            </w:r>
                            <w:r w:rsidR="000321F4" w:rsidRPr="003E322B">
                              <w:rPr>
                                <w:rFonts w:ascii="Aptos" w:eastAsia="Times New Roman" w:hAnsi="Aptos" w:cs="Arial"/>
                                <w:b/>
                                <w:bCs/>
                                <w:color w:val="FFFFFF" w:themeColor="background1"/>
                                <w:kern w:val="24"/>
                                <w:sz w:val="16"/>
                                <w:szCs w:val="16"/>
                                <w:lang w:val="en-US" w:eastAsia="el-GR"/>
                              </w:rPr>
                              <w:t>202</w:t>
                            </w:r>
                            <w:r w:rsidR="000321F4" w:rsidRPr="003E322B">
                              <w:rPr>
                                <w:rFonts w:ascii="Aptos" w:eastAsia="Times New Roman" w:hAnsi="Aptos" w:cs="Arial"/>
                                <w:b/>
                                <w:bCs/>
                                <w:color w:val="FFFFFF" w:themeColor="background1"/>
                                <w:kern w:val="24"/>
                                <w:sz w:val="16"/>
                                <w:szCs w:val="16"/>
                                <w:lang w:eastAsia="el-GR"/>
                              </w:rPr>
                              <w:t>3</w:t>
                            </w:r>
                            <w:r w:rsidR="000321F4" w:rsidRPr="003E322B">
                              <w:rPr>
                                <w:rFonts w:ascii="Aptos" w:eastAsia="Times New Roman" w:hAnsi="Aptos" w:cs="Arial"/>
                                <w:b/>
                                <w:bCs/>
                                <w:color w:val="FFFFFF" w:themeColor="background1"/>
                                <w:kern w:val="24"/>
                                <w:sz w:val="16"/>
                                <w:szCs w:val="16"/>
                                <w:lang w:val="en-US" w:eastAsia="el-GR"/>
                              </w:rPr>
                              <w:t xml:space="preserve">                          </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6AFF81D" w14:textId="77777777" w:rsidR="000321F4" w:rsidRPr="00CC54A5" w:rsidRDefault="000321F4" w:rsidP="001F0271">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c>
                          <w:tcPr>
                            <w:tcW w:w="1152" w:type="dxa"/>
                            <w:tcBorders>
                              <w:bottom w:val="dashSmallGap" w:sz="4" w:space="0" w:color="00ADBF"/>
                            </w:tcBorders>
                            <w:shd w:val="clear" w:color="auto" w:fill="007B85"/>
                            <w:vAlign w:val="center"/>
                          </w:tcPr>
                          <w:p w14:paraId="07CE66ED" w14:textId="774A2B29" w:rsidR="000321F4" w:rsidRPr="003E322B" w:rsidRDefault="00DD6904" w:rsidP="001F0271">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Δ</w:t>
                            </w:r>
                            <w:r w:rsidR="000321F4" w:rsidRPr="003E322B">
                              <w:rPr>
                                <w:rFonts w:ascii="Aptos" w:eastAsia="Times New Roman" w:hAnsi="Aptos" w:cs="Arial"/>
                                <w:b/>
                                <w:bCs/>
                                <w:color w:val="FFFFFF" w:themeColor="background1"/>
                                <w:kern w:val="24"/>
                                <w:sz w:val="16"/>
                                <w:szCs w:val="16"/>
                                <w:lang w:eastAsia="el-GR"/>
                              </w:rPr>
                              <w:t xml:space="preserve">’ </w:t>
                            </w:r>
                            <w:r w:rsidR="000321F4" w:rsidRPr="003E322B">
                              <w:rPr>
                                <w:rFonts w:ascii="Aptos" w:eastAsia="Times New Roman" w:hAnsi="Aptos" w:cs="Arial"/>
                                <w:b/>
                                <w:bCs/>
                                <w:color w:val="FFFFFF" w:themeColor="background1"/>
                                <w:kern w:val="24"/>
                                <w:sz w:val="16"/>
                                <w:szCs w:val="16"/>
                                <w:lang w:val="en-US" w:eastAsia="el-GR"/>
                              </w:rPr>
                              <w:t>τρίμηνο</w:t>
                            </w:r>
                          </w:p>
                          <w:p w14:paraId="144F4547" w14:textId="77777777" w:rsidR="000321F4" w:rsidRDefault="000321F4" w:rsidP="001F0271">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202</w:t>
                            </w:r>
                            <w:r w:rsidRPr="003E322B">
                              <w:rPr>
                                <w:rFonts w:ascii="Aptos" w:eastAsia="Times New Roman" w:hAnsi="Aptos" w:cs="Arial"/>
                                <w:b/>
                                <w:bCs/>
                                <w:color w:val="FFFFFF" w:themeColor="background1"/>
                                <w:kern w:val="24"/>
                                <w:sz w:val="16"/>
                                <w:szCs w:val="16"/>
                                <w:lang w:eastAsia="el-GR"/>
                              </w:rPr>
                              <w:t>4</w:t>
                            </w:r>
                          </w:p>
                        </w:tc>
                        <w:tc>
                          <w:tcPr>
                            <w:tcW w:w="1152" w:type="dxa"/>
                            <w:tcBorders>
                              <w:bottom w:val="dashSmallGap" w:sz="4" w:space="0" w:color="00ADBF"/>
                            </w:tcBorders>
                            <w:shd w:val="clear" w:color="auto" w:fill="007B85"/>
                            <w:vAlign w:val="center"/>
                          </w:tcPr>
                          <w:p w14:paraId="40216A98" w14:textId="47F0EB3E" w:rsidR="000321F4" w:rsidRPr="00CC54A5" w:rsidRDefault="00DD6904" w:rsidP="001F0271">
                            <w:pPr>
                              <w:jc w:val="right"/>
                              <w:rPr>
                                <w:rFonts w:ascii="Aptos" w:eastAsia="Times New Roman" w:hAnsi="Aptos" w:cs="Arial"/>
                                <w:b/>
                                <w:bCs/>
                                <w:color w:val="FFFFFF" w:themeColor="background1"/>
                                <w:kern w:val="24"/>
                                <w:sz w:val="18"/>
                                <w:szCs w:val="18"/>
                                <w:lang w:val="en-US" w:eastAsia="el-GR"/>
                              </w:rPr>
                            </w:pPr>
                            <w:r>
                              <w:rPr>
                                <w:rFonts w:ascii="Aptos" w:eastAsia="Times New Roman" w:hAnsi="Aptos" w:cs="Arial"/>
                                <w:b/>
                                <w:bCs/>
                                <w:color w:val="FFFFFF" w:themeColor="background1"/>
                                <w:kern w:val="24"/>
                                <w:sz w:val="16"/>
                                <w:szCs w:val="16"/>
                                <w:lang w:eastAsia="el-GR"/>
                              </w:rPr>
                              <w:t>Γ</w:t>
                            </w:r>
                            <w:r w:rsidR="000321F4" w:rsidRPr="003E322B">
                              <w:rPr>
                                <w:rFonts w:ascii="Aptos" w:eastAsia="Times New Roman" w:hAnsi="Aptos" w:cs="Arial"/>
                                <w:b/>
                                <w:bCs/>
                                <w:color w:val="FFFFFF" w:themeColor="background1"/>
                                <w:kern w:val="24"/>
                                <w:sz w:val="16"/>
                                <w:szCs w:val="16"/>
                                <w:lang w:eastAsia="el-GR"/>
                              </w:rPr>
                              <w:t xml:space="preserve">’ </w:t>
                            </w:r>
                            <w:r w:rsidR="000321F4" w:rsidRPr="003E322B">
                              <w:rPr>
                                <w:rFonts w:ascii="Aptos" w:eastAsia="Times New Roman" w:hAnsi="Aptos" w:cs="Arial"/>
                                <w:b/>
                                <w:bCs/>
                                <w:color w:val="FFFFFF" w:themeColor="background1"/>
                                <w:kern w:val="24"/>
                                <w:sz w:val="16"/>
                                <w:szCs w:val="16"/>
                                <w:lang w:val="en-US" w:eastAsia="el-GR"/>
                              </w:rPr>
                              <w:t>τρίμηνο 202</w:t>
                            </w:r>
                            <w:r w:rsidR="000321F4" w:rsidRPr="003E322B">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5D030CBA" w14:textId="77777777" w:rsidR="000321F4" w:rsidRPr="00CC54A5" w:rsidRDefault="000321F4" w:rsidP="001F0271">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r>
                      <w:tr w:rsidR="0043566B" w:rsidRPr="006C4CE4" w14:paraId="5B805554"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366E33C" w14:textId="77777777" w:rsidR="0043566B" w:rsidRPr="006C4CE4" w:rsidRDefault="0043566B" w:rsidP="0043566B">
                            <w:pPr>
                              <w:textAlignment w:val="center"/>
                              <w:rPr>
                                <w:rFonts w:ascii="Aptos" w:eastAsia="Times New Roman" w:hAnsi="Aptos" w:cs="Arial"/>
                                <w:kern w:val="24"/>
                                <w:sz w:val="16"/>
                                <w:szCs w:val="16"/>
                                <w:lang w:val="en-US" w:eastAsia="el-GR"/>
                              </w:rPr>
                            </w:pPr>
                            <w:r w:rsidRPr="006C4CE4">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5D284678" w14:textId="7A8D7FF2" w:rsidR="0043566B" w:rsidRPr="0043566B" w:rsidRDefault="0043566B" w:rsidP="0043566B">
                            <w:pPr>
                              <w:jc w:val="right"/>
                              <w:rPr>
                                <w:rFonts w:ascii="Aptos" w:eastAsia="Times New Roman" w:hAnsi="Aptos" w:cs="Arial"/>
                                <w:kern w:val="24"/>
                                <w:sz w:val="16"/>
                                <w:szCs w:val="16"/>
                                <w:lang w:val="en-US" w:eastAsia="el-GR"/>
                              </w:rPr>
                            </w:pPr>
                            <w:r w:rsidRPr="0043566B">
                              <w:rPr>
                                <w:rFonts w:ascii="Aptos" w:hAnsi="Aptos"/>
                                <w:sz w:val="16"/>
                                <w:szCs w:val="16"/>
                              </w:rPr>
                              <w:t xml:space="preserve">102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D2442FB" w14:textId="394485C0" w:rsidR="0043566B" w:rsidRPr="0043566B" w:rsidRDefault="0043566B" w:rsidP="0043566B">
                            <w:pPr>
                              <w:jc w:val="right"/>
                              <w:rPr>
                                <w:rFonts w:ascii="Aptos" w:eastAsia="Times New Roman" w:hAnsi="Aptos" w:cs="Arial"/>
                                <w:kern w:val="24"/>
                                <w:sz w:val="16"/>
                                <w:szCs w:val="16"/>
                                <w:lang w:val="en-US" w:eastAsia="el-GR"/>
                              </w:rPr>
                            </w:pPr>
                            <w:r w:rsidRPr="0043566B">
                              <w:rPr>
                                <w:rFonts w:ascii="Aptos" w:hAnsi="Aptos"/>
                                <w:sz w:val="16"/>
                                <w:szCs w:val="16"/>
                              </w:rPr>
                              <w:t xml:space="preserve">103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32A8BC6" w14:textId="14217421" w:rsidR="0043566B" w:rsidRPr="0043566B" w:rsidRDefault="00476672" w:rsidP="0043566B">
                            <w:pPr>
                              <w:jc w:val="right"/>
                              <w:rPr>
                                <w:rFonts w:ascii="Aptos" w:eastAsia="Times New Roman" w:hAnsi="Aptos" w:cs="Arial"/>
                                <w:kern w:val="24"/>
                                <w:sz w:val="16"/>
                                <w:szCs w:val="16"/>
                                <w:lang w:val="en-US" w:eastAsia="el-GR"/>
                              </w:rPr>
                            </w:pPr>
                            <w:r>
                              <w:rPr>
                                <w:rFonts w:ascii="Aptos" w:hAnsi="Aptos"/>
                                <w:sz w:val="16"/>
                                <w:szCs w:val="16"/>
                              </w:rPr>
                              <w:t>-</w:t>
                            </w:r>
                            <w:r w:rsidR="0043566B" w:rsidRPr="0043566B">
                              <w:rPr>
                                <w:rFonts w:ascii="Aptos" w:hAnsi="Aptos"/>
                                <w:sz w:val="16"/>
                                <w:szCs w:val="16"/>
                              </w:rPr>
                              <w:t>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240F6AF" w14:textId="2FD231ED" w:rsidR="0043566B" w:rsidRPr="0043566B" w:rsidRDefault="0043566B" w:rsidP="0043566B">
                            <w:pPr>
                              <w:jc w:val="right"/>
                              <w:rPr>
                                <w:rFonts w:ascii="Aptos" w:hAnsi="Aptos"/>
                                <w:sz w:val="16"/>
                                <w:szCs w:val="16"/>
                              </w:rPr>
                            </w:pPr>
                            <w:r w:rsidRPr="0043566B">
                              <w:rPr>
                                <w:rFonts w:ascii="Aptos" w:hAnsi="Aptos"/>
                                <w:sz w:val="16"/>
                                <w:szCs w:val="16"/>
                              </w:rPr>
                              <w:t xml:space="preserve">22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144638E" w14:textId="6E67DD2A" w:rsidR="0043566B" w:rsidRPr="0043566B" w:rsidRDefault="0043566B" w:rsidP="0043566B">
                            <w:pPr>
                              <w:jc w:val="right"/>
                              <w:rPr>
                                <w:rFonts w:ascii="Aptos" w:eastAsia="Times New Roman" w:hAnsi="Aptos" w:cs="Arial"/>
                                <w:kern w:val="24"/>
                                <w:sz w:val="16"/>
                                <w:szCs w:val="16"/>
                                <w:lang w:val="en-US" w:eastAsia="el-GR"/>
                              </w:rPr>
                            </w:pPr>
                            <w:r w:rsidRPr="0043566B">
                              <w:rPr>
                                <w:rFonts w:ascii="Aptos" w:hAnsi="Aptos"/>
                                <w:sz w:val="16"/>
                                <w:szCs w:val="16"/>
                              </w:rPr>
                              <w:t xml:space="preserve">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37ABF91B" w14:textId="0DADB36A" w:rsidR="0043566B" w:rsidRPr="0043566B" w:rsidRDefault="0043566B" w:rsidP="0043566B">
                            <w:pPr>
                              <w:jc w:val="right"/>
                              <w:rPr>
                                <w:rFonts w:ascii="Aptos" w:eastAsia="Times New Roman" w:hAnsi="Aptos" w:cs="Arial"/>
                                <w:kern w:val="24"/>
                                <w:sz w:val="16"/>
                                <w:szCs w:val="16"/>
                                <w:lang w:val="en-US" w:eastAsia="el-GR"/>
                              </w:rPr>
                            </w:pPr>
                            <w:r w:rsidRPr="0043566B">
                              <w:rPr>
                                <w:rFonts w:ascii="Aptos" w:hAnsi="Aptos"/>
                                <w:sz w:val="16"/>
                                <w:szCs w:val="16"/>
                              </w:rPr>
                              <w:t>-17%</w:t>
                            </w:r>
                          </w:p>
                        </w:tc>
                      </w:tr>
                      <w:tr w:rsidR="0043566B" w:rsidRPr="006C4CE4" w14:paraId="7E935447"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556589F"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C92B530" w14:textId="3C324A96"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 xml:space="preserve">16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33DBBB7" w14:textId="509C0001"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 xml:space="preserve">15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2574E0C" w14:textId="5690F6CC"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A59F1C8" w14:textId="76DA57D2" w:rsidR="0043566B" w:rsidRPr="0043566B" w:rsidRDefault="0043566B" w:rsidP="0043566B">
                            <w:pPr>
                              <w:jc w:val="right"/>
                              <w:rPr>
                                <w:rFonts w:ascii="Aptos" w:hAnsi="Aptos"/>
                                <w:sz w:val="16"/>
                                <w:szCs w:val="16"/>
                              </w:rPr>
                            </w:pPr>
                            <w:r w:rsidRPr="0043566B">
                              <w:rPr>
                                <w:rFonts w:ascii="Aptos" w:hAnsi="Apto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79D742C" w14:textId="7FC3A5E6" w:rsidR="0043566B" w:rsidRPr="0043566B" w:rsidRDefault="0043566B" w:rsidP="0043566B">
                            <w:pPr>
                              <w:jc w:val="right"/>
                              <w:rPr>
                                <w:rFonts w:ascii="Aptos" w:eastAsia="Times New Roman" w:hAnsi="Aptos" w:cs="Arial"/>
                                <w:kern w:val="24"/>
                                <w:sz w:val="16"/>
                                <w:szCs w:val="16"/>
                                <w:lang w:val="en-US" w:eastAsia="el-GR"/>
                              </w:rPr>
                            </w:pPr>
                            <w:r w:rsidRPr="0043566B">
                              <w:rPr>
                                <w:rFonts w:ascii="Aptos" w:hAnsi="Apto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1E7EB931" w14:textId="6154E542"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3%</w:t>
                            </w:r>
                          </w:p>
                        </w:tc>
                      </w:tr>
                      <w:tr w:rsidR="0043566B" w:rsidRPr="006C4CE4" w14:paraId="64EFC828"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1532EF"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494FE080" w14:textId="46B13409"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118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8647B13" w14:textId="2D70A667"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118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1D242F2" w14:textId="5764C578"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A5F1CD9" w14:textId="091F4F3F" w:rsidR="0043566B" w:rsidRPr="0043566B" w:rsidRDefault="0043566B" w:rsidP="0043566B">
                            <w:pPr>
                              <w:jc w:val="right"/>
                              <w:rPr>
                                <w:rFonts w:ascii="Aptos" w:hAnsi="Aptos"/>
                                <w:b/>
                                <w:bCs/>
                                <w:sz w:val="16"/>
                                <w:szCs w:val="16"/>
                              </w:rPr>
                            </w:pPr>
                            <w:r w:rsidRPr="0043566B">
                              <w:rPr>
                                <w:rFonts w:ascii="Aptos" w:hAnsi="Aptos"/>
                                <w:b/>
                                <w:bCs/>
                                <w:sz w:val="16"/>
                                <w:szCs w:val="16"/>
                              </w:rPr>
                              <w:t xml:space="preserve">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DE28FFF" w14:textId="75C4612B" w:rsidR="0043566B" w:rsidRPr="0043566B" w:rsidRDefault="0043566B" w:rsidP="0043566B">
                            <w:pPr>
                              <w:jc w:val="right"/>
                              <w:rPr>
                                <w:rFonts w:ascii="Aptos" w:eastAsia="Times New Roman" w:hAnsi="Aptos" w:cs="Arial"/>
                                <w:b/>
                                <w:bCs/>
                                <w:kern w:val="24"/>
                                <w:sz w:val="16"/>
                                <w:szCs w:val="16"/>
                                <w:lang w:eastAsia="el-GR"/>
                              </w:rPr>
                            </w:pPr>
                            <w:r w:rsidRPr="0043566B">
                              <w:rPr>
                                <w:rFonts w:ascii="Aptos" w:hAnsi="Aptos"/>
                                <w:b/>
                                <w:bCs/>
                                <w:sz w:val="16"/>
                                <w:szCs w:val="16"/>
                              </w:rPr>
                              <w:t xml:space="preserve">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7BAD0F9" w14:textId="21EA3334"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-15%</w:t>
                            </w:r>
                          </w:p>
                        </w:tc>
                      </w:tr>
                      <w:tr w:rsidR="0043566B" w:rsidRPr="006C4CE4" w14:paraId="5DE42FBC"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DDE8F5B" w14:textId="77777777" w:rsidR="0043566B" w:rsidRPr="006C4CE4" w:rsidRDefault="0043566B" w:rsidP="0043566B">
                            <w:pPr>
                              <w:textAlignment w:val="center"/>
                              <w:rPr>
                                <w:rFonts w:ascii="Aptos" w:hAnsi="Aptos"/>
                                <w:sz w:val="16"/>
                                <w:szCs w:val="16"/>
                              </w:rPr>
                            </w:pPr>
                            <w:r w:rsidRPr="006C4CE4">
                              <w:rPr>
                                <w:rFonts w:ascii="Aptos" w:hAnsi="Aptos"/>
                                <w:sz w:val="16"/>
                                <w:szCs w:val="16"/>
                              </w:rPr>
                              <w:t>Έσοδα από χρηματοοικονομικές πράξεις</w:t>
                            </w:r>
                          </w:p>
                          <w:p w14:paraId="3E2E7452"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7313499" w14:textId="134DC75D"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 xml:space="preserve">23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BB9E02" w14:textId="77BE11CE"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 xml:space="preserve">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9A9970F" w14:textId="04423D8D"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90%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A14D63F" w14:textId="3EC0A484" w:rsidR="0043566B" w:rsidRPr="0043566B" w:rsidRDefault="0043566B" w:rsidP="0043566B">
                            <w:pPr>
                              <w:jc w:val="right"/>
                              <w:rPr>
                                <w:rFonts w:ascii="Aptos" w:hAnsi="Aptos"/>
                                <w:sz w:val="16"/>
                                <w:szCs w:val="16"/>
                              </w:rPr>
                            </w:pPr>
                            <w:r w:rsidRPr="0043566B">
                              <w:rPr>
                                <w:rFonts w:ascii="Aptos" w:hAnsi="Apto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C6BE06A" w14:textId="2A57265D" w:rsidR="0043566B" w:rsidRPr="0043566B" w:rsidRDefault="0043566B" w:rsidP="0043566B">
                            <w:pPr>
                              <w:jc w:val="right"/>
                              <w:rPr>
                                <w:rFonts w:ascii="Aptos" w:eastAsia="Times New Roman" w:hAnsi="Aptos" w:cs="Arial"/>
                                <w:kern w:val="24"/>
                                <w:sz w:val="16"/>
                                <w:szCs w:val="16"/>
                                <w:lang w:eastAsia="el-GR"/>
                              </w:rPr>
                            </w:pPr>
                            <w:r w:rsidRPr="0043566B">
                              <w:rPr>
                                <w:rFonts w:ascii="Aptos" w:hAnsi="Aptos"/>
                                <w:sz w:val="16"/>
                                <w:szCs w:val="16"/>
                              </w:rPr>
                              <w:t xml:space="preserve">(1)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8D1ED2" w14:textId="46F402C7" w:rsidR="0043566B" w:rsidRPr="0043566B" w:rsidRDefault="0043566B" w:rsidP="0043566B">
                            <w:pPr>
                              <w:jc w:val="right"/>
                              <w:rPr>
                                <w:rFonts w:ascii="Aptos" w:eastAsia="Times New Roman" w:hAnsi="Aptos" w:cs="Arial"/>
                                <w:sz w:val="16"/>
                                <w:szCs w:val="16"/>
                                <w:lang w:val="en-US" w:eastAsia="el-GR"/>
                              </w:rPr>
                            </w:pPr>
                            <w:r>
                              <w:rPr>
                                <w:rFonts w:ascii="Aptos" w:hAnsi="Aptos"/>
                                <w:sz w:val="16"/>
                                <w:szCs w:val="16"/>
                              </w:rPr>
                              <w:t>--</w:t>
                            </w:r>
                          </w:p>
                        </w:tc>
                      </w:tr>
                      <w:tr w:rsidR="0043566B" w:rsidRPr="006C4CE4" w14:paraId="63C25FD2"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6082A26"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b/>
                                <w:bCs/>
                                <w:sz w:val="16"/>
                                <w:szCs w:val="16"/>
                              </w:rPr>
                              <w:t xml:space="preserve">Καθαρά λειτουργικά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245A807" w14:textId="68BF3247"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141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4C0589" w14:textId="238E802A"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130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07D2F4F" w14:textId="63453709"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D8CE209" w14:textId="2028E98D" w:rsidR="0043566B" w:rsidRPr="0043566B" w:rsidRDefault="0043566B" w:rsidP="0043566B">
                            <w:pPr>
                              <w:jc w:val="right"/>
                              <w:rPr>
                                <w:rFonts w:ascii="Aptos" w:hAnsi="Aptos"/>
                                <w:b/>
                                <w:bCs/>
                                <w:sz w:val="16"/>
                                <w:szCs w:val="16"/>
                              </w:rPr>
                            </w:pPr>
                            <w:r w:rsidRPr="0043566B">
                              <w:rPr>
                                <w:rFonts w:ascii="Aptos" w:hAnsi="Aptos"/>
                                <w:b/>
                                <w:bCs/>
                                <w:sz w:val="16"/>
                                <w:szCs w:val="16"/>
                              </w:rPr>
                              <w:t xml:space="preserve">29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0C8422B" w14:textId="49A87BB2" w:rsidR="0043566B" w:rsidRPr="0043566B" w:rsidRDefault="0043566B" w:rsidP="0043566B">
                            <w:pPr>
                              <w:jc w:val="right"/>
                              <w:rPr>
                                <w:rFonts w:ascii="Aptos" w:eastAsia="Times New Roman" w:hAnsi="Aptos" w:cs="Arial"/>
                                <w:b/>
                                <w:bCs/>
                                <w:kern w:val="24"/>
                                <w:sz w:val="16"/>
                                <w:szCs w:val="16"/>
                                <w:lang w:val="en-US" w:eastAsia="el-GR"/>
                              </w:rPr>
                            </w:pPr>
                            <w:r w:rsidRPr="0043566B">
                              <w:rPr>
                                <w:rFonts w:ascii="Aptos" w:hAnsi="Aptos"/>
                                <w:b/>
                                <w:bCs/>
                                <w:sz w:val="16"/>
                                <w:szCs w:val="16"/>
                              </w:rPr>
                              <w:t xml:space="preserve">29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9F4FB9" w14:textId="0AADD162" w:rsidR="0043566B" w:rsidRPr="0043566B" w:rsidRDefault="00F05817" w:rsidP="0043566B">
                            <w:pPr>
                              <w:jc w:val="right"/>
                              <w:rPr>
                                <w:rFonts w:ascii="Aptos" w:eastAsia="Times New Roman" w:hAnsi="Aptos" w:cs="Arial"/>
                                <w:b/>
                                <w:bCs/>
                                <w:sz w:val="16"/>
                                <w:szCs w:val="16"/>
                                <w:lang w:eastAsia="el-GR"/>
                              </w:rPr>
                            </w:pPr>
                            <w:r>
                              <w:rPr>
                                <w:rFonts w:ascii="Aptos" w:hAnsi="Aptos"/>
                                <w:b/>
                                <w:bCs/>
                                <w:sz w:val="16"/>
                                <w:szCs w:val="16"/>
                              </w:rPr>
                              <w:t>-</w:t>
                            </w:r>
                            <w:r w:rsidR="0043566B" w:rsidRPr="0043566B">
                              <w:rPr>
                                <w:rFonts w:ascii="Aptos" w:hAnsi="Aptos"/>
                                <w:b/>
                                <w:bCs/>
                                <w:sz w:val="16"/>
                                <w:szCs w:val="16"/>
                              </w:rPr>
                              <w:t>0%</w:t>
                            </w:r>
                          </w:p>
                        </w:tc>
                      </w:tr>
                      <w:tr w:rsidR="001C3ACE" w:rsidRPr="006C4CE4" w14:paraId="4E8E4AFF"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1E312CA" w14:textId="44964183" w:rsidR="001C3ACE" w:rsidRPr="006C4CE4" w:rsidRDefault="001C3ACE" w:rsidP="001C3ACE">
                            <w:pPr>
                              <w:textAlignment w:val="center"/>
                              <w:rPr>
                                <w:rFonts w:ascii="Aptos" w:hAnsi="Aptos"/>
                                <w:sz w:val="16"/>
                                <w:szCs w:val="16"/>
                              </w:rPr>
                            </w:pPr>
                            <w:r>
                              <w:rPr>
                                <w:rFonts w:ascii="Aptos" w:hAnsi="Aptos"/>
                                <w:sz w:val="16"/>
                                <w:szCs w:val="16"/>
                              </w:rPr>
                              <w:t>Δαπάνες προσωπικού</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3F54B510" w14:textId="6848BDCD" w:rsidR="001C3ACE" w:rsidRPr="00CC4E7D" w:rsidRDefault="000D3ED9" w:rsidP="000D3ED9">
                            <w:pPr>
                              <w:jc w:val="right"/>
                              <w:rPr>
                                <w:rFonts w:ascii="Aptos" w:hAnsi="Aptos"/>
                                <w:sz w:val="16"/>
                                <w:szCs w:val="16"/>
                              </w:rPr>
                            </w:pPr>
                            <w:r>
                              <w:rPr>
                                <w:rFonts w:ascii="Aptos" w:hAnsi="Aptos"/>
                                <w:sz w:val="16"/>
                                <w:szCs w:val="16"/>
                                <w:lang w:val="en-US"/>
                              </w:rPr>
                              <w:t>(30)</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FB2ECF2" w14:textId="4CDB5D3D" w:rsidR="001C3ACE" w:rsidRPr="001C3ACE" w:rsidRDefault="001C3ACE" w:rsidP="001C3ACE">
                            <w:pPr>
                              <w:jc w:val="right"/>
                              <w:rPr>
                                <w:rFonts w:ascii="Aptos" w:hAnsi="Aptos"/>
                                <w:sz w:val="16"/>
                                <w:szCs w:val="16"/>
                              </w:rPr>
                            </w:pPr>
                            <w:r w:rsidRPr="001C3ACE">
                              <w:rPr>
                                <w:rFonts w:ascii="Aptos" w:hAnsi="Aptos"/>
                                <w:sz w:val="16"/>
                                <w:szCs w:val="16"/>
                                <w:lang w:val="en-US"/>
                              </w:rPr>
                              <w:t>(29)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E38DA59" w14:textId="1694D217" w:rsidR="001C3ACE" w:rsidRPr="001C3ACE" w:rsidRDefault="001C3ACE" w:rsidP="001C3ACE">
                            <w:pPr>
                              <w:jc w:val="right"/>
                              <w:rPr>
                                <w:rFonts w:ascii="Aptos" w:hAnsi="Aptos"/>
                                <w:sz w:val="16"/>
                                <w:szCs w:val="16"/>
                              </w:rPr>
                            </w:pPr>
                            <w:r w:rsidRPr="001C3ACE">
                              <w:rPr>
                                <w:rFonts w:ascii="Aptos" w:hAnsi="Aptos"/>
                                <w:sz w:val="16"/>
                                <w:szCs w:val="16"/>
                                <w:lang w:val="en-US"/>
                              </w:rPr>
                              <w:t>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61D91C0" w14:textId="664C8988" w:rsidR="001C3ACE" w:rsidRPr="001C3ACE" w:rsidRDefault="001C3ACE" w:rsidP="001C3ACE">
                            <w:pPr>
                              <w:jc w:val="right"/>
                              <w:rPr>
                                <w:rFonts w:ascii="Aptos" w:hAnsi="Aptos"/>
                                <w:sz w:val="16"/>
                                <w:szCs w:val="16"/>
                              </w:rPr>
                            </w:pPr>
                            <w:r w:rsidRPr="001C3ACE">
                              <w:rPr>
                                <w:rFonts w:ascii="Aptos" w:hAnsi="Aptos"/>
                                <w:sz w:val="16"/>
                                <w:szCs w:val="16"/>
                                <w:lang w:val="en-US"/>
                              </w:rPr>
                              <w:t>(7)</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176D51B0" w14:textId="214503B2" w:rsidR="001C3ACE" w:rsidRPr="001C3ACE" w:rsidRDefault="001C3ACE" w:rsidP="001C3ACE">
                            <w:pPr>
                              <w:jc w:val="right"/>
                              <w:rPr>
                                <w:rFonts w:ascii="Aptos" w:hAnsi="Aptos"/>
                                <w:sz w:val="16"/>
                                <w:szCs w:val="16"/>
                              </w:rPr>
                            </w:pPr>
                            <w:r w:rsidRPr="001C3ACE">
                              <w:rPr>
                                <w:rFonts w:ascii="Aptos" w:hAnsi="Aptos"/>
                                <w:sz w:val="16"/>
                                <w:szCs w:val="16"/>
                                <w:lang w:val="en-US"/>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E385BB" w14:textId="6FAB7C9B" w:rsidR="001C3ACE" w:rsidRPr="001C3ACE" w:rsidRDefault="001C3ACE" w:rsidP="001C3ACE">
                            <w:pPr>
                              <w:jc w:val="right"/>
                              <w:rPr>
                                <w:rFonts w:ascii="Aptos" w:hAnsi="Aptos"/>
                                <w:sz w:val="16"/>
                                <w:szCs w:val="16"/>
                              </w:rPr>
                            </w:pPr>
                            <w:r w:rsidRPr="001C3ACE">
                              <w:rPr>
                                <w:rFonts w:ascii="Aptos" w:hAnsi="Aptos"/>
                                <w:sz w:val="16"/>
                                <w:szCs w:val="16"/>
                                <w:lang w:val="en-US"/>
                              </w:rPr>
                              <w:t>-4%</w:t>
                            </w:r>
                          </w:p>
                        </w:tc>
                      </w:tr>
                      <w:tr w:rsidR="001C3ACE" w:rsidRPr="006C4CE4" w14:paraId="44F43121"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BAA9113" w14:textId="535C1CA0" w:rsidR="001C3ACE" w:rsidRPr="006C4CE4" w:rsidRDefault="001C3ACE" w:rsidP="001C3ACE">
                            <w:pPr>
                              <w:textAlignment w:val="center"/>
                              <w:rPr>
                                <w:rFonts w:ascii="Aptos" w:hAnsi="Aptos"/>
                                <w:sz w:val="16"/>
                                <w:szCs w:val="16"/>
                              </w:rPr>
                            </w:pPr>
                            <w:r>
                              <w:rPr>
                                <w:rFonts w:ascii="Aptos" w:hAnsi="Aptos"/>
                                <w:sz w:val="16"/>
                                <w:szCs w:val="16"/>
                              </w:rPr>
                              <w:t>Διοικητικά και λοιπά έξοδα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8C8356" w14:textId="20D84850" w:rsidR="001C3ACE" w:rsidRPr="001C3ACE" w:rsidRDefault="001C3ACE" w:rsidP="001C3ACE">
                            <w:pPr>
                              <w:jc w:val="right"/>
                              <w:rPr>
                                <w:rFonts w:ascii="Aptos" w:hAnsi="Aptos"/>
                                <w:sz w:val="16"/>
                                <w:szCs w:val="16"/>
                              </w:rPr>
                            </w:pPr>
                            <w:r w:rsidRPr="001C3ACE">
                              <w:rPr>
                                <w:rFonts w:ascii="Aptos" w:hAnsi="Aptos"/>
                                <w:sz w:val="16"/>
                                <w:szCs w:val="16"/>
                                <w:lang w:val="en-US"/>
                              </w:rPr>
                              <w:t>(19)</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97306A" w14:textId="245ADE3C" w:rsidR="001C3ACE" w:rsidRPr="001C3ACE" w:rsidRDefault="001C3ACE" w:rsidP="001C3ACE">
                            <w:pPr>
                              <w:jc w:val="right"/>
                              <w:rPr>
                                <w:rFonts w:ascii="Aptos" w:hAnsi="Aptos"/>
                                <w:sz w:val="16"/>
                                <w:szCs w:val="16"/>
                              </w:rPr>
                            </w:pPr>
                            <w:r w:rsidRPr="001C3ACE">
                              <w:rPr>
                                <w:rFonts w:ascii="Aptos" w:hAnsi="Aptos"/>
                                <w:sz w:val="16"/>
                                <w:szCs w:val="16"/>
                                <w:lang w:val="en-US"/>
                              </w:rPr>
                              <w:t>(18)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92938DC" w14:textId="4D0C6DFA" w:rsidR="001C3ACE" w:rsidRPr="001C3ACE" w:rsidRDefault="001C3ACE" w:rsidP="001C3ACE">
                            <w:pPr>
                              <w:jc w:val="right"/>
                              <w:rPr>
                                <w:rFonts w:ascii="Aptos" w:hAnsi="Aptos"/>
                                <w:sz w:val="16"/>
                                <w:szCs w:val="16"/>
                              </w:rPr>
                            </w:pPr>
                            <w:r w:rsidRPr="001C3ACE">
                              <w:rPr>
                                <w:rFonts w:ascii="Aptos" w:hAnsi="Aptos"/>
                                <w:sz w:val="16"/>
                                <w:szCs w:val="16"/>
                                <w:lang w:val="en-US"/>
                              </w:rPr>
                              <w:t>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D772E8E" w14:textId="70E3E2EA" w:rsidR="001C3ACE" w:rsidRPr="001C3ACE" w:rsidRDefault="001C3ACE" w:rsidP="001C3ACE">
                            <w:pPr>
                              <w:jc w:val="right"/>
                              <w:rPr>
                                <w:rFonts w:ascii="Aptos" w:hAnsi="Aptos"/>
                                <w:sz w:val="16"/>
                                <w:szCs w:val="16"/>
                              </w:rPr>
                            </w:pPr>
                            <w:r w:rsidRPr="001C3ACE">
                              <w:rPr>
                                <w:rFonts w:ascii="Aptos" w:hAnsi="Aptos"/>
                                <w:sz w:val="16"/>
                                <w:szCs w:val="16"/>
                                <w:lang w:val="en-US"/>
                              </w:rPr>
                              <w:t>(5)</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041E73C" w14:textId="718515B4" w:rsidR="001C3ACE" w:rsidRPr="001C3ACE" w:rsidRDefault="001C3ACE" w:rsidP="001C3ACE">
                            <w:pPr>
                              <w:jc w:val="right"/>
                              <w:rPr>
                                <w:rFonts w:ascii="Aptos" w:hAnsi="Aptos"/>
                                <w:sz w:val="16"/>
                                <w:szCs w:val="16"/>
                              </w:rPr>
                            </w:pPr>
                            <w:r w:rsidRPr="001C3ACE">
                              <w:rPr>
                                <w:rFonts w:ascii="Aptos" w:hAnsi="Aptos"/>
                                <w:sz w:val="16"/>
                                <w:szCs w:val="16"/>
                                <w:lang w:val="en-US"/>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B50C721" w14:textId="199E8D69" w:rsidR="001C3ACE" w:rsidRPr="001C3ACE" w:rsidRDefault="001C3ACE" w:rsidP="001C3ACE">
                            <w:pPr>
                              <w:jc w:val="right"/>
                              <w:rPr>
                                <w:rFonts w:ascii="Aptos" w:hAnsi="Aptos"/>
                                <w:sz w:val="16"/>
                                <w:szCs w:val="16"/>
                              </w:rPr>
                            </w:pPr>
                            <w:r w:rsidRPr="001C3ACE">
                              <w:rPr>
                                <w:rFonts w:ascii="Aptos" w:hAnsi="Aptos"/>
                                <w:sz w:val="16"/>
                                <w:szCs w:val="16"/>
                                <w:lang w:val="en-US"/>
                              </w:rPr>
                              <w:t>6%</w:t>
                            </w:r>
                          </w:p>
                        </w:tc>
                      </w:tr>
                      <w:tr w:rsidR="001C3ACE" w:rsidRPr="006C4CE4" w14:paraId="5D36594C"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F9F19CB" w14:textId="0FC2FE65" w:rsidR="001C3ACE" w:rsidRPr="006C4CE4" w:rsidRDefault="001C3ACE" w:rsidP="001C3ACE">
                            <w:pPr>
                              <w:textAlignment w:val="center"/>
                              <w:rPr>
                                <w:rFonts w:ascii="Aptos" w:hAnsi="Aptos"/>
                                <w:sz w:val="16"/>
                                <w:szCs w:val="16"/>
                              </w:rPr>
                            </w:pPr>
                            <w:r>
                              <w:rPr>
                                <w:rFonts w:ascii="Aptos" w:hAnsi="Aptos"/>
                                <w:sz w:val="16"/>
                                <w:szCs w:val="16"/>
                              </w:rPr>
                              <w:t xml:space="preserve">Αποσβέσεις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5AD7089" w14:textId="72A3A1B9" w:rsidR="001C3ACE" w:rsidRPr="001C3ACE" w:rsidRDefault="001C3ACE" w:rsidP="001C3ACE">
                            <w:pPr>
                              <w:jc w:val="right"/>
                              <w:rPr>
                                <w:rFonts w:ascii="Aptos" w:hAnsi="Aptos"/>
                                <w:sz w:val="16"/>
                                <w:szCs w:val="16"/>
                              </w:rPr>
                            </w:pPr>
                            <w:r w:rsidRPr="001C3ACE">
                              <w:rPr>
                                <w:rFonts w:ascii="Aptos" w:hAnsi="Aptos"/>
                                <w:sz w:val="16"/>
                                <w:szCs w:val="16"/>
                                <w:lang w:val="en-US"/>
                              </w:rPr>
                              <w:t>(5)</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9C33846" w14:textId="0A803956" w:rsidR="001C3ACE" w:rsidRPr="001C3ACE" w:rsidRDefault="001C3ACE" w:rsidP="001C3ACE">
                            <w:pPr>
                              <w:jc w:val="right"/>
                              <w:rPr>
                                <w:rFonts w:ascii="Aptos" w:hAnsi="Aptos"/>
                                <w:sz w:val="16"/>
                                <w:szCs w:val="16"/>
                              </w:rPr>
                            </w:pPr>
                            <w:r w:rsidRPr="001C3ACE">
                              <w:rPr>
                                <w:rFonts w:ascii="Aptos" w:hAnsi="Aptos"/>
                                <w:sz w:val="16"/>
                                <w:szCs w:val="16"/>
                                <w:lang w:val="en-US"/>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1529CAF" w14:textId="742446EB" w:rsidR="001C3ACE" w:rsidRPr="001C3ACE" w:rsidRDefault="001C3ACE" w:rsidP="001C3ACE">
                            <w:pPr>
                              <w:jc w:val="right"/>
                              <w:rPr>
                                <w:rFonts w:ascii="Aptos" w:hAnsi="Aptos"/>
                                <w:sz w:val="16"/>
                                <w:szCs w:val="16"/>
                              </w:rPr>
                            </w:pPr>
                            <w:r w:rsidRPr="001C3ACE">
                              <w:rPr>
                                <w:rFonts w:ascii="Aptos" w:hAnsi="Aptos"/>
                                <w:sz w:val="16"/>
                                <w:szCs w:val="16"/>
                                <w:lang w:val="en-US"/>
                              </w:rPr>
                              <w:t>13%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951DBD1" w14:textId="2EC1ABCB" w:rsidR="001C3ACE" w:rsidRPr="001C3ACE" w:rsidRDefault="001C3ACE" w:rsidP="001C3ACE">
                            <w:pPr>
                              <w:jc w:val="right"/>
                              <w:rPr>
                                <w:rFonts w:ascii="Aptos" w:hAnsi="Aptos"/>
                                <w:sz w:val="16"/>
                                <w:szCs w:val="16"/>
                              </w:rPr>
                            </w:pPr>
                            <w:r w:rsidRPr="001C3ACE">
                              <w:rPr>
                                <w:rFonts w:ascii="Aptos" w:hAnsi="Aptos"/>
                                <w:sz w:val="16"/>
                                <w:szCs w:val="16"/>
                                <w:lang w:val="en-US"/>
                              </w:rPr>
                              <w:t>(1)</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46A8651" w14:textId="56E85F7D" w:rsidR="001C3ACE" w:rsidRPr="001C3ACE" w:rsidRDefault="001C3ACE" w:rsidP="001C3ACE">
                            <w:pPr>
                              <w:jc w:val="right"/>
                              <w:rPr>
                                <w:rFonts w:ascii="Aptos" w:hAnsi="Aptos"/>
                                <w:sz w:val="16"/>
                                <w:szCs w:val="16"/>
                              </w:rPr>
                            </w:pPr>
                            <w:r w:rsidRPr="001C3ACE">
                              <w:rPr>
                                <w:rFonts w:ascii="Aptos" w:hAnsi="Aptos"/>
                                <w:sz w:val="16"/>
                                <w:szCs w:val="16"/>
                                <w:lang w:val="en-US"/>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5AF9D68" w14:textId="2BA428F6" w:rsidR="001C3ACE" w:rsidRPr="001C3ACE" w:rsidRDefault="001C3ACE" w:rsidP="001C3ACE">
                            <w:pPr>
                              <w:jc w:val="right"/>
                              <w:rPr>
                                <w:rFonts w:ascii="Aptos" w:hAnsi="Aptos"/>
                                <w:sz w:val="16"/>
                                <w:szCs w:val="16"/>
                              </w:rPr>
                            </w:pPr>
                            <w:r w:rsidRPr="001C3ACE">
                              <w:rPr>
                                <w:rFonts w:ascii="Aptos" w:hAnsi="Aptos"/>
                                <w:sz w:val="16"/>
                                <w:szCs w:val="16"/>
                                <w:lang w:val="en-US"/>
                              </w:rPr>
                              <w:t>8%</w:t>
                            </w:r>
                          </w:p>
                        </w:tc>
                      </w:tr>
                      <w:tr w:rsidR="0043566B" w:rsidRPr="006C4CE4" w14:paraId="6C636958"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2E2DF9F" w14:textId="77777777" w:rsidR="0043566B" w:rsidRPr="0000466E" w:rsidRDefault="0043566B" w:rsidP="0043566B">
                            <w:pPr>
                              <w:textAlignment w:val="center"/>
                              <w:rPr>
                                <w:rFonts w:ascii="Aptos" w:eastAsia="Times New Roman" w:hAnsi="Aptos" w:cs="Arial"/>
                                <w:b/>
                                <w:bCs/>
                                <w:sz w:val="16"/>
                                <w:szCs w:val="16"/>
                                <w:lang w:eastAsia="el-GR"/>
                              </w:rPr>
                            </w:pPr>
                            <w:r w:rsidRPr="0000466E">
                              <w:rPr>
                                <w:rFonts w:ascii="Aptos" w:hAnsi="Aptos"/>
                                <w:b/>
                                <w:bC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4A9928E" w14:textId="6386B603" w:rsidR="0043566B" w:rsidRPr="0000466E" w:rsidRDefault="0043566B" w:rsidP="0043566B">
                            <w:pPr>
                              <w:jc w:val="right"/>
                              <w:rPr>
                                <w:rFonts w:ascii="Aptos" w:eastAsia="Times New Roman" w:hAnsi="Aptos" w:cs="Arial"/>
                                <w:b/>
                                <w:bCs/>
                                <w:sz w:val="16"/>
                                <w:szCs w:val="16"/>
                                <w:lang w:eastAsia="el-GR"/>
                              </w:rPr>
                            </w:pPr>
                            <w:r w:rsidRPr="0000466E">
                              <w:rPr>
                                <w:rFonts w:ascii="Aptos" w:hAnsi="Aptos"/>
                                <w:b/>
                                <w:bCs/>
                                <w:sz w:val="16"/>
                                <w:szCs w:val="16"/>
                              </w:rPr>
                              <w:t xml:space="preserve">(54)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868297A" w14:textId="4E611C40" w:rsidR="0043566B" w:rsidRPr="0000466E" w:rsidRDefault="0043566B" w:rsidP="0043566B">
                            <w:pPr>
                              <w:jc w:val="right"/>
                              <w:rPr>
                                <w:rFonts w:ascii="Aptos" w:eastAsia="Times New Roman" w:hAnsi="Aptos" w:cs="Arial"/>
                                <w:b/>
                                <w:bCs/>
                                <w:sz w:val="16"/>
                                <w:szCs w:val="16"/>
                                <w:lang w:eastAsia="el-GR"/>
                              </w:rPr>
                            </w:pPr>
                            <w:r w:rsidRPr="0000466E">
                              <w:rPr>
                                <w:rFonts w:ascii="Aptos" w:hAnsi="Aptos"/>
                                <w:b/>
                                <w:bCs/>
                                <w:sz w:val="16"/>
                                <w:szCs w:val="16"/>
                              </w:rPr>
                              <w:t xml:space="preserve">(53)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F0C09A3" w14:textId="6602575F" w:rsidR="0043566B" w:rsidRPr="0000466E" w:rsidRDefault="0043566B" w:rsidP="0043566B">
                            <w:pPr>
                              <w:jc w:val="right"/>
                              <w:rPr>
                                <w:rFonts w:ascii="Aptos" w:eastAsia="Times New Roman" w:hAnsi="Aptos" w:cs="Arial"/>
                                <w:b/>
                                <w:bCs/>
                                <w:sz w:val="16"/>
                                <w:szCs w:val="16"/>
                                <w:lang w:eastAsia="el-GR"/>
                              </w:rPr>
                            </w:pPr>
                            <w:r w:rsidRPr="0000466E">
                              <w:rPr>
                                <w:rFonts w:ascii="Aptos" w:hAnsi="Aptos"/>
                                <w:b/>
                                <w:bCs/>
                                <w:sz w:val="16"/>
                                <w:szCs w:val="16"/>
                              </w:rPr>
                              <w:t>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BDA5D4C" w14:textId="37A4F492" w:rsidR="0043566B" w:rsidRPr="0000466E" w:rsidRDefault="0043566B" w:rsidP="0043566B">
                            <w:pPr>
                              <w:jc w:val="right"/>
                              <w:rPr>
                                <w:rFonts w:ascii="Aptos" w:hAnsi="Aptos"/>
                                <w:b/>
                                <w:bCs/>
                                <w:sz w:val="16"/>
                                <w:szCs w:val="16"/>
                              </w:rPr>
                            </w:pPr>
                            <w:r w:rsidRPr="0000466E">
                              <w:rPr>
                                <w:rFonts w:ascii="Aptos" w:hAnsi="Aptos"/>
                                <w:b/>
                                <w:bC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33A1775" w14:textId="21B11631" w:rsidR="0043566B" w:rsidRPr="0000466E" w:rsidRDefault="0043566B" w:rsidP="0043566B">
                            <w:pPr>
                              <w:jc w:val="right"/>
                              <w:rPr>
                                <w:rFonts w:ascii="Aptos" w:eastAsia="Times New Roman" w:hAnsi="Aptos" w:cs="Arial"/>
                                <w:b/>
                                <w:bCs/>
                                <w:kern w:val="24"/>
                                <w:sz w:val="16"/>
                                <w:szCs w:val="16"/>
                                <w:lang w:val="en-US" w:eastAsia="el-GR"/>
                              </w:rPr>
                            </w:pPr>
                            <w:r w:rsidRPr="0000466E">
                              <w:rPr>
                                <w:rFonts w:ascii="Aptos" w:hAnsi="Aptos"/>
                                <w:b/>
                                <w:bC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6A2BE18" w14:textId="0B37A1B2" w:rsidR="0043566B" w:rsidRPr="0000466E" w:rsidRDefault="0043566B" w:rsidP="0043566B">
                            <w:pPr>
                              <w:jc w:val="right"/>
                              <w:rPr>
                                <w:rFonts w:ascii="Aptos" w:eastAsia="Times New Roman" w:hAnsi="Aptos" w:cs="Arial"/>
                                <w:b/>
                                <w:bCs/>
                                <w:sz w:val="16"/>
                                <w:szCs w:val="16"/>
                                <w:lang w:eastAsia="el-GR"/>
                              </w:rPr>
                            </w:pPr>
                            <w:r w:rsidRPr="0000466E">
                              <w:rPr>
                                <w:rFonts w:ascii="Aptos" w:hAnsi="Aptos"/>
                                <w:b/>
                                <w:bCs/>
                                <w:sz w:val="16"/>
                                <w:szCs w:val="16"/>
                              </w:rPr>
                              <w:t>1%</w:t>
                            </w:r>
                          </w:p>
                        </w:tc>
                      </w:tr>
                      <w:tr w:rsidR="0043566B" w:rsidRPr="006C4CE4" w14:paraId="6A73C58D"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CCD51E0"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b/>
                                <w:bCs/>
                                <w:sz w:val="16"/>
                                <w:szCs w:val="16"/>
                              </w:rPr>
                              <w:t>Οργανικά 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BCAD06C" w14:textId="4F306B00"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64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AA951B" w14:textId="19FF4B89"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65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126E66E" w14:textId="40ACB2AD"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C62D797" w14:textId="4DBCEBF4" w:rsidR="0043566B" w:rsidRPr="0043566B" w:rsidRDefault="0043566B" w:rsidP="0043566B">
                            <w:pPr>
                              <w:jc w:val="right"/>
                              <w:rPr>
                                <w:rFonts w:ascii="Aptos" w:hAnsi="Aptos"/>
                                <w:b/>
                                <w:bCs/>
                                <w:sz w:val="16"/>
                                <w:szCs w:val="16"/>
                              </w:rPr>
                            </w:pPr>
                            <w:r w:rsidRPr="0043566B">
                              <w:rPr>
                                <w:rFonts w:ascii="Aptos" w:hAnsi="Aptos"/>
                                <w:b/>
                                <w:bCs/>
                                <w:sz w:val="16"/>
                                <w:szCs w:val="16"/>
                              </w:rPr>
                              <w:t xml:space="preserve">12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16F5763A" w14:textId="2CFADED1" w:rsidR="0043566B" w:rsidRPr="0043566B" w:rsidRDefault="0043566B" w:rsidP="0043566B">
                            <w:pPr>
                              <w:jc w:val="right"/>
                              <w:rPr>
                                <w:rFonts w:ascii="Aptos" w:eastAsia="Times New Roman" w:hAnsi="Aptos" w:cs="Arial"/>
                                <w:b/>
                                <w:bCs/>
                                <w:kern w:val="24"/>
                                <w:sz w:val="16"/>
                                <w:szCs w:val="16"/>
                                <w:lang w:val="en-US" w:eastAsia="el-GR"/>
                              </w:rPr>
                            </w:pPr>
                            <w:r w:rsidRPr="0043566B">
                              <w:rPr>
                                <w:rFonts w:ascii="Aptos" w:hAnsi="Aptos"/>
                                <w:b/>
                                <w:bCs/>
                                <w:sz w:val="16"/>
                                <w:szCs w:val="16"/>
                              </w:rPr>
                              <w:t xml:space="preserve">16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1C555A7" w14:textId="31539F6E"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-28%</w:t>
                            </w:r>
                          </w:p>
                        </w:tc>
                      </w:tr>
                      <w:tr w:rsidR="0043566B" w:rsidRPr="006C4CE4" w14:paraId="7C4DE32B"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66EA2E9"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b/>
                                <w:bCs/>
                                <w:sz w:val="16"/>
                                <w:szCs w:val="16"/>
                              </w:rPr>
                              <w:t>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D6CCC0B" w14:textId="6354B1FE"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87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1DC7E2A" w14:textId="22B0F495"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77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2E0E5A1" w14:textId="1A6AC369"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13%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8D61932" w14:textId="3A698BAD" w:rsidR="0043566B" w:rsidRPr="0043566B" w:rsidRDefault="0043566B" w:rsidP="0043566B">
                            <w:pPr>
                              <w:jc w:val="right"/>
                              <w:rPr>
                                <w:rFonts w:ascii="Aptos" w:hAnsi="Aptos"/>
                                <w:b/>
                                <w:bCs/>
                                <w:sz w:val="16"/>
                                <w:szCs w:val="16"/>
                              </w:rPr>
                            </w:pPr>
                            <w:r w:rsidRPr="0043566B">
                              <w:rPr>
                                <w:rFonts w:ascii="Aptos" w:hAnsi="Aptos"/>
                                <w:b/>
                                <w:bCs/>
                                <w:sz w:val="16"/>
                                <w:szCs w:val="16"/>
                              </w:rPr>
                              <w:t xml:space="preserve">15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891667C" w14:textId="347DA0DF" w:rsidR="0043566B" w:rsidRPr="0043566B" w:rsidRDefault="0043566B" w:rsidP="0043566B">
                            <w:pPr>
                              <w:jc w:val="right"/>
                              <w:rPr>
                                <w:rFonts w:ascii="Aptos" w:eastAsia="Times New Roman" w:hAnsi="Aptos" w:cs="Arial"/>
                                <w:b/>
                                <w:bCs/>
                                <w:kern w:val="24"/>
                                <w:sz w:val="16"/>
                                <w:szCs w:val="16"/>
                                <w:lang w:val="en-US" w:eastAsia="el-GR"/>
                              </w:rPr>
                            </w:pPr>
                            <w:r w:rsidRPr="0043566B">
                              <w:rPr>
                                <w:rFonts w:ascii="Aptos" w:hAnsi="Aptos"/>
                                <w:b/>
                                <w:bCs/>
                                <w:sz w:val="16"/>
                                <w:szCs w:val="16"/>
                              </w:rPr>
                              <w:t xml:space="preserve">15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D157C49" w14:textId="2F8EC897"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-1%</w:t>
                            </w:r>
                          </w:p>
                        </w:tc>
                      </w:tr>
                      <w:tr w:rsidR="0043566B" w:rsidRPr="006C4CE4" w14:paraId="32FA73DE"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310E2FA"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9E0827C" w14:textId="349090D6"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 xml:space="preserve">(14)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4FABDF1" w14:textId="13C324D7"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 xml:space="preserve">(17)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25599CB" w14:textId="18E7F45F"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8F9F962" w14:textId="4CCF218C" w:rsidR="0043566B" w:rsidRPr="0043566B" w:rsidRDefault="0043566B" w:rsidP="0043566B">
                            <w:pPr>
                              <w:jc w:val="right"/>
                              <w:rPr>
                                <w:rFonts w:ascii="Aptos" w:hAnsi="Aptos"/>
                                <w:sz w:val="16"/>
                                <w:szCs w:val="16"/>
                              </w:rPr>
                            </w:pPr>
                            <w:r w:rsidRPr="0043566B">
                              <w:rPr>
                                <w:rFonts w:ascii="Aptos" w:hAnsi="Aptos"/>
                                <w:sz w:val="16"/>
                                <w:szCs w:val="16"/>
                              </w:rPr>
                              <w:t xml:space="preserve">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78E0E902" w14:textId="55A5492A" w:rsidR="0043566B" w:rsidRPr="0043566B" w:rsidRDefault="0043566B" w:rsidP="0043566B">
                            <w:pPr>
                              <w:jc w:val="right"/>
                              <w:rPr>
                                <w:rFonts w:ascii="Aptos" w:eastAsia="Times New Roman" w:hAnsi="Aptos" w:cs="Arial"/>
                                <w:kern w:val="24"/>
                                <w:sz w:val="16"/>
                                <w:szCs w:val="16"/>
                                <w:lang w:eastAsia="el-GR"/>
                              </w:rPr>
                            </w:pPr>
                            <w:r w:rsidRPr="0043566B">
                              <w:rPr>
                                <w:rFonts w:ascii="Aptos" w:hAnsi="Aptos"/>
                                <w:sz w:val="16"/>
                                <w:szCs w:val="16"/>
                              </w:rPr>
                              <w:t xml:space="preserve">(2)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757EBB5" w14:textId="43F4FF29" w:rsidR="0043566B" w:rsidRPr="0043566B" w:rsidRDefault="0043566B" w:rsidP="0043566B">
                            <w:pPr>
                              <w:jc w:val="right"/>
                              <w:rPr>
                                <w:rFonts w:ascii="Aptos" w:eastAsia="Times New Roman" w:hAnsi="Aptos" w:cs="Arial"/>
                                <w:sz w:val="16"/>
                                <w:szCs w:val="16"/>
                                <w:lang w:eastAsia="el-GR"/>
                              </w:rPr>
                            </w:pPr>
                            <w:r>
                              <w:rPr>
                                <w:rFonts w:ascii="Aptos" w:hAnsi="Aptos"/>
                                <w:sz w:val="16"/>
                                <w:szCs w:val="16"/>
                              </w:rPr>
                              <w:t>--</w:t>
                            </w:r>
                          </w:p>
                        </w:tc>
                      </w:tr>
                      <w:tr w:rsidR="0043566B" w:rsidRPr="006C4CE4" w14:paraId="112B7A6E"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D3BE1D1"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b/>
                                <w:bCs/>
                                <w:sz w:val="16"/>
                                <w:szCs w:val="16"/>
                              </w:rPr>
                              <w:t>Οργανικά κέρδη</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D52E46C" w14:textId="72F2CB8B"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50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011C060" w14:textId="6E003316"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48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40E051C" w14:textId="6B17227E"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8E6BBAB" w14:textId="37EF5D76" w:rsidR="0043566B" w:rsidRPr="0043566B" w:rsidRDefault="0043566B" w:rsidP="0043566B">
                            <w:pPr>
                              <w:jc w:val="right"/>
                              <w:rPr>
                                <w:rFonts w:ascii="Aptos" w:hAnsi="Aptos"/>
                                <w:b/>
                                <w:bCs/>
                                <w:sz w:val="16"/>
                                <w:szCs w:val="16"/>
                              </w:rPr>
                            </w:pPr>
                            <w:r w:rsidRPr="0043566B">
                              <w:rPr>
                                <w:rFonts w:ascii="Aptos" w:hAnsi="Aptos"/>
                                <w:b/>
                                <w:bC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6BA6750" w14:textId="041C5204" w:rsidR="0043566B" w:rsidRPr="0043566B" w:rsidRDefault="0043566B" w:rsidP="0043566B">
                            <w:pPr>
                              <w:jc w:val="right"/>
                              <w:rPr>
                                <w:rFonts w:ascii="Aptos" w:eastAsia="Times New Roman" w:hAnsi="Aptos" w:cs="Arial"/>
                                <w:b/>
                                <w:bCs/>
                                <w:kern w:val="24"/>
                                <w:sz w:val="16"/>
                                <w:szCs w:val="16"/>
                                <w:lang w:val="en-US" w:eastAsia="el-GR"/>
                              </w:rPr>
                            </w:pPr>
                            <w:r w:rsidRPr="0043566B">
                              <w:rPr>
                                <w:rFonts w:ascii="Aptos" w:hAnsi="Aptos"/>
                                <w:b/>
                                <w:bC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81A39E3" w14:textId="373C0F58"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-4%</w:t>
                            </w:r>
                          </w:p>
                        </w:tc>
                      </w:tr>
                      <w:tr w:rsidR="0043566B" w:rsidRPr="006C4CE4" w14:paraId="64BBE6C3"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C0493F2"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b/>
                                <w:bCs/>
                                <w:sz w:val="16"/>
                                <w:szCs w:val="16"/>
                              </w:rPr>
                              <w:t xml:space="preserve">Λειτουργικά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AC776A" w14:textId="34ED3CFF"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74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16E08CF" w14:textId="06D01AB0"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60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554A4DE" w14:textId="28B9B98B"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23%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B45D747" w14:textId="10A8D8EC" w:rsidR="0043566B" w:rsidRPr="0043566B" w:rsidRDefault="0043566B" w:rsidP="0043566B">
                            <w:pPr>
                              <w:jc w:val="right"/>
                              <w:rPr>
                                <w:rFonts w:ascii="Aptos" w:hAnsi="Aptos"/>
                                <w:b/>
                                <w:bCs/>
                                <w:sz w:val="16"/>
                                <w:szCs w:val="16"/>
                              </w:rPr>
                            </w:pPr>
                            <w:r w:rsidRPr="0043566B">
                              <w:rPr>
                                <w:rFonts w:ascii="Aptos" w:hAnsi="Aptos"/>
                                <w:b/>
                                <w:bCs/>
                                <w:sz w:val="16"/>
                                <w:szCs w:val="16"/>
                              </w:rPr>
                              <w:t xml:space="preserve">17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160A31F" w14:textId="04429576" w:rsidR="0043566B" w:rsidRPr="0043566B" w:rsidRDefault="0043566B" w:rsidP="0043566B">
                            <w:pPr>
                              <w:jc w:val="right"/>
                              <w:rPr>
                                <w:rFonts w:ascii="Aptos" w:eastAsia="Times New Roman" w:hAnsi="Aptos" w:cs="Arial"/>
                                <w:b/>
                                <w:bCs/>
                                <w:kern w:val="24"/>
                                <w:sz w:val="16"/>
                                <w:szCs w:val="16"/>
                                <w:lang w:val="en-US" w:eastAsia="el-GR"/>
                              </w:rPr>
                            </w:pPr>
                            <w:r w:rsidRPr="0043566B">
                              <w:rPr>
                                <w:rFonts w:ascii="Aptos" w:hAnsi="Aptos"/>
                                <w:b/>
                                <w:bCs/>
                                <w:sz w:val="16"/>
                                <w:szCs w:val="16"/>
                              </w:rPr>
                              <w:t xml:space="preserve">13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35EBE6C" w14:textId="250E4097"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29%</w:t>
                            </w:r>
                          </w:p>
                        </w:tc>
                      </w:tr>
                      <w:tr w:rsidR="0043566B" w:rsidRPr="006C4CE4" w14:paraId="4C685824"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790A327"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sz w:val="16"/>
                                <w:szCs w:val="16"/>
                              </w:rPr>
                              <w:t xml:space="preserve">Φόροι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2CFE09E" w14:textId="12E2D209"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 xml:space="preserve">(11)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BE8D1E3" w14:textId="7F62CA11"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 xml:space="preserve">(6)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C8A5B0" w14:textId="69C2BF65"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64%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58941EE" w14:textId="70D7B0F5" w:rsidR="0043566B" w:rsidRPr="0043566B" w:rsidRDefault="0043566B" w:rsidP="0043566B">
                            <w:pPr>
                              <w:jc w:val="right"/>
                              <w:rPr>
                                <w:rFonts w:ascii="Aptos" w:hAnsi="Aptos"/>
                                <w:sz w:val="16"/>
                                <w:szCs w:val="16"/>
                              </w:rPr>
                            </w:pPr>
                            <w:r w:rsidRPr="0043566B">
                              <w:rPr>
                                <w:rFonts w:ascii="Aptos" w:hAnsi="Aptos"/>
                                <w:sz w:val="16"/>
                                <w:szCs w:val="16"/>
                              </w:rPr>
                              <w:t xml:space="preserve">(6)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1DB31E01" w14:textId="04832366" w:rsidR="0043566B" w:rsidRPr="0043566B" w:rsidRDefault="0043566B" w:rsidP="0043566B">
                            <w:pPr>
                              <w:jc w:val="right"/>
                              <w:rPr>
                                <w:rFonts w:ascii="Aptos" w:eastAsia="Times New Roman" w:hAnsi="Aptos" w:cs="Arial"/>
                                <w:kern w:val="24"/>
                                <w:sz w:val="16"/>
                                <w:szCs w:val="16"/>
                                <w:lang w:eastAsia="el-GR"/>
                              </w:rPr>
                            </w:pPr>
                            <w:r w:rsidRPr="0043566B">
                              <w:rPr>
                                <w:rFonts w:ascii="Aptos" w:hAnsi="Aptos"/>
                                <w:sz w:val="16"/>
                                <w:szCs w:val="16"/>
                              </w:rPr>
                              <w:t xml:space="preserve">(2)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B92DE55" w14:textId="16950228" w:rsidR="0043566B" w:rsidRPr="0043566B" w:rsidRDefault="0043566B" w:rsidP="0043566B">
                            <w:pPr>
                              <w:jc w:val="right"/>
                              <w:rPr>
                                <w:rFonts w:ascii="Aptos" w:eastAsia="Times New Roman" w:hAnsi="Aptos" w:cs="Arial"/>
                                <w:sz w:val="16"/>
                                <w:szCs w:val="16"/>
                                <w:lang w:eastAsia="el-GR"/>
                              </w:rPr>
                            </w:pPr>
                            <w:r w:rsidRPr="0043566B">
                              <w:rPr>
                                <w:rFonts w:ascii="Aptos" w:hAnsi="Aptos"/>
                                <w:sz w:val="16"/>
                                <w:szCs w:val="16"/>
                              </w:rPr>
                              <w:t>&gt;100%</w:t>
                            </w:r>
                          </w:p>
                        </w:tc>
                      </w:tr>
                      <w:tr w:rsidR="0043566B" w:rsidRPr="006C4CE4" w14:paraId="72AC6B12"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5A0A4142"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b/>
                                <w:bCs/>
                                <w:sz w:val="16"/>
                                <w:szCs w:val="16"/>
                              </w:rPr>
                              <w:t>Οργανικά κέρδη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56765532" w14:textId="7365F2C4"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40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4AF3F4D" w14:textId="2E50438D"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41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221C222D" w14:textId="1911906F"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C57CA7A" w14:textId="65719C4E" w:rsidR="0043566B" w:rsidRPr="0043566B" w:rsidRDefault="0043566B" w:rsidP="0043566B">
                            <w:pPr>
                              <w:jc w:val="right"/>
                              <w:rPr>
                                <w:rFonts w:ascii="Aptos" w:hAnsi="Aptos"/>
                                <w:b/>
                                <w:bCs/>
                                <w:sz w:val="16"/>
                                <w:szCs w:val="16"/>
                              </w:rPr>
                            </w:pPr>
                            <w:r w:rsidRPr="0043566B">
                              <w:rPr>
                                <w:rFonts w:ascii="Aptos" w:hAnsi="Aptos"/>
                                <w:b/>
                                <w:bCs/>
                                <w:sz w:val="16"/>
                                <w:szCs w:val="16"/>
                              </w:rPr>
                              <w:t xml:space="preserve">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3EFF71A7" w14:textId="0756CEC8" w:rsidR="0043566B" w:rsidRPr="0043566B" w:rsidRDefault="0043566B" w:rsidP="0043566B">
                            <w:pPr>
                              <w:jc w:val="right"/>
                              <w:rPr>
                                <w:rFonts w:ascii="Aptos" w:eastAsia="Times New Roman" w:hAnsi="Aptos" w:cs="Arial"/>
                                <w:b/>
                                <w:bCs/>
                                <w:kern w:val="24"/>
                                <w:sz w:val="16"/>
                                <w:szCs w:val="16"/>
                                <w:lang w:eastAsia="el-GR"/>
                              </w:rPr>
                            </w:pPr>
                            <w:r w:rsidRPr="0043566B">
                              <w:rPr>
                                <w:rFonts w:ascii="Aptos" w:hAnsi="Aptos"/>
                                <w:b/>
                                <w:bCs/>
                                <w:sz w:val="16"/>
                                <w:szCs w:val="16"/>
                              </w:rPr>
                              <w:t xml:space="preserve">13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8B7EA82" w14:textId="5CFBA5A1"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-37%</w:t>
                            </w:r>
                          </w:p>
                        </w:tc>
                      </w:tr>
                      <w:tr w:rsidR="0043566B" w:rsidRPr="006C4CE4" w14:paraId="0A521E13" w14:textId="77777777" w:rsidTr="0006567E">
                        <w:trPr>
                          <w:trHeight w:val="259"/>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B947651" w14:textId="77777777" w:rsidR="0043566B" w:rsidRPr="006C4CE4" w:rsidRDefault="0043566B" w:rsidP="0043566B">
                            <w:pPr>
                              <w:textAlignment w:val="center"/>
                              <w:rPr>
                                <w:rFonts w:ascii="Aptos" w:eastAsia="Times New Roman" w:hAnsi="Aptos" w:cs="Arial"/>
                                <w:sz w:val="16"/>
                                <w:szCs w:val="16"/>
                                <w:lang w:eastAsia="el-GR"/>
                              </w:rPr>
                            </w:pPr>
                            <w:r w:rsidRPr="006C4CE4">
                              <w:rPr>
                                <w:rFonts w:ascii="Aptos" w:hAnsi="Aptos"/>
                                <w:b/>
                                <w:bCs/>
                                <w:sz w:val="16"/>
                                <w:szCs w:val="16"/>
                              </w:rPr>
                              <w:t>Αναλογούντα κέρδη μετά από φόρους</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698BE71A" w14:textId="5E50F5EA"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51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72DBCF1" w14:textId="361BD17F"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 xml:space="preserve">50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0B643FD" w14:textId="235A1520"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B5B23F8" w14:textId="7C07C2FF" w:rsidR="0043566B" w:rsidRPr="0043566B" w:rsidRDefault="0043566B" w:rsidP="0043566B">
                            <w:pPr>
                              <w:jc w:val="right"/>
                              <w:rPr>
                                <w:rFonts w:ascii="Aptos" w:hAnsi="Aptos"/>
                                <w:b/>
                                <w:bCs/>
                                <w:sz w:val="16"/>
                                <w:szCs w:val="16"/>
                              </w:rPr>
                            </w:pPr>
                            <w:r w:rsidRPr="0043566B">
                              <w:rPr>
                                <w:rFonts w:ascii="Aptos" w:hAnsi="Aptos"/>
                                <w:b/>
                                <w:bCs/>
                                <w:sz w:val="16"/>
                                <w:szCs w:val="16"/>
                              </w:rPr>
                              <w:t xml:space="preserve">11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127F99AB" w14:textId="6F5F6DD2" w:rsidR="0043566B" w:rsidRPr="0043566B" w:rsidRDefault="0043566B" w:rsidP="0043566B">
                            <w:pPr>
                              <w:jc w:val="right"/>
                              <w:rPr>
                                <w:rFonts w:ascii="Aptos" w:eastAsia="Times New Roman" w:hAnsi="Aptos" w:cs="Arial"/>
                                <w:b/>
                                <w:bCs/>
                                <w:kern w:val="24"/>
                                <w:sz w:val="16"/>
                                <w:szCs w:val="16"/>
                                <w:lang w:eastAsia="el-GR"/>
                              </w:rPr>
                            </w:pPr>
                            <w:r w:rsidRPr="0043566B">
                              <w:rPr>
                                <w:rFonts w:ascii="Aptos" w:hAnsi="Aptos"/>
                                <w:b/>
                                <w:bCs/>
                                <w:sz w:val="16"/>
                                <w:szCs w:val="16"/>
                              </w:rPr>
                              <w:t xml:space="preserve">11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436EDEB" w14:textId="4A691885" w:rsidR="0043566B" w:rsidRPr="0043566B" w:rsidRDefault="0043566B" w:rsidP="0043566B">
                            <w:pPr>
                              <w:jc w:val="right"/>
                              <w:rPr>
                                <w:rFonts w:ascii="Aptos" w:eastAsia="Times New Roman" w:hAnsi="Aptos" w:cs="Arial"/>
                                <w:b/>
                                <w:bCs/>
                                <w:sz w:val="16"/>
                                <w:szCs w:val="16"/>
                                <w:lang w:eastAsia="el-GR"/>
                              </w:rPr>
                            </w:pPr>
                            <w:r w:rsidRPr="0043566B">
                              <w:rPr>
                                <w:rFonts w:ascii="Aptos" w:hAnsi="Aptos"/>
                                <w:b/>
                                <w:bCs/>
                                <w:sz w:val="16"/>
                                <w:szCs w:val="16"/>
                              </w:rPr>
                              <w:t>-3%</w:t>
                            </w:r>
                          </w:p>
                        </w:tc>
                      </w:tr>
                    </w:tbl>
                    <w:p w14:paraId="5129B320" w14:textId="77777777" w:rsidR="008324A0" w:rsidRPr="006C4CE4" w:rsidRDefault="008324A0" w:rsidP="008324A0">
                      <w:pPr>
                        <w:jc w:val="both"/>
                        <w:rPr>
                          <w:rFonts w:ascii="Aptos" w:eastAsia="Times New Roman" w:hAnsi="Aptos" w:cs="Segoe UI"/>
                          <w:kern w:val="24"/>
                          <w:sz w:val="16"/>
                          <w:szCs w:val="16"/>
                          <w:lang w:val="en-US" w:eastAsia="el-GR"/>
                        </w:rPr>
                      </w:pPr>
                    </w:p>
                    <w:p w14:paraId="47C9BAED" w14:textId="77777777" w:rsidR="008324A0" w:rsidRPr="004F2279" w:rsidRDefault="008324A0" w:rsidP="008324A0">
                      <w:pPr>
                        <w:jc w:val="both"/>
                        <w:textAlignment w:val="baseline"/>
                        <w:rPr>
                          <w:rFonts w:ascii="Aptos" w:hAnsi="Aptos" w:cs="Segoe UI"/>
                          <w:kern w:val="24"/>
                          <w:sz w:val="7"/>
                          <w:szCs w:val="7"/>
                          <w:lang w:val="en-US"/>
                        </w:rPr>
                      </w:pPr>
                      <w:r w:rsidRPr="004F2279">
                        <w:rPr>
                          <w:rFonts w:ascii="Aptos" w:hAnsi="Aptos" w:cs="Segoe UI"/>
                          <w:kern w:val="24"/>
                          <w:sz w:val="7"/>
                          <w:szCs w:val="7"/>
                          <w:lang w:val="en-US"/>
                        </w:rPr>
                        <w:br w:type="page"/>
                      </w:r>
                    </w:p>
                    <w:p w14:paraId="488215E5" w14:textId="2FAC29AB" w:rsidR="008324A0" w:rsidRPr="00DE3CDE" w:rsidRDefault="008324A0" w:rsidP="008324A0">
                      <w:pPr>
                        <w:spacing w:before="120"/>
                        <w:jc w:val="both"/>
                        <w:rPr>
                          <w:rFonts w:ascii="Aptos Light" w:eastAsiaTheme="minorEastAsia" w:hAnsi="Aptos Light"/>
                          <w:kern w:val="24"/>
                          <w:sz w:val="16"/>
                          <w:szCs w:val="16"/>
                          <w:lang w:eastAsia="en-GB"/>
                        </w:rPr>
                      </w:pPr>
                    </w:p>
                  </w:txbxContent>
                </v:textbox>
                <w10:wrap anchorx="margin"/>
              </v:shape>
            </w:pict>
          </mc:Fallback>
        </mc:AlternateContent>
      </w:r>
    </w:p>
    <w:p w14:paraId="2B8BEFB8" w14:textId="0EAAF794" w:rsidR="008324A0" w:rsidRDefault="008324A0">
      <w:pPr>
        <w:rPr>
          <w:rFonts w:ascii="Aptos" w:eastAsia="Times New Roman" w:hAnsi="Aptos" w:cs="Segoe UI"/>
          <w:color w:val="595959"/>
          <w:kern w:val="24"/>
          <w:sz w:val="12"/>
          <w:szCs w:val="12"/>
          <w:lang w:eastAsia="el-GR"/>
        </w:rPr>
      </w:pPr>
      <w:r>
        <w:rPr>
          <w:rFonts w:ascii="Aptos" w:eastAsia="Times New Roman" w:hAnsi="Aptos" w:cs="Segoe UI"/>
          <w:color w:val="595959"/>
          <w:kern w:val="24"/>
          <w:sz w:val="12"/>
          <w:szCs w:val="12"/>
          <w:lang w:eastAsia="el-GR"/>
        </w:rPr>
        <w:br w:type="page"/>
      </w:r>
    </w:p>
    <w:p w14:paraId="10400E66" w14:textId="2E6DAE9B" w:rsidR="00EE40A0" w:rsidRPr="00423CB3" w:rsidRDefault="00495306" w:rsidP="00423CB3">
      <w:pPr>
        <w:pStyle w:val="TITLE2"/>
        <w:rPr>
          <w:rFonts w:ascii="Aptos" w:hAnsi="Aptos" w:cs="Segoe UI"/>
          <w:color w:val="007B85"/>
          <w:sz w:val="28"/>
          <w:szCs w:val="28"/>
          <w:lang w:val="el-GR"/>
        </w:rPr>
      </w:pPr>
      <w:r w:rsidRPr="00423CB3">
        <w:rPr>
          <w:rFonts w:ascii="Aptos" w:hAnsi="Aptos" w:cs="Segoe UI"/>
          <w:noProof/>
          <w:color w:val="007B85"/>
          <w:sz w:val="28"/>
          <w:szCs w:val="28"/>
          <w:lang w:val="el-GR"/>
        </w:rPr>
        <w:lastRenderedPageBreak/>
        <mc:AlternateContent>
          <mc:Choice Requires="wps">
            <w:drawing>
              <wp:anchor distT="0" distB="0" distL="114300" distR="114300" simplePos="0" relativeHeight="251646462" behindDoc="0" locked="0" layoutInCell="1" allowOverlap="1" wp14:anchorId="0D0DF4B6" wp14:editId="30F1D924">
                <wp:simplePos x="0" y="0"/>
                <wp:positionH relativeFrom="margin">
                  <wp:align>left</wp:align>
                </wp:positionH>
                <wp:positionV relativeFrom="paragraph">
                  <wp:posOffset>3175</wp:posOffset>
                </wp:positionV>
                <wp:extent cx="6480810" cy="411480"/>
                <wp:effectExtent l="0" t="0" r="0" b="7620"/>
                <wp:wrapSquare wrapText="bothSides"/>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411480"/>
                        </a:xfrm>
                        <a:prstGeom prst="rect">
                          <a:avLst/>
                        </a:prstGeom>
                        <a:solidFill>
                          <a:srgbClr val="003841"/>
                        </a:solidFill>
                        <a:ln w="9525">
                          <a:noFill/>
                        </a:ln>
                      </wps:spPr>
                      <wps:txbx>
                        <w:txbxContent>
                          <w:p w14:paraId="3D0A97D6" w14:textId="4209877E" w:rsidR="00F81AF3" w:rsidRPr="00916826" w:rsidRDefault="00916826" w:rsidP="00F81AF3">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Κερδοφορία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DF4B6" id="_x0000_s1032" type="#_x0000_t202" style="position:absolute;margin-left:0;margin-top:.25pt;width:510.3pt;height:32.4pt;z-index:2516464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" fillcolor="#003841" stroked="f">
                <v:textbox>
                  <w:txbxContent>
                    <w:p w14:paraId="3D0A97D6" w14:textId="4209877E" w:rsidR="00F81AF3" w:rsidRPr="00916826" w:rsidRDefault="00916826" w:rsidP="00F81AF3">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Κερδοφορία</w:t>
                      </w:r>
                    </w:p>
                  </w:txbxContent>
                </v:textbox>
                <w10:wrap type="square" anchorx="margin"/>
              </v:shape>
            </w:pict>
          </mc:Fallback>
        </mc:AlternateContent>
      </w:r>
      <w:r w:rsidR="00FA2131" w:rsidRPr="00423CB3">
        <w:rPr>
          <w:rFonts w:ascii="Aptos" w:hAnsi="Aptos" w:cs="Segoe UI"/>
          <w:color w:val="007B85"/>
          <w:sz w:val="28"/>
          <w:szCs w:val="28"/>
          <w:lang w:val="el-GR"/>
        </w:rPr>
        <w:t>Ελλάδα</w:t>
      </w:r>
    </w:p>
    <w:p w14:paraId="7089DCC2" w14:textId="60DF8B62" w:rsidR="004E1B58" w:rsidRDefault="004E1B58" w:rsidP="00302888">
      <w:pPr>
        <w:autoSpaceDE w:val="0"/>
        <w:autoSpaceDN w:val="0"/>
        <w:adjustRightInd w:val="0"/>
        <w:spacing w:after="160" w:line="320" w:lineRule="atLeast"/>
        <w:jc w:val="both"/>
        <w:rPr>
          <w:rFonts w:ascii="Aptos" w:hAnsi="Aptos" w:cs="Segoe UI"/>
          <w:sz w:val="20"/>
        </w:rPr>
      </w:pPr>
      <w:r>
        <w:rPr>
          <w:rFonts w:ascii="Aptos" w:hAnsi="Aptos" w:cs="Segoe UI"/>
          <w:sz w:val="20"/>
          <w:lang w:val="en-US"/>
        </w:rPr>
        <w:t>T</w:t>
      </w:r>
      <w:r>
        <w:rPr>
          <w:rFonts w:ascii="Aptos" w:hAnsi="Aptos" w:cs="Segoe UI"/>
          <w:sz w:val="20"/>
        </w:rPr>
        <w:t xml:space="preserve">α εγχώρια </w:t>
      </w:r>
      <w:r w:rsidRPr="00462EBF">
        <w:rPr>
          <w:rFonts w:ascii="Aptos" w:hAnsi="Aptos" w:cs="Segoe UI"/>
          <w:b/>
          <w:bCs/>
          <w:sz w:val="20"/>
        </w:rPr>
        <w:t>οργανικά κέρδη μετά φόρων</w:t>
      </w:r>
      <w:r w:rsidRPr="00462EBF">
        <w:rPr>
          <w:rFonts w:ascii="Aptos" w:hAnsi="Aptos" w:cs="Segoe UI"/>
          <w:sz w:val="20"/>
        </w:rPr>
        <w:t xml:space="preserve"> </w:t>
      </w:r>
      <w:r>
        <w:rPr>
          <w:rFonts w:ascii="Aptos" w:hAnsi="Aptos" w:cs="Segoe UI"/>
          <w:sz w:val="20"/>
        </w:rPr>
        <w:t>α</w:t>
      </w:r>
      <w:r w:rsidRPr="004E1B58">
        <w:rPr>
          <w:rFonts w:ascii="Aptos" w:hAnsi="Aptos" w:cs="Segoe UI"/>
          <w:sz w:val="20"/>
        </w:rPr>
        <w:t>υξήθηκ</w:t>
      </w:r>
      <w:r>
        <w:rPr>
          <w:rFonts w:ascii="Aptos" w:hAnsi="Aptos" w:cs="Segoe UI"/>
          <w:sz w:val="20"/>
        </w:rPr>
        <w:t>αν</w:t>
      </w:r>
      <w:r w:rsidRPr="004E1B58">
        <w:rPr>
          <w:rFonts w:ascii="Aptos" w:hAnsi="Aptos" w:cs="Segoe UI"/>
          <w:sz w:val="20"/>
        </w:rPr>
        <w:t xml:space="preserve"> κατά +11% σε ετήσια βάση</w:t>
      </w:r>
      <w:r>
        <w:rPr>
          <w:rFonts w:ascii="Aptos" w:hAnsi="Aptos" w:cs="Segoe UI"/>
          <w:sz w:val="20"/>
        </w:rPr>
        <w:t>, ανερχόμενα</w:t>
      </w:r>
      <w:r w:rsidRPr="004E1B58">
        <w:rPr>
          <w:rFonts w:ascii="Aptos" w:hAnsi="Aptos" w:cs="Segoe UI"/>
          <w:sz w:val="20"/>
        </w:rPr>
        <w:t xml:space="preserve"> σε </w:t>
      </w:r>
      <w:r>
        <w:rPr>
          <w:rFonts w:ascii="Aptos" w:hAnsi="Aptos" w:cs="Segoe UI"/>
          <w:sz w:val="20"/>
        </w:rPr>
        <w:t>€</w:t>
      </w:r>
      <w:r w:rsidRPr="004E1B58">
        <w:rPr>
          <w:rFonts w:ascii="Aptos" w:hAnsi="Aptos" w:cs="Segoe UI"/>
          <w:sz w:val="20"/>
        </w:rPr>
        <w:t xml:space="preserve">1.281 εκατ. </w:t>
      </w:r>
      <w:r>
        <w:rPr>
          <w:rFonts w:ascii="Aptos" w:hAnsi="Aptos" w:cs="Segoe UI"/>
          <w:sz w:val="20"/>
        </w:rPr>
        <w:t>το 20</w:t>
      </w:r>
      <w:r w:rsidRPr="004E1B58">
        <w:rPr>
          <w:rFonts w:ascii="Aptos" w:hAnsi="Aptos" w:cs="Segoe UI"/>
          <w:sz w:val="20"/>
        </w:rPr>
        <w:t xml:space="preserve">24, αντανακλώντας την ανθεκτικότητα των </w:t>
      </w:r>
      <w:r>
        <w:rPr>
          <w:rFonts w:ascii="Aptos" w:hAnsi="Aptos" w:cs="Segoe UI"/>
          <w:sz w:val="20"/>
        </w:rPr>
        <w:t>οργανικών</w:t>
      </w:r>
      <w:r w:rsidRPr="004E1B58">
        <w:rPr>
          <w:rFonts w:ascii="Aptos" w:hAnsi="Aptos" w:cs="Segoe UI"/>
          <w:sz w:val="20"/>
        </w:rPr>
        <w:t xml:space="preserve"> εσόδων (+5% σε ετήσια βάση) και τη συνεχιζόμενη </w:t>
      </w:r>
      <w:r w:rsidRPr="00AB0B2D">
        <w:rPr>
          <w:rFonts w:ascii="Aptos" w:hAnsi="Aptos" w:cs="Segoe UI"/>
          <w:sz w:val="20"/>
        </w:rPr>
        <w:t>αποκλιμάκωση</w:t>
      </w:r>
      <w:r w:rsidRPr="004E1B58">
        <w:rPr>
          <w:rFonts w:ascii="Aptos" w:hAnsi="Aptos" w:cs="Segoe UI"/>
          <w:sz w:val="20"/>
        </w:rPr>
        <w:t xml:space="preserve"> </w:t>
      </w:r>
      <w:r>
        <w:rPr>
          <w:rFonts w:ascii="Aptos" w:hAnsi="Aptos" w:cs="Segoe UI"/>
          <w:sz w:val="20"/>
        </w:rPr>
        <w:t xml:space="preserve">του </w:t>
      </w:r>
      <w:r w:rsidRPr="00462EBF">
        <w:rPr>
          <w:rFonts w:ascii="Aptos" w:hAnsi="Aptos" w:cs="Segoe UI"/>
          <w:sz w:val="20"/>
        </w:rPr>
        <w:t>κόστους πιστωτικού</w:t>
      </w:r>
      <w:r>
        <w:rPr>
          <w:rFonts w:ascii="Aptos" w:hAnsi="Aptos" w:cs="Segoe UI"/>
          <w:sz w:val="20"/>
        </w:rPr>
        <w:t xml:space="preserve"> κινδύνου</w:t>
      </w:r>
      <w:r w:rsidRPr="004E1B58">
        <w:rPr>
          <w:rFonts w:ascii="Aptos" w:hAnsi="Aptos" w:cs="Segoe UI"/>
          <w:sz w:val="20"/>
        </w:rPr>
        <w:t xml:space="preserve"> κοντά σ</w:t>
      </w:r>
      <w:r>
        <w:rPr>
          <w:rFonts w:ascii="Aptos" w:hAnsi="Aptos" w:cs="Segoe UI"/>
          <w:sz w:val="20"/>
        </w:rPr>
        <w:t xml:space="preserve">τις </w:t>
      </w:r>
      <w:r w:rsidRPr="004E1B58">
        <w:rPr>
          <w:rFonts w:ascii="Aptos" w:hAnsi="Aptos" w:cs="Segoe UI"/>
          <w:sz w:val="20"/>
        </w:rPr>
        <w:t>50</w:t>
      </w:r>
      <w:r w:rsidR="007755CF">
        <w:rPr>
          <w:rFonts w:ascii="Aptos" w:hAnsi="Aptos" w:cs="Segoe UI"/>
          <w:sz w:val="20"/>
        </w:rPr>
        <w:t xml:space="preserve"> </w:t>
      </w:r>
      <w:r w:rsidRPr="004E1B58">
        <w:rPr>
          <w:rFonts w:ascii="Aptos" w:hAnsi="Aptos" w:cs="Segoe UI"/>
          <w:sz w:val="20"/>
        </w:rPr>
        <w:t>μ.β.</w:t>
      </w:r>
    </w:p>
    <w:p w14:paraId="5017394F" w14:textId="64DBC8B9" w:rsidR="001974A8" w:rsidRDefault="00AD1C32" w:rsidP="007A5305">
      <w:pPr>
        <w:autoSpaceDE w:val="0"/>
        <w:autoSpaceDN w:val="0"/>
        <w:adjustRightInd w:val="0"/>
        <w:spacing w:after="160" w:line="320" w:lineRule="atLeast"/>
        <w:jc w:val="both"/>
        <w:rPr>
          <w:rFonts w:ascii="Aptos" w:hAnsi="Aptos" w:cs="Segoe UI"/>
          <w:bCs/>
          <w:sz w:val="20"/>
        </w:rPr>
      </w:pPr>
      <w:r w:rsidRPr="00AD1C32">
        <w:rPr>
          <w:rFonts w:ascii="Aptos" w:hAnsi="Aptos" w:cs="Segoe UI"/>
          <w:bCs/>
          <w:sz w:val="20"/>
        </w:rPr>
        <w:t xml:space="preserve">Τα </w:t>
      </w:r>
      <w:r w:rsidR="00061D30" w:rsidRPr="00061D30">
        <w:rPr>
          <w:rFonts w:ascii="Aptos" w:hAnsi="Aptos" w:cs="Segoe UI"/>
          <w:b/>
          <w:sz w:val="20"/>
        </w:rPr>
        <w:t>καθαρά έσοδα από τόκους</w:t>
      </w:r>
      <w:r w:rsidR="00061D30" w:rsidRPr="002E5F37">
        <w:rPr>
          <w:rFonts w:ascii="Aptos" w:hAnsi="Aptos" w:cs="Segoe UI"/>
          <w:bCs/>
          <w:sz w:val="20"/>
        </w:rPr>
        <w:t xml:space="preserve"> </w:t>
      </w:r>
      <w:r w:rsidR="00850031">
        <w:rPr>
          <w:rFonts w:ascii="Aptos" w:hAnsi="Aptos" w:cs="Segoe UI"/>
          <w:bCs/>
          <w:sz w:val="20"/>
        </w:rPr>
        <w:t xml:space="preserve">διαμορφώθηκαν </w:t>
      </w:r>
      <w:r w:rsidR="00850031" w:rsidRPr="00850031">
        <w:rPr>
          <w:rFonts w:ascii="Aptos" w:hAnsi="Aptos" w:cs="Segoe UI"/>
          <w:bCs/>
          <w:sz w:val="20"/>
        </w:rPr>
        <w:t>σε €2.254</w:t>
      </w:r>
      <w:r w:rsidR="00850031">
        <w:rPr>
          <w:rFonts w:ascii="Aptos" w:hAnsi="Aptos" w:cs="Segoe UI"/>
          <w:bCs/>
          <w:sz w:val="20"/>
        </w:rPr>
        <w:t xml:space="preserve"> </w:t>
      </w:r>
      <w:r w:rsidR="00850031" w:rsidRPr="00850031">
        <w:rPr>
          <w:rFonts w:ascii="Aptos" w:hAnsi="Aptos" w:cs="Segoe UI"/>
          <w:bCs/>
          <w:sz w:val="20"/>
        </w:rPr>
        <w:t>εκ</w:t>
      </w:r>
      <w:r w:rsidR="00850031">
        <w:rPr>
          <w:rFonts w:ascii="Aptos" w:hAnsi="Aptos" w:cs="Segoe UI"/>
          <w:bCs/>
          <w:sz w:val="20"/>
        </w:rPr>
        <w:t>ατ</w:t>
      </w:r>
      <w:r w:rsidR="00850031" w:rsidRPr="00850031">
        <w:rPr>
          <w:rFonts w:ascii="Aptos" w:hAnsi="Aptos" w:cs="Segoe UI"/>
          <w:bCs/>
          <w:sz w:val="20"/>
        </w:rPr>
        <w:t xml:space="preserve">. το </w:t>
      </w:r>
      <w:r w:rsidR="00850031">
        <w:rPr>
          <w:rFonts w:ascii="Aptos" w:hAnsi="Aptos" w:cs="Segoe UI"/>
          <w:bCs/>
          <w:sz w:val="20"/>
        </w:rPr>
        <w:t>2024</w:t>
      </w:r>
      <w:r w:rsidR="00850031" w:rsidRPr="00850031">
        <w:rPr>
          <w:rFonts w:ascii="Aptos" w:hAnsi="Aptos" w:cs="Segoe UI"/>
          <w:bCs/>
          <w:sz w:val="20"/>
        </w:rPr>
        <w:t xml:space="preserve">, </w:t>
      </w:r>
      <w:r w:rsidR="00850031">
        <w:rPr>
          <w:rFonts w:ascii="Aptos" w:hAnsi="Aptos" w:cs="Segoe UI"/>
          <w:bCs/>
          <w:sz w:val="20"/>
        </w:rPr>
        <w:t xml:space="preserve">ενισχυμένα </w:t>
      </w:r>
      <w:r w:rsidR="00850031" w:rsidRPr="00850031">
        <w:rPr>
          <w:rFonts w:ascii="Aptos" w:hAnsi="Aptos" w:cs="Segoe UI"/>
          <w:bCs/>
          <w:sz w:val="20"/>
        </w:rPr>
        <w:t xml:space="preserve">κατά +4% σε ετήσια βάση, </w:t>
      </w:r>
      <w:r w:rsidR="00850031" w:rsidRPr="007A5305">
        <w:rPr>
          <w:rFonts w:ascii="Aptos" w:hAnsi="Aptos" w:cs="Segoe UI"/>
          <w:bCs/>
          <w:sz w:val="20"/>
        </w:rPr>
        <w:t xml:space="preserve">οδηγώντας το </w:t>
      </w:r>
      <w:r w:rsidR="00850031" w:rsidRPr="002E5F37">
        <w:rPr>
          <w:rFonts w:ascii="Aptos" w:hAnsi="Aptos" w:cs="Segoe UI"/>
          <w:b/>
          <w:sz w:val="20"/>
        </w:rPr>
        <w:t>καθαρό επιτοκιακό περιθώριο</w:t>
      </w:r>
      <w:r w:rsidR="00850031" w:rsidRPr="002E5F37">
        <w:rPr>
          <w:rFonts w:ascii="Aptos" w:hAnsi="Aptos" w:cs="Segoe UI"/>
          <w:bCs/>
          <w:sz w:val="20"/>
        </w:rPr>
        <w:t xml:space="preserve"> </w:t>
      </w:r>
      <w:r w:rsidR="00850031" w:rsidRPr="007A5305">
        <w:rPr>
          <w:rFonts w:ascii="Aptos" w:hAnsi="Aptos" w:cs="Segoe UI"/>
          <w:bCs/>
          <w:sz w:val="20"/>
        </w:rPr>
        <w:t xml:space="preserve">στις </w:t>
      </w:r>
      <w:r w:rsidR="00850031" w:rsidRPr="00850031">
        <w:rPr>
          <w:rFonts w:ascii="Aptos" w:hAnsi="Aptos" w:cs="Segoe UI"/>
          <w:bCs/>
          <w:sz w:val="20"/>
        </w:rPr>
        <w:t>315</w:t>
      </w:r>
      <w:r w:rsidR="007755CF">
        <w:rPr>
          <w:rFonts w:ascii="Aptos" w:hAnsi="Aptos" w:cs="Segoe UI"/>
          <w:bCs/>
          <w:sz w:val="20"/>
        </w:rPr>
        <w:t xml:space="preserve"> </w:t>
      </w:r>
      <w:r w:rsidR="00850031">
        <w:rPr>
          <w:rFonts w:ascii="Aptos" w:hAnsi="Aptos" w:cs="Segoe UI"/>
          <w:bCs/>
          <w:sz w:val="20"/>
        </w:rPr>
        <w:t xml:space="preserve">μ.β. </w:t>
      </w:r>
      <w:r w:rsidR="00850031" w:rsidRPr="00850031">
        <w:rPr>
          <w:rFonts w:ascii="Aptos" w:hAnsi="Aptos" w:cs="Segoe UI"/>
          <w:bCs/>
          <w:sz w:val="20"/>
        </w:rPr>
        <w:t>(+16</w:t>
      </w:r>
      <w:r w:rsidR="007755CF">
        <w:rPr>
          <w:rFonts w:ascii="Aptos" w:hAnsi="Aptos" w:cs="Segoe UI"/>
          <w:bCs/>
          <w:sz w:val="20"/>
        </w:rPr>
        <w:t xml:space="preserve"> </w:t>
      </w:r>
      <w:r w:rsidR="00850031">
        <w:rPr>
          <w:rFonts w:ascii="Aptos" w:hAnsi="Aptos" w:cs="Segoe UI"/>
          <w:bCs/>
          <w:sz w:val="20"/>
        </w:rPr>
        <w:t>μ.β. ετησίως</w:t>
      </w:r>
      <w:r w:rsidR="00850031" w:rsidRPr="00850031">
        <w:rPr>
          <w:rFonts w:ascii="Aptos" w:hAnsi="Aptos" w:cs="Segoe UI"/>
          <w:bCs/>
          <w:sz w:val="20"/>
        </w:rPr>
        <w:t>)</w:t>
      </w:r>
      <w:r w:rsidR="00850031">
        <w:rPr>
          <w:rFonts w:ascii="Aptos" w:hAnsi="Aptos" w:cs="Segoe UI"/>
          <w:bCs/>
          <w:sz w:val="20"/>
        </w:rPr>
        <w:t>.</w:t>
      </w:r>
      <w:r w:rsidR="00850031" w:rsidRPr="00850031">
        <w:rPr>
          <w:rFonts w:ascii="Aptos" w:hAnsi="Aptos" w:cs="Segoe UI"/>
          <w:bCs/>
          <w:sz w:val="20"/>
        </w:rPr>
        <w:t xml:space="preserve"> Κύριοι </w:t>
      </w:r>
      <w:r w:rsidR="00850031" w:rsidRPr="00DA4E9B">
        <w:rPr>
          <w:rFonts w:ascii="Aptos" w:hAnsi="Aptos" w:cs="Segoe UI"/>
          <w:bCs/>
          <w:sz w:val="20"/>
        </w:rPr>
        <w:t>συντελεστές αυτής της εντυπωσιακής επίδοσης ήταν η ισχυρή επέκταση του χαρτοφυλακίου εξυπηρετούμενων δανείων (+€3</w:t>
      </w:r>
      <w:r w:rsidR="00BC6D3E">
        <w:rPr>
          <w:rFonts w:ascii="Aptos" w:hAnsi="Aptos" w:cs="Segoe UI"/>
          <w:bCs/>
          <w:sz w:val="20"/>
        </w:rPr>
        <w:t xml:space="preserve"> </w:t>
      </w:r>
      <w:r w:rsidR="00850031" w:rsidRPr="00DA4E9B">
        <w:rPr>
          <w:rFonts w:ascii="Aptos" w:hAnsi="Aptos" w:cs="Segoe UI"/>
          <w:bCs/>
          <w:sz w:val="20"/>
        </w:rPr>
        <w:t>δισ. σε ετήσια βάση στην Ελλάδα, εκ των οποίων €2,1</w:t>
      </w:r>
      <w:r w:rsidR="00BC6D3E">
        <w:rPr>
          <w:rFonts w:ascii="Aptos" w:hAnsi="Aptos" w:cs="Segoe UI"/>
          <w:bCs/>
          <w:sz w:val="20"/>
        </w:rPr>
        <w:t xml:space="preserve"> </w:t>
      </w:r>
      <w:r w:rsidR="00850031" w:rsidRPr="00DA4E9B">
        <w:rPr>
          <w:rFonts w:ascii="Aptos" w:hAnsi="Aptos" w:cs="Segoe UI"/>
          <w:bCs/>
          <w:sz w:val="20"/>
        </w:rPr>
        <w:t xml:space="preserve">δισ. το Δ’ τρίμηνο 2024), καθώς και η ανθεκτικότητα </w:t>
      </w:r>
      <w:r w:rsidR="001974A8" w:rsidRPr="00DA4E9B">
        <w:rPr>
          <w:rFonts w:ascii="Aptos" w:hAnsi="Aptos" w:cs="Segoe UI"/>
          <w:bCs/>
          <w:sz w:val="20"/>
        </w:rPr>
        <w:t xml:space="preserve">έναντι των </w:t>
      </w:r>
      <w:r w:rsidR="006B69E3">
        <w:rPr>
          <w:rFonts w:ascii="Aptos" w:hAnsi="Aptos" w:cs="Segoe UI"/>
          <w:bCs/>
          <w:sz w:val="20"/>
        </w:rPr>
        <w:t>μειούμενων</w:t>
      </w:r>
      <w:r w:rsidR="001974A8" w:rsidRPr="00DA4E9B">
        <w:rPr>
          <w:rFonts w:ascii="Aptos" w:hAnsi="Aptos" w:cs="Segoe UI"/>
          <w:bCs/>
          <w:sz w:val="20"/>
        </w:rPr>
        <w:t xml:space="preserve"> επιτοκίων Euribor (~100</w:t>
      </w:r>
      <w:r w:rsidR="007755CF">
        <w:rPr>
          <w:rFonts w:ascii="Aptos" w:hAnsi="Aptos" w:cs="Segoe UI"/>
          <w:bCs/>
          <w:sz w:val="20"/>
        </w:rPr>
        <w:t xml:space="preserve"> </w:t>
      </w:r>
      <w:r w:rsidR="001974A8" w:rsidRPr="00DA4E9B">
        <w:rPr>
          <w:rFonts w:ascii="Aptos" w:hAnsi="Aptos" w:cs="Segoe UI"/>
          <w:bCs/>
          <w:sz w:val="20"/>
        </w:rPr>
        <w:t>μ.β. μείωση στο τέλος του 2024 σε σχέση με το τέλος του 2023), αντανακλώντας την οπισθοβαρή μείωση των επιτοκίων. Το</w:t>
      </w:r>
      <w:r w:rsidR="001974A8" w:rsidRPr="001974A8">
        <w:rPr>
          <w:rFonts w:ascii="Aptos" w:hAnsi="Aptos" w:cs="Segoe UI"/>
          <w:bCs/>
          <w:sz w:val="20"/>
        </w:rPr>
        <w:t xml:space="preserve"> Δ’ τρίμηνο 2024</w:t>
      </w:r>
      <w:r w:rsidR="00FF21BE" w:rsidRPr="00FF21BE">
        <w:rPr>
          <w:rFonts w:ascii="Aptos" w:hAnsi="Aptos" w:cs="Segoe UI"/>
          <w:bCs/>
          <w:sz w:val="20"/>
        </w:rPr>
        <w:t>,</w:t>
      </w:r>
      <w:r w:rsidR="001974A8" w:rsidRPr="001974A8">
        <w:rPr>
          <w:rFonts w:ascii="Aptos" w:hAnsi="Aptos" w:cs="Segoe UI"/>
          <w:bCs/>
          <w:sz w:val="20"/>
        </w:rPr>
        <w:t xml:space="preserve"> τα καθαρά επιτοκιακά έσοδα </w:t>
      </w:r>
      <w:r w:rsidR="00FF21BE" w:rsidRPr="00850031">
        <w:rPr>
          <w:rFonts w:ascii="Aptos" w:hAnsi="Aptos" w:cs="Segoe UI"/>
          <w:bCs/>
          <w:sz w:val="20"/>
        </w:rPr>
        <w:t xml:space="preserve">υποχώρησαν ελαφρώς (-2% χαμηλότερα σε τριμηνιαία βάση), καθώς η </w:t>
      </w:r>
      <w:r w:rsidR="00B60694" w:rsidRPr="001974A8">
        <w:rPr>
          <w:rFonts w:ascii="Aptos" w:hAnsi="Aptos" w:cs="Segoe UI"/>
          <w:bCs/>
          <w:sz w:val="20"/>
        </w:rPr>
        <w:t xml:space="preserve">αρνητική επίπτωση της μείωσης των επιτοκίων </w:t>
      </w:r>
      <w:r w:rsidR="00B60694">
        <w:rPr>
          <w:rFonts w:ascii="Aptos" w:hAnsi="Aptos" w:cs="Segoe UI"/>
          <w:bCs/>
          <w:sz w:val="20"/>
        </w:rPr>
        <w:t xml:space="preserve">προηγήθηκε της </w:t>
      </w:r>
      <w:r w:rsidR="00FF21BE" w:rsidRPr="001974A8">
        <w:rPr>
          <w:rFonts w:ascii="Aptos" w:hAnsi="Aptos" w:cs="Segoe UI"/>
          <w:bCs/>
          <w:sz w:val="20"/>
        </w:rPr>
        <w:t>ισχυρή</w:t>
      </w:r>
      <w:r w:rsidR="00B60694">
        <w:rPr>
          <w:rFonts w:ascii="Aptos" w:hAnsi="Aptos" w:cs="Segoe UI"/>
          <w:bCs/>
          <w:sz w:val="20"/>
        </w:rPr>
        <w:t>ς</w:t>
      </w:r>
      <w:r w:rsidR="00FF21BE" w:rsidRPr="001974A8">
        <w:rPr>
          <w:rFonts w:ascii="Aptos" w:hAnsi="Aptos" w:cs="Segoe UI"/>
          <w:bCs/>
          <w:sz w:val="20"/>
        </w:rPr>
        <w:t xml:space="preserve"> αύξηση</w:t>
      </w:r>
      <w:r w:rsidR="00B60694">
        <w:rPr>
          <w:rFonts w:ascii="Aptos" w:hAnsi="Aptos" w:cs="Segoe UI"/>
          <w:bCs/>
          <w:sz w:val="20"/>
        </w:rPr>
        <w:t>ς</w:t>
      </w:r>
      <w:r w:rsidR="00FF21BE" w:rsidRPr="001974A8">
        <w:rPr>
          <w:rFonts w:ascii="Aptos" w:hAnsi="Aptos" w:cs="Segoe UI"/>
          <w:bCs/>
          <w:sz w:val="20"/>
        </w:rPr>
        <w:t xml:space="preserve"> του όγκου των δανείων </w:t>
      </w:r>
      <w:r w:rsidR="00FF21BE" w:rsidRPr="00850031">
        <w:rPr>
          <w:rFonts w:ascii="Aptos" w:hAnsi="Aptos" w:cs="Segoe UI"/>
          <w:bCs/>
          <w:sz w:val="20"/>
        </w:rPr>
        <w:t xml:space="preserve">προς το τέλος του </w:t>
      </w:r>
      <w:r w:rsidR="00FF21BE">
        <w:rPr>
          <w:rFonts w:ascii="Aptos" w:hAnsi="Aptos" w:cs="Segoe UI"/>
          <w:bCs/>
          <w:sz w:val="20"/>
        </w:rPr>
        <w:t xml:space="preserve">τριμήνου. </w:t>
      </w:r>
    </w:p>
    <w:p w14:paraId="55931B64" w14:textId="7852BBAA" w:rsidR="00782D61" w:rsidRDefault="000B4D3A" w:rsidP="00D23561">
      <w:pPr>
        <w:autoSpaceDE w:val="0"/>
        <w:autoSpaceDN w:val="0"/>
        <w:adjustRightInd w:val="0"/>
        <w:spacing w:after="160" w:line="320" w:lineRule="atLeast"/>
        <w:jc w:val="both"/>
        <w:rPr>
          <w:rFonts w:ascii="Aptos" w:hAnsi="Aptos" w:cs="Segoe UI"/>
          <w:bCs/>
          <w:sz w:val="20"/>
        </w:rPr>
      </w:pPr>
      <w:r w:rsidRPr="000B4D3A">
        <w:rPr>
          <w:rFonts w:ascii="Aptos" w:hAnsi="Aptos" w:cs="Segoe UI"/>
          <w:bCs/>
          <w:sz w:val="20"/>
        </w:rPr>
        <w:t xml:space="preserve">Τα </w:t>
      </w:r>
      <w:r w:rsidRPr="00016491">
        <w:rPr>
          <w:rFonts w:ascii="Aptos" w:hAnsi="Aptos" w:cs="Segoe UI"/>
          <w:b/>
          <w:sz w:val="20"/>
        </w:rPr>
        <w:t>καθαρά έσοδα από προμήθειες</w:t>
      </w:r>
      <w:r w:rsidRPr="00016491">
        <w:rPr>
          <w:rFonts w:ascii="Aptos" w:hAnsi="Aptos" w:cs="Segoe UI"/>
          <w:bCs/>
          <w:sz w:val="20"/>
        </w:rPr>
        <w:t xml:space="preserve"> </w:t>
      </w:r>
      <w:r w:rsidR="00782D61" w:rsidRPr="00782D61">
        <w:rPr>
          <w:rFonts w:ascii="Aptos" w:hAnsi="Aptos" w:cs="Segoe UI"/>
          <w:bCs/>
          <w:sz w:val="20"/>
        </w:rPr>
        <w:t xml:space="preserve">παρέμειναν σε σταθερή πορεία ανάπτυξης, </w:t>
      </w:r>
      <w:r w:rsidR="00677D16">
        <w:rPr>
          <w:rFonts w:ascii="Aptos" w:hAnsi="Aptos" w:cs="Segoe UI"/>
          <w:bCs/>
          <w:sz w:val="20"/>
        </w:rPr>
        <w:t xml:space="preserve">σημειώνοντας αύξηση </w:t>
      </w:r>
      <w:r w:rsidR="00782D61" w:rsidRPr="00782D61">
        <w:rPr>
          <w:rFonts w:ascii="Aptos" w:hAnsi="Aptos" w:cs="Segoe UI"/>
          <w:bCs/>
          <w:sz w:val="20"/>
        </w:rPr>
        <w:t xml:space="preserve">+7% σε τριμηνιαία βάση και +12% σε ετήσια βάση το 2024, </w:t>
      </w:r>
      <w:r w:rsidR="006F6A9C">
        <w:rPr>
          <w:rFonts w:ascii="Aptos" w:hAnsi="Aptos" w:cs="Segoe UI"/>
          <w:bCs/>
          <w:sz w:val="20"/>
        </w:rPr>
        <w:t xml:space="preserve">ανερχόμενα σε </w:t>
      </w:r>
      <w:r w:rsidR="006F6A9C" w:rsidRPr="00183CDA">
        <w:rPr>
          <w:rFonts w:ascii="Aptos" w:hAnsi="Aptos" w:cs="Segoe UI"/>
          <w:bCs/>
          <w:sz w:val="20"/>
        </w:rPr>
        <w:t xml:space="preserve">σχεδόν </w:t>
      </w:r>
      <w:r w:rsidR="006F6A9C">
        <w:rPr>
          <w:rFonts w:ascii="Aptos" w:hAnsi="Aptos" w:cs="Segoe UI"/>
          <w:bCs/>
          <w:sz w:val="20"/>
        </w:rPr>
        <w:t>60</w:t>
      </w:r>
      <w:r w:rsidR="007755CF">
        <w:rPr>
          <w:rFonts w:ascii="Aptos" w:hAnsi="Aptos" w:cs="Segoe UI"/>
          <w:bCs/>
          <w:sz w:val="20"/>
        </w:rPr>
        <w:t xml:space="preserve"> </w:t>
      </w:r>
      <w:r w:rsidR="006F6A9C">
        <w:rPr>
          <w:rFonts w:ascii="Aptos" w:hAnsi="Aptos" w:cs="Segoe UI"/>
          <w:bCs/>
          <w:sz w:val="20"/>
        </w:rPr>
        <w:t xml:space="preserve">μ.β. επί </w:t>
      </w:r>
      <w:r w:rsidR="006F6A9C" w:rsidRPr="00D23561">
        <w:rPr>
          <w:rFonts w:ascii="Aptos" w:hAnsi="Aptos" w:cs="Segoe UI"/>
          <w:bCs/>
          <w:sz w:val="20"/>
        </w:rPr>
        <w:t xml:space="preserve">του </w:t>
      </w:r>
      <w:r w:rsidR="006F6A9C">
        <w:rPr>
          <w:rFonts w:ascii="Aptos" w:hAnsi="Aptos" w:cs="Segoe UI"/>
          <w:bCs/>
          <w:sz w:val="20"/>
        </w:rPr>
        <w:t>Ε</w:t>
      </w:r>
      <w:r w:rsidR="006F6A9C" w:rsidRPr="00D23561">
        <w:rPr>
          <w:rFonts w:ascii="Aptos" w:hAnsi="Aptos" w:cs="Segoe UI"/>
          <w:bCs/>
          <w:sz w:val="20"/>
        </w:rPr>
        <w:t>νεργητικού</w:t>
      </w:r>
      <w:r w:rsidR="006F6A9C" w:rsidRPr="00782D61">
        <w:rPr>
          <w:rFonts w:ascii="Aptos" w:hAnsi="Aptos" w:cs="Segoe UI"/>
          <w:bCs/>
          <w:sz w:val="20"/>
        </w:rPr>
        <w:t xml:space="preserve"> </w:t>
      </w:r>
      <w:r w:rsidR="006F6A9C">
        <w:rPr>
          <w:rFonts w:ascii="Aptos" w:hAnsi="Aptos" w:cs="Segoe UI"/>
          <w:bCs/>
          <w:sz w:val="20"/>
        </w:rPr>
        <w:t xml:space="preserve">έναντι </w:t>
      </w:r>
      <w:r w:rsidR="00782D61" w:rsidRPr="00782D61">
        <w:rPr>
          <w:rFonts w:ascii="Aptos" w:hAnsi="Aptos" w:cs="Segoe UI"/>
          <w:bCs/>
          <w:sz w:val="20"/>
        </w:rPr>
        <w:t>51</w:t>
      </w:r>
      <w:r w:rsidR="007755CF">
        <w:rPr>
          <w:rFonts w:ascii="Aptos" w:hAnsi="Aptos" w:cs="Segoe UI"/>
          <w:bCs/>
          <w:sz w:val="20"/>
        </w:rPr>
        <w:t xml:space="preserve"> </w:t>
      </w:r>
      <w:r w:rsidR="00782D61" w:rsidRPr="00782D61">
        <w:rPr>
          <w:rFonts w:ascii="Aptos" w:hAnsi="Aptos" w:cs="Segoe UI"/>
          <w:bCs/>
          <w:sz w:val="20"/>
        </w:rPr>
        <w:t>μ</w:t>
      </w:r>
      <w:r w:rsidR="00782D61">
        <w:rPr>
          <w:rFonts w:ascii="Aptos" w:hAnsi="Aptos" w:cs="Segoe UI"/>
          <w:bCs/>
          <w:sz w:val="20"/>
        </w:rPr>
        <w:t>.β. το 20</w:t>
      </w:r>
      <w:r w:rsidR="00782D61" w:rsidRPr="00782D61">
        <w:rPr>
          <w:rFonts w:ascii="Aptos" w:hAnsi="Aptos" w:cs="Segoe UI"/>
          <w:bCs/>
          <w:sz w:val="20"/>
        </w:rPr>
        <w:t xml:space="preserve">23. Αυτό αντικατοπτρίζει κυρίως την αύξηση των προμηθειών </w:t>
      </w:r>
      <w:r w:rsidR="00444032">
        <w:rPr>
          <w:rFonts w:ascii="Aptos" w:hAnsi="Aptos" w:cs="Segoe UI"/>
          <w:bCs/>
          <w:sz w:val="20"/>
        </w:rPr>
        <w:t>Λ</w:t>
      </w:r>
      <w:r w:rsidR="00782D61" w:rsidRPr="00782D61">
        <w:rPr>
          <w:rFonts w:ascii="Aptos" w:hAnsi="Aptos" w:cs="Segoe UI"/>
          <w:bCs/>
          <w:sz w:val="20"/>
        </w:rPr>
        <w:t>ιανικής κατά +15% σε ετήσια βάση, με αιχμή του δόρατος τα επενδυτικά προϊόντα (+</w:t>
      </w:r>
      <w:r w:rsidR="001751A3" w:rsidRPr="001751A3">
        <w:rPr>
          <w:rFonts w:ascii="Aptos" w:hAnsi="Aptos" w:cs="Segoe UI"/>
          <w:bCs/>
          <w:sz w:val="20"/>
        </w:rPr>
        <w:t>47</w:t>
      </w:r>
      <w:r w:rsidR="00782D61" w:rsidRPr="00782D61">
        <w:rPr>
          <w:rFonts w:ascii="Aptos" w:hAnsi="Aptos" w:cs="Segoe UI"/>
          <w:bCs/>
          <w:sz w:val="20"/>
        </w:rPr>
        <w:t xml:space="preserve">% σε ετήσια βάση), με εντυπωσιακή αύξηση του μεριδίου αγοράς των αμοιβαίων κεφαλαίων </w:t>
      </w:r>
      <w:r w:rsidR="000A67CE" w:rsidRPr="000A67CE">
        <w:rPr>
          <w:rFonts w:ascii="Aptos" w:hAnsi="Aptos" w:cs="Segoe UI"/>
          <w:bCs/>
          <w:sz w:val="20"/>
        </w:rPr>
        <w:t>(</w:t>
      </w:r>
      <w:r w:rsidR="00A174B9" w:rsidRPr="00A174B9">
        <w:rPr>
          <w:rFonts w:ascii="Aptos" w:hAnsi="Aptos" w:cs="Segoe UI"/>
          <w:bCs/>
          <w:sz w:val="20"/>
        </w:rPr>
        <w:t>ομολογιακά αμοιβαία κεφάλαια</w:t>
      </w:r>
      <w:r w:rsidR="000A67CE" w:rsidRPr="000A67CE">
        <w:rPr>
          <w:rFonts w:ascii="Aptos" w:hAnsi="Aptos" w:cs="Segoe UI"/>
          <w:bCs/>
          <w:sz w:val="20"/>
        </w:rPr>
        <w:t>:</w:t>
      </w:r>
      <w:r w:rsidR="00C02963">
        <w:rPr>
          <w:rFonts w:ascii="Aptos" w:hAnsi="Aptos" w:cs="Segoe UI"/>
          <w:bCs/>
          <w:sz w:val="20"/>
        </w:rPr>
        <w:t xml:space="preserve"> </w:t>
      </w:r>
      <w:r w:rsidR="000A67CE" w:rsidRPr="000A67CE">
        <w:rPr>
          <w:rFonts w:ascii="Aptos" w:hAnsi="Aptos" w:cs="Segoe UI"/>
          <w:bCs/>
          <w:sz w:val="20"/>
        </w:rPr>
        <w:t>+6</w:t>
      </w:r>
      <w:r w:rsidR="00165C08">
        <w:rPr>
          <w:rFonts w:ascii="Aptos" w:hAnsi="Aptos" w:cs="Segoe UI"/>
          <w:bCs/>
          <w:sz w:val="20"/>
        </w:rPr>
        <w:t xml:space="preserve"> </w:t>
      </w:r>
      <w:r w:rsidR="000A67CE" w:rsidRPr="000A67CE">
        <w:rPr>
          <w:rFonts w:ascii="Aptos" w:hAnsi="Aptos" w:cs="Segoe UI"/>
          <w:bCs/>
          <w:sz w:val="20"/>
        </w:rPr>
        <w:t>π.μ., σύνολο: +4</w:t>
      </w:r>
      <w:r w:rsidR="00165C08">
        <w:rPr>
          <w:rFonts w:ascii="Aptos" w:hAnsi="Aptos" w:cs="Segoe UI"/>
          <w:bCs/>
          <w:sz w:val="20"/>
        </w:rPr>
        <w:t xml:space="preserve"> </w:t>
      </w:r>
      <w:r w:rsidR="000A67CE" w:rsidRPr="000A67CE">
        <w:rPr>
          <w:rFonts w:ascii="Aptos" w:hAnsi="Aptos" w:cs="Segoe UI"/>
          <w:bCs/>
          <w:sz w:val="20"/>
        </w:rPr>
        <w:t>π.μ.)</w:t>
      </w:r>
      <w:r w:rsidR="00782D61" w:rsidRPr="00782D61">
        <w:rPr>
          <w:rFonts w:ascii="Aptos" w:hAnsi="Aptos" w:cs="Segoe UI"/>
          <w:bCs/>
          <w:sz w:val="20"/>
        </w:rPr>
        <w:t xml:space="preserve">. </w:t>
      </w:r>
      <w:r w:rsidR="00444032">
        <w:rPr>
          <w:rFonts w:ascii="Aptos" w:hAnsi="Aptos" w:cs="Segoe UI"/>
          <w:bCs/>
          <w:sz w:val="20"/>
        </w:rPr>
        <w:t>Στην</w:t>
      </w:r>
      <w:r w:rsidR="00782D61" w:rsidRPr="00782D61">
        <w:rPr>
          <w:rFonts w:ascii="Aptos" w:hAnsi="Aptos" w:cs="Segoe UI"/>
          <w:bCs/>
          <w:sz w:val="20"/>
        </w:rPr>
        <w:t xml:space="preserve"> </w:t>
      </w:r>
      <w:r w:rsidR="00444032">
        <w:rPr>
          <w:rFonts w:ascii="Aptos" w:hAnsi="Aptos" w:cs="Segoe UI"/>
          <w:bCs/>
          <w:sz w:val="20"/>
        </w:rPr>
        <w:t>Εταιρική Τραπεζική</w:t>
      </w:r>
      <w:r w:rsidR="00782D61" w:rsidRPr="00782D61">
        <w:rPr>
          <w:rFonts w:ascii="Aptos" w:hAnsi="Aptos" w:cs="Segoe UI"/>
          <w:bCs/>
          <w:sz w:val="20"/>
        </w:rPr>
        <w:t xml:space="preserve">, </w:t>
      </w:r>
      <w:r w:rsidR="00444032">
        <w:rPr>
          <w:rFonts w:ascii="Aptos" w:hAnsi="Aptos" w:cs="Segoe UI"/>
          <w:bCs/>
          <w:sz w:val="20"/>
        </w:rPr>
        <w:t>ο</w:t>
      </w:r>
      <w:r w:rsidR="00444032" w:rsidRPr="00183CDA">
        <w:rPr>
          <w:rFonts w:ascii="Aptos" w:hAnsi="Aptos" w:cs="Segoe UI"/>
          <w:bCs/>
          <w:sz w:val="20"/>
        </w:rPr>
        <w:t xml:space="preserve">ι </w:t>
      </w:r>
      <w:r w:rsidR="00444032">
        <w:rPr>
          <w:rFonts w:ascii="Aptos" w:hAnsi="Aptos" w:cs="Segoe UI"/>
          <w:bCs/>
          <w:sz w:val="20"/>
        </w:rPr>
        <w:t xml:space="preserve">προμήθειες </w:t>
      </w:r>
      <w:r w:rsidR="00444032" w:rsidRPr="00183CDA">
        <w:rPr>
          <w:rFonts w:ascii="Aptos" w:hAnsi="Aptos" w:cs="Segoe UI"/>
          <w:bCs/>
          <w:sz w:val="20"/>
        </w:rPr>
        <w:t>αυξήθηκαν επίσης κατά +</w:t>
      </w:r>
      <w:r w:rsidR="00444032">
        <w:rPr>
          <w:rFonts w:ascii="Aptos" w:hAnsi="Aptos" w:cs="Segoe UI"/>
          <w:bCs/>
          <w:sz w:val="20"/>
        </w:rPr>
        <w:t>6</w:t>
      </w:r>
      <w:r w:rsidR="00444032" w:rsidRPr="00183CDA">
        <w:rPr>
          <w:rFonts w:ascii="Aptos" w:hAnsi="Aptos" w:cs="Segoe UI"/>
          <w:bCs/>
          <w:sz w:val="20"/>
        </w:rPr>
        <w:t xml:space="preserve">% σε ετήσια βάση, </w:t>
      </w:r>
      <w:r w:rsidR="004D27CB">
        <w:rPr>
          <w:rFonts w:ascii="Aptos" w:hAnsi="Aptos" w:cs="Segoe UI"/>
          <w:bCs/>
          <w:sz w:val="20"/>
        </w:rPr>
        <w:t xml:space="preserve">αντανακλώντας </w:t>
      </w:r>
      <w:r w:rsidR="00444032">
        <w:rPr>
          <w:rFonts w:ascii="Aptos" w:hAnsi="Aptos" w:cs="Segoe UI"/>
          <w:bCs/>
          <w:sz w:val="20"/>
        </w:rPr>
        <w:t xml:space="preserve">τις </w:t>
      </w:r>
      <w:r w:rsidR="00444032" w:rsidRPr="00722099">
        <w:rPr>
          <w:rFonts w:ascii="Aptos" w:hAnsi="Aptos" w:cs="Segoe UI"/>
          <w:bCs/>
          <w:sz w:val="20"/>
        </w:rPr>
        <w:t>προμήθειες χρηματοδοτήσεων</w:t>
      </w:r>
      <w:r w:rsidR="00444032">
        <w:rPr>
          <w:rFonts w:ascii="Aptos" w:hAnsi="Aptos" w:cs="Segoe UI"/>
          <w:bCs/>
          <w:sz w:val="20"/>
        </w:rPr>
        <w:t xml:space="preserve"> </w:t>
      </w:r>
      <w:r w:rsidR="00782D61" w:rsidRPr="00782D61">
        <w:rPr>
          <w:rFonts w:ascii="Aptos" w:hAnsi="Aptos" w:cs="Segoe UI"/>
          <w:bCs/>
          <w:sz w:val="20"/>
        </w:rPr>
        <w:t>(+14% σε ετήσια βάση).</w:t>
      </w:r>
    </w:p>
    <w:p w14:paraId="11954D8C" w14:textId="00ECE168" w:rsidR="00EC5D8C" w:rsidRDefault="00114514" w:rsidP="00EC5D8C">
      <w:pPr>
        <w:autoSpaceDE w:val="0"/>
        <w:autoSpaceDN w:val="0"/>
        <w:adjustRightInd w:val="0"/>
        <w:spacing w:after="160" w:line="320" w:lineRule="atLeast"/>
        <w:jc w:val="both"/>
        <w:rPr>
          <w:rFonts w:ascii="Aptos" w:hAnsi="Aptos" w:cs="Segoe UI"/>
          <w:bCs/>
          <w:sz w:val="20"/>
        </w:rPr>
      </w:pPr>
      <w:r>
        <w:rPr>
          <w:rFonts w:ascii="Aptos" w:hAnsi="Aptos" w:cs="Segoe UI"/>
          <w:bCs/>
          <w:sz w:val="20"/>
        </w:rPr>
        <w:t>Οι</w:t>
      </w:r>
      <w:r w:rsidRPr="00114514">
        <w:rPr>
          <w:rFonts w:ascii="Aptos" w:hAnsi="Aptos" w:cs="Segoe UI"/>
          <w:bCs/>
          <w:sz w:val="20"/>
        </w:rPr>
        <w:t xml:space="preserve"> </w:t>
      </w:r>
      <w:r w:rsidRPr="003F64E8">
        <w:rPr>
          <w:rFonts w:ascii="Aptos" w:hAnsi="Aptos" w:cs="Segoe UI"/>
          <w:b/>
          <w:sz w:val="20"/>
        </w:rPr>
        <w:t>λειτουργικές δαπάνες</w:t>
      </w:r>
      <w:r>
        <w:rPr>
          <w:rFonts w:ascii="Aptos" w:hAnsi="Aptos" w:cs="Segoe UI"/>
          <w:bCs/>
          <w:sz w:val="20"/>
        </w:rPr>
        <w:t xml:space="preserve"> διαμορφώθηκαν σε €</w:t>
      </w:r>
      <w:r w:rsidRPr="00114514">
        <w:rPr>
          <w:rFonts w:ascii="Aptos" w:hAnsi="Aptos" w:cs="Segoe UI"/>
          <w:bCs/>
          <w:sz w:val="20"/>
        </w:rPr>
        <w:t xml:space="preserve">831 εκατ. </w:t>
      </w:r>
      <w:r>
        <w:rPr>
          <w:rFonts w:ascii="Aptos" w:hAnsi="Aptos" w:cs="Segoe UI"/>
          <w:bCs/>
          <w:sz w:val="20"/>
        </w:rPr>
        <w:t>το 202</w:t>
      </w:r>
      <w:r w:rsidRPr="00114514">
        <w:rPr>
          <w:rFonts w:ascii="Aptos" w:hAnsi="Aptos" w:cs="Segoe UI"/>
          <w:bCs/>
          <w:sz w:val="20"/>
        </w:rPr>
        <w:t>4, αυξημέν</w:t>
      </w:r>
      <w:r w:rsidR="0067763C">
        <w:rPr>
          <w:rFonts w:ascii="Aptos" w:hAnsi="Aptos" w:cs="Segoe UI"/>
          <w:bCs/>
          <w:sz w:val="20"/>
        </w:rPr>
        <w:t>ες</w:t>
      </w:r>
      <w:r w:rsidRPr="00114514">
        <w:rPr>
          <w:rFonts w:ascii="Aptos" w:hAnsi="Aptos" w:cs="Segoe UI"/>
          <w:bCs/>
          <w:sz w:val="20"/>
        </w:rPr>
        <w:t xml:space="preserve"> κατά +5%</w:t>
      </w:r>
      <w:r w:rsidRPr="008C2D5E">
        <w:rPr>
          <w:rFonts w:ascii="Aptos" w:hAnsi="Aptos" w:cs="Segoe UI"/>
          <w:bCs/>
          <w:sz w:val="20"/>
          <w:vertAlign w:val="superscript"/>
        </w:rPr>
        <w:footnoteReference w:id="1"/>
      </w:r>
      <w:r w:rsidRPr="008C2D5E">
        <w:rPr>
          <w:rFonts w:ascii="Aptos" w:hAnsi="Aptos" w:cs="Segoe UI"/>
          <w:bCs/>
          <w:sz w:val="20"/>
          <w:vertAlign w:val="superscript"/>
        </w:rPr>
        <w:t xml:space="preserve"> </w:t>
      </w:r>
      <w:r>
        <w:rPr>
          <w:rFonts w:ascii="Aptos" w:hAnsi="Aptos" w:cs="Segoe UI"/>
          <w:bCs/>
          <w:sz w:val="20"/>
        </w:rPr>
        <w:t>ετησίως</w:t>
      </w:r>
      <w:r w:rsidRPr="00114514">
        <w:rPr>
          <w:rFonts w:ascii="Aptos" w:hAnsi="Aptos" w:cs="Segoe UI"/>
          <w:bCs/>
          <w:sz w:val="20"/>
        </w:rPr>
        <w:t xml:space="preserve"> σε συγκρίσιμη βάση, αντανακλώντας </w:t>
      </w:r>
      <w:r w:rsidR="00DE7358" w:rsidRPr="009B7524">
        <w:rPr>
          <w:rFonts w:ascii="Aptos" w:hAnsi="Aptos" w:cs="Segoe UI"/>
          <w:bCs/>
          <w:sz w:val="20"/>
        </w:rPr>
        <w:t>το στρατηγικό σχέδιο επενδύσεων της Τράπεζας στον τομέα της πληροφορικής</w:t>
      </w:r>
      <w:r w:rsidR="00DE7358" w:rsidRPr="00330E71">
        <w:rPr>
          <w:rFonts w:ascii="Aptos" w:hAnsi="Aptos" w:cs="Segoe UI"/>
          <w:bCs/>
          <w:sz w:val="20"/>
        </w:rPr>
        <w:t xml:space="preserve"> </w:t>
      </w:r>
      <w:r w:rsidR="00DE7358">
        <w:rPr>
          <w:rFonts w:ascii="Aptos" w:hAnsi="Aptos" w:cs="Segoe UI"/>
          <w:bCs/>
          <w:sz w:val="20"/>
        </w:rPr>
        <w:t xml:space="preserve">και </w:t>
      </w:r>
      <w:r w:rsidR="00642916" w:rsidRPr="00330E71">
        <w:rPr>
          <w:rFonts w:ascii="Aptos" w:hAnsi="Aptos" w:cs="Segoe UI"/>
          <w:bCs/>
          <w:sz w:val="20"/>
        </w:rPr>
        <w:t xml:space="preserve">τις </w:t>
      </w:r>
      <w:r w:rsidR="00C8131C">
        <w:rPr>
          <w:rFonts w:ascii="Aptos" w:hAnsi="Aptos" w:cs="Segoe UI"/>
          <w:bCs/>
          <w:sz w:val="20"/>
        </w:rPr>
        <w:t>αυξημένες αμοιβές</w:t>
      </w:r>
      <w:r w:rsidR="00642916" w:rsidRPr="00330E71">
        <w:rPr>
          <w:rFonts w:ascii="Aptos" w:hAnsi="Aptos" w:cs="Segoe UI"/>
          <w:bCs/>
          <w:sz w:val="20"/>
        </w:rPr>
        <w:t>.</w:t>
      </w:r>
      <w:r w:rsidR="00642916">
        <w:rPr>
          <w:rFonts w:ascii="Aptos" w:hAnsi="Aptos" w:cs="Segoe UI"/>
          <w:bCs/>
          <w:sz w:val="20"/>
        </w:rPr>
        <w:t xml:space="preserve"> </w:t>
      </w:r>
      <w:r w:rsidR="00EC5D8C" w:rsidRPr="00EC5D8C">
        <w:rPr>
          <w:rFonts w:ascii="Aptos" w:hAnsi="Aptos" w:cs="Segoe UI"/>
          <w:bCs/>
          <w:sz w:val="20"/>
        </w:rPr>
        <w:t xml:space="preserve">Ο </w:t>
      </w:r>
      <w:r w:rsidR="00EC5D8C" w:rsidRPr="0077236D">
        <w:rPr>
          <w:rFonts w:ascii="Aptos" w:hAnsi="Aptos" w:cs="Segoe UI"/>
          <w:b/>
          <w:sz w:val="20"/>
        </w:rPr>
        <w:t>δείκτης κόστους προς οργανικά έσοδα</w:t>
      </w:r>
      <w:r w:rsidR="00EC5D8C" w:rsidRPr="00EC5D8C">
        <w:rPr>
          <w:rFonts w:ascii="Aptos" w:hAnsi="Aptos" w:cs="Segoe UI"/>
          <w:bCs/>
          <w:sz w:val="20"/>
        </w:rPr>
        <w:t xml:space="preserve"> </w:t>
      </w:r>
      <w:r w:rsidR="00642916">
        <w:rPr>
          <w:rFonts w:ascii="Aptos" w:hAnsi="Aptos" w:cs="Segoe UI"/>
          <w:bCs/>
          <w:sz w:val="20"/>
        </w:rPr>
        <w:t xml:space="preserve">διαμορφώθηκε σε </w:t>
      </w:r>
      <w:r w:rsidR="003F64E8">
        <w:rPr>
          <w:rFonts w:ascii="Aptos" w:hAnsi="Aptos" w:cs="Segoe UI"/>
          <w:bCs/>
          <w:sz w:val="20"/>
        </w:rPr>
        <w:t>31,2</w:t>
      </w:r>
      <w:r w:rsidR="00EC5D8C" w:rsidRPr="00EC5D8C">
        <w:rPr>
          <w:rFonts w:ascii="Aptos" w:hAnsi="Aptos" w:cs="Segoe UI"/>
          <w:bCs/>
          <w:sz w:val="20"/>
        </w:rPr>
        <w:t>%</w:t>
      </w:r>
      <w:r w:rsidR="00642916">
        <w:rPr>
          <w:rFonts w:ascii="Aptos" w:hAnsi="Aptos" w:cs="Segoe UI"/>
          <w:bCs/>
          <w:sz w:val="20"/>
        </w:rPr>
        <w:t xml:space="preserve"> </w:t>
      </w:r>
      <w:r w:rsidR="003F64E8">
        <w:rPr>
          <w:rFonts w:ascii="Aptos" w:hAnsi="Aptos" w:cs="Segoe UI"/>
          <w:bCs/>
          <w:sz w:val="20"/>
        </w:rPr>
        <w:t>το 2024</w:t>
      </w:r>
      <w:r w:rsidR="00EC5D8C" w:rsidRPr="00EC5D8C">
        <w:rPr>
          <w:rFonts w:ascii="Aptos" w:hAnsi="Aptos" w:cs="Segoe UI"/>
          <w:bCs/>
          <w:sz w:val="20"/>
        </w:rPr>
        <w:t>.</w:t>
      </w:r>
    </w:p>
    <w:p w14:paraId="0D9BAD92" w14:textId="102B2D74" w:rsidR="0077236D" w:rsidRDefault="0040199A" w:rsidP="00771F09">
      <w:pPr>
        <w:autoSpaceDE w:val="0"/>
        <w:autoSpaceDN w:val="0"/>
        <w:adjustRightInd w:val="0"/>
        <w:spacing w:after="160" w:line="320" w:lineRule="atLeast"/>
        <w:jc w:val="both"/>
        <w:rPr>
          <w:rFonts w:ascii="Aptos" w:hAnsi="Aptos" w:cs="Segoe UI"/>
          <w:bCs/>
          <w:sz w:val="20"/>
        </w:rPr>
      </w:pPr>
      <w:r>
        <w:rPr>
          <w:rFonts w:ascii="Aptos" w:hAnsi="Aptos" w:cs="Segoe UI"/>
          <w:bCs/>
          <w:sz w:val="20"/>
        </w:rPr>
        <w:t xml:space="preserve">Οι </w:t>
      </w:r>
      <w:r w:rsidR="0077236D" w:rsidRPr="0077236D">
        <w:rPr>
          <w:rFonts w:ascii="Aptos" w:hAnsi="Aptos" w:cs="Segoe UI"/>
          <w:b/>
          <w:sz w:val="20"/>
        </w:rPr>
        <w:t>προβλέψεις για επισφαλείς απαιτήσεις</w:t>
      </w:r>
      <w:r w:rsidR="0077236D">
        <w:rPr>
          <w:rFonts w:ascii="Aptos" w:hAnsi="Aptos" w:cs="Segoe UI"/>
          <w:bCs/>
          <w:sz w:val="20"/>
        </w:rPr>
        <w:t xml:space="preserve"> </w:t>
      </w:r>
      <w:r w:rsidR="00AD1976">
        <w:rPr>
          <w:rFonts w:ascii="Aptos" w:hAnsi="Aptos" w:cs="Segoe UI"/>
          <w:bCs/>
          <w:sz w:val="20"/>
        </w:rPr>
        <w:t>μειώθηκαν κατά -11% σε ετήσια βάση</w:t>
      </w:r>
      <w:r w:rsidR="002C26A2">
        <w:rPr>
          <w:rFonts w:ascii="Aptos" w:hAnsi="Aptos" w:cs="Segoe UI"/>
          <w:bCs/>
          <w:sz w:val="20"/>
        </w:rPr>
        <w:t>,</w:t>
      </w:r>
      <w:r w:rsidR="00AD1976">
        <w:rPr>
          <w:rFonts w:ascii="Aptos" w:hAnsi="Aptos" w:cs="Segoe UI"/>
          <w:bCs/>
          <w:sz w:val="20"/>
        </w:rPr>
        <w:t xml:space="preserve"> </w:t>
      </w:r>
      <w:r w:rsidR="0077236D" w:rsidRPr="0077236D">
        <w:rPr>
          <w:rFonts w:ascii="Aptos" w:hAnsi="Aptos" w:cs="Segoe UI"/>
          <w:bCs/>
          <w:sz w:val="20"/>
        </w:rPr>
        <w:t xml:space="preserve">σε </w:t>
      </w:r>
      <w:r w:rsidR="004F0B70">
        <w:rPr>
          <w:rFonts w:ascii="Aptos" w:hAnsi="Aptos" w:cs="Segoe UI"/>
          <w:bCs/>
          <w:sz w:val="20"/>
        </w:rPr>
        <w:t>€</w:t>
      </w:r>
      <w:r w:rsidR="00AD1976">
        <w:rPr>
          <w:rFonts w:ascii="Aptos" w:hAnsi="Aptos" w:cs="Segoe UI"/>
          <w:bCs/>
          <w:sz w:val="20"/>
        </w:rPr>
        <w:t>168</w:t>
      </w:r>
      <w:r w:rsidR="0077236D" w:rsidRPr="0077236D">
        <w:rPr>
          <w:rFonts w:ascii="Aptos" w:hAnsi="Aptos" w:cs="Segoe UI"/>
          <w:bCs/>
          <w:sz w:val="20"/>
        </w:rPr>
        <w:t xml:space="preserve"> εκατ. το </w:t>
      </w:r>
      <w:r w:rsidR="004F0B70">
        <w:rPr>
          <w:rFonts w:ascii="Aptos" w:hAnsi="Aptos" w:cs="Segoe UI"/>
          <w:bCs/>
          <w:sz w:val="20"/>
        </w:rPr>
        <w:t>20</w:t>
      </w:r>
      <w:r w:rsidR="0077236D" w:rsidRPr="0077236D">
        <w:rPr>
          <w:rFonts w:ascii="Aptos" w:hAnsi="Aptos" w:cs="Segoe UI"/>
          <w:bCs/>
          <w:sz w:val="20"/>
        </w:rPr>
        <w:t>24 (</w:t>
      </w:r>
      <w:r w:rsidR="00AD1976">
        <w:rPr>
          <w:rFonts w:ascii="Aptos" w:hAnsi="Aptos" w:cs="Segoe UI"/>
          <w:bCs/>
          <w:sz w:val="20"/>
        </w:rPr>
        <w:t>Δ</w:t>
      </w:r>
      <w:r w:rsidR="004F0B70">
        <w:rPr>
          <w:rFonts w:ascii="Aptos" w:hAnsi="Aptos" w:cs="Segoe UI"/>
          <w:bCs/>
          <w:sz w:val="20"/>
        </w:rPr>
        <w:t>’</w:t>
      </w:r>
      <w:r w:rsidR="0077236D" w:rsidRPr="0077236D">
        <w:rPr>
          <w:rFonts w:ascii="Aptos" w:hAnsi="Aptos" w:cs="Segoe UI"/>
          <w:bCs/>
          <w:sz w:val="20"/>
        </w:rPr>
        <w:t xml:space="preserve"> τρίμηνο </w:t>
      </w:r>
      <w:r w:rsidR="004F0B70">
        <w:rPr>
          <w:rFonts w:ascii="Aptos" w:hAnsi="Aptos" w:cs="Segoe UI"/>
          <w:bCs/>
          <w:sz w:val="20"/>
        </w:rPr>
        <w:t>2024: €4</w:t>
      </w:r>
      <w:r w:rsidR="00AD1976">
        <w:rPr>
          <w:rFonts w:ascii="Aptos" w:hAnsi="Aptos" w:cs="Segoe UI"/>
          <w:bCs/>
          <w:sz w:val="20"/>
        </w:rPr>
        <w:t>5</w:t>
      </w:r>
      <w:r w:rsidR="0077236D" w:rsidRPr="0077236D">
        <w:rPr>
          <w:rFonts w:ascii="Aptos" w:hAnsi="Aptos" w:cs="Segoe UI"/>
          <w:bCs/>
          <w:sz w:val="20"/>
        </w:rPr>
        <w:t xml:space="preserve"> εκατ.)</w:t>
      </w:r>
      <w:r w:rsidR="004F0B70">
        <w:rPr>
          <w:rFonts w:ascii="Aptos" w:hAnsi="Aptos" w:cs="Segoe UI"/>
          <w:bCs/>
          <w:sz w:val="20"/>
        </w:rPr>
        <w:t>,</w:t>
      </w:r>
      <w:r w:rsidR="0077236D" w:rsidRPr="0077236D">
        <w:rPr>
          <w:rFonts w:ascii="Aptos" w:hAnsi="Aptos" w:cs="Segoe UI"/>
          <w:bCs/>
          <w:sz w:val="20"/>
        </w:rPr>
        <w:t xml:space="preserve"> με το </w:t>
      </w:r>
      <w:r w:rsidR="004F0B70">
        <w:rPr>
          <w:rFonts w:ascii="Aptos" w:hAnsi="Aptos" w:cs="Segoe UI"/>
          <w:bCs/>
          <w:sz w:val="20"/>
        </w:rPr>
        <w:t xml:space="preserve">κόστος πιστωτικού κινδύνου </w:t>
      </w:r>
      <w:r w:rsidR="0077236D" w:rsidRPr="0077236D">
        <w:rPr>
          <w:rFonts w:ascii="Aptos" w:hAnsi="Aptos" w:cs="Segoe UI"/>
          <w:bCs/>
          <w:sz w:val="20"/>
        </w:rPr>
        <w:t>να διαμορφώνεται στις 5</w:t>
      </w:r>
      <w:r w:rsidR="00AD1976">
        <w:rPr>
          <w:rFonts w:ascii="Aptos" w:hAnsi="Aptos" w:cs="Segoe UI"/>
          <w:bCs/>
          <w:sz w:val="20"/>
        </w:rPr>
        <w:t>2</w:t>
      </w:r>
      <w:r w:rsidR="007755CF">
        <w:rPr>
          <w:rFonts w:ascii="Aptos" w:hAnsi="Aptos" w:cs="Segoe UI"/>
          <w:bCs/>
          <w:sz w:val="20"/>
        </w:rPr>
        <w:t xml:space="preserve"> </w:t>
      </w:r>
      <w:r w:rsidR="0077236D" w:rsidRPr="0077236D">
        <w:rPr>
          <w:rFonts w:ascii="Aptos" w:hAnsi="Aptos" w:cs="Segoe UI"/>
          <w:bCs/>
          <w:sz w:val="20"/>
        </w:rPr>
        <w:t>μ.β. από 6</w:t>
      </w:r>
      <w:r w:rsidR="004F0B70">
        <w:rPr>
          <w:rFonts w:ascii="Aptos" w:hAnsi="Aptos" w:cs="Segoe UI"/>
          <w:bCs/>
          <w:sz w:val="20"/>
        </w:rPr>
        <w:t>2</w:t>
      </w:r>
      <w:r w:rsidR="007755CF">
        <w:rPr>
          <w:rFonts w:ascii="Aptos" w:hAnsi="Aptos" w:cs="Segoe UI"/>
          <w:bCs/>
          <w:sz w:val="20"/>
        </w:rPr>
        <w:t xml:space="preserve"> </w:t>
      </w:r>
      <w:r w:rsidR="0077236D" w:rsidRPr="0077236D">
        <w:rPr>
          <w:rFonts w:ascii="Aptos" w:hAnsi="Aptos" w:cs="Segoe UI"/>
          <w:bCs/>
          <w:sz w:val="20"/>
        </w:rPr>
        <w:t xml:space="preserve">μ.β. το </w:t>
      </w:r>
      <w:r w:rsidR="004F0B70">
        <w:rPr>
          <w:rFonts w:ascii="Aptos" w:hAnsi="Aptos" w:cs="Segoe UI"/>
          <w:bCs/>
          <w:sz w:val="20"/>
        </w:rPr>
        <w:t>2023</w:t>
      </w:r>
      <w:r w:rsidR="00AD1976">
        <w:rPr>
          <w:rFonts w:ascii="Aptos" w:hAnsi="Aptos" w:cs="Segoe UI"/>
          <w:bCs/>
          <w:sz w:val="20"/>
        </w:rPr>
        <w:t xml:space="preserve"> (</w:t>
      </w:r>
      <w:r w:rsidR="00AD1976" w:rsidRPr="00AD1976">
        <w:rPr>
          <w:rFonts w:ascii="Aptos" w:hAnsi="Aptos" w:cs="Segoe UI"/>
          <w:bCs/>
          <w:sz w:val="20"/>
        </w:rPr>
        <w:t xml:space="preserve">Δ’ τρίμηνο 2024: </w:t>
      </w:r>
      <w:r w:rsidR="00AD1976">
        <w:rPr>
          <w:rFonts w:ascii="Aptos" w:hAnsi="Aptos" w:cs="Segoe UI"/>
          <w:bCs/>
          <w:sz w:val="20"/>
        </w:rPr>
        <w:t>54</w:t>
      </w:r>
      <w:r w:rsidR="007755CF">
        <w:rPr>
          <w:rFonts w:ascii="Aptos" w:hAnsi="Aptos" w:cs="Segoe UI"/>
          <w:bCs/>
          <w:sz w:val="20"/>
        </w:rPr>
        <w:t xml:space="preserve"> </w:t>
      </w:r>
      <w:r w:rsidR="00AD1976">
        <w:rPr>
          <w:rFonts w:ascii="Aptos" w:hAnsi="Aptos" w:cs="Segoe UI"/>
          <w:bCs/>
          <w:sz w:val="20"/>
        </w:rPr>
        <w:t>μ.β.)</w:t>
      </w:r>
      <w:r w:rsidR="0077236D" w:rsidRPr="0077236D">
        <w:rPr>
          <w:rFonts w:ascii="Aptos" w:hAnsi="Aptos" w:cs="Segoe UI"/>
          <w:bCs/>
          <w:sz w:val="20"/>
        </w:rPr>
        <w:t>.</w:t>
      </w:r>
    </w:p>
    <w:tbl>
      <w:tblPr>
        <w:tblStyle w:val="1"/>
        <w:tblW w:w="1028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103"/>
        <w:gridCol w:w="5184"/>
      </w:tblGrid>
      <w:tr w:rsidR="007B3B7C" w:rsidRPr="007B3B7C" w14:paraId="1FBE8803" w14:textId="77777777" w:rsidTr="007D32E3">
        <w:trPr>
          <w:trHeight w:val="1872"/>
          <w:jc w:val="center"/>
        </w:trPr>
        <w:tc>
          <w:tcPr>
            <w:tcW w:w="5103" w:type="dxa"/>
          </w:tcPr>
          <w:p w14:paraId="1D376FF6" w14:textId="5E7FF7B6" w:rsidR="00E12D58" w:rsidRPr="00C66493" w:rsidRDefault="00C66493" w:rsidP="00E15840">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 xml:space="preserve">Καθαρά έσοδα από τόκους </w:t>
            </w:r>
            <w:r w:rsidR="00DE3C52" w:rsidRPr="00C66493">
              <w:rPr>
                <w:rFonts w:ascii="Aptos" w:eastAsia="Segoe UI" w:hAnsi="Aptos" w:cs="Segoe UI"/>
                <w:b/>
                <w:color w:val="003841"/>
                <w:kern w:val="24"/>
              </w:rPr>
              <w:t xml:space="preserve">(€ </w:t>
            </w:r>
            <w:r>
              <w:rPr>
                <w:rFonts w:ascii="Aptos" w:eastAsia="Segoe UI" w:hAnsi="Aptos" w:cs="Segoe UI"/>
                <w:b/>
                <w:color w:val="003841"/>
                <w:kern w:val="24"/>
              </w:rPr>
              <w:t>εκατ</w:t>
            </w:r>
            <w:r w:rsidRPr="00C66493">
              <w:rPr>
                <w:rFonts w:ascii="Aptos" w:eastAsia="Segoe UI" w:hAnsi="Aptos" w:cs="Segoe UI"/>
                <w:b/>
                <w:color w:val="003841"/>
                <w:kern w:val="24"/>
              </w:rPr>
              <w:t xml:space="preserve">., </w:t>
            </w:r>
            <w:r>
              <w:rPr>
                <w:rFonts w:ascii="Aptos" w:eastAsia="Segoe UI" w:hAnsi="Aptos" w:cs="Segoe UI"/>
                <w:b/>
                <w:color w:val="003841"/>
                <w:kern w:val="24"/>
              </w:rPr>
              <w:t>Ελλάδα</w:t>
            </w:r>
            <w:r w:rsidR="00DE3C52" w:rsidRPr="00C66493">
              <w:rPr>
                <w:rFonts w:ascii="Aptos" w:eastAsia="Segoe UI" w:hAnsi="Aptos" w:cs="Segoe UI"/>
                <w:b/>
                <w:color w:val="003841"/>
                <w:kern w:val="24"/>
              </w:rPr>
              <w:t xml:space="preserve">) </w:t>
            </w:r>
          </w:p>
          <w:p w14:paraId="72CEEDCE" w14:textId="732C7447" w:rsidR="00E12D58" w:rsidRPr="007B3B7C" w:rsidRDefault="00164C82" w:rsidP="00E15840">
            <w:pPr>
              <w:kinsoku w:val="0"/>
              <w:overflowPunct w:val="0"/>
              <w:spacing w:before="40"/>
              <w:ind w:left="547" w:hanging="547"/>
              <w:textAlignment w:val="baseline"/>
              <w:rPr>
                <w:rFonts w:ascii="Aptos" w:eastAsia="Times New Roman" w:hAnsi="Aptos" w:cs="Segoe UI"/>
                <w:color w:val="595959"/>
                <w:lang w:val="en-US"/>
              </w:rPr>
            </w:pPr>
            <w:r w:rsidRPr="007B3B7C">
              <w:rPr>
                <w:noProof/>
                <w:color w:val="595959"/>
              </w:rPr>
              <mc:AlternateContent>
                <mc:Choice Requires="wps">
                  <w:drawing>
                    <wp:anchor distT="0" distB="0" distL="114300" distR="114300" simplePos="0" relativeHeight="251921920" behindDoc="0" locked="0" layoutInCell="1" allowOverlap="1" wp14:anchorId="73050A94" wp14:editId="5B34E61C">
                      <wp:simplePos x="0" y="0"/>
                      <wp:positionH relativeFrom="column">
                        <wp:posOffset>2655636</wp:posOffset>
                      </wp:positionH>
                      <wp:positionV relativeFrom="paragraph">
                        <wp:posOffset>98178</wp:posOffset>
                      </wp:positionV>
                      <wp:extent cx="421005" cy="2261738"/>
                      <wp:effectExtent l="0" t="0" r="17145" b="24765"/>
                      <wp:wrapNone/>
                      <wp:docPr id="750847128" name="Rectangle 1"/>
                      <wp:cNvGraphicFramePr/>
                      <a:graphic xmlns:a="http://schemas.openxmlformats.org/drawingml/2006/main">
                        <a:graphicData uri="http://schemas.microsoft.com/office/word/2010/wordprocessingShape">
                          <wps:wsp>
                            <wps:cNvSpPr/>
                            <wps:spPr>
                              <a:xfrm>
                                <a:off x="0" y="0"/>
                                <a:ext cx="421005" cy="2261738"/>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36200017" id="Rectangle 1" o:spid="_x0000_s1026" style="position:absolute;margin-left:209.1pt;margin-top:7.75pt;width:33.15pt;height:178.1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" filled="f" strokecolor="#ff7415" strokeweight="1.5pt">
                      <v:stroke dashstyle="1 1"/>
                    </v:rect>
                  </w:pict>
                </mc:Fallback>
              </mc:AlternateContent>
            </w:r>
            <w:r w:rsidR="007C1607">
              <w:rPr>
                <w:noProof/>
              </w:rPr>
              <mc:AlternateContent>
                <mc:Choice Requires="wps">
                  <w:drawing>
                    <wp:anchor distT="0" distB="0" distL="114300" distR="114300" simplePos="0" relativeHeight="252090880" behindDoc="0" locked="0" layoutInCell="1" allowOverlap="1" wp14:anchorId="72684E61" wp14:editId="6770B26A">
                      <wp:simplePos x="0" y="0"/>
                      <wp:positionH relativeFrom="column">
                        <wp:posOffset>2698659</wp:posOffset>
                      </wp:positionH>
                      <wp:positionV relativeFrom="paragraph">
                        <wp:posOffset>185965</wp:posOffset>
                      </wp:positionV>
                      <wp:extent cx="325065" cy="198396"/>
                      <wp:effectExtent l="0" t="0" r="0" b="0"/>
                      <wp:wrapNone/>
                      <wp:docPr id="1232086000" name="TextBox 54"/>
                      <wp:cNvGraphicFramePr/>
                      <a:graphic xmlns:a="http://schemas.openxmlformats.org/drawingml/2006/main">
                        <a:graphicData uri="http://schemas.microsoft.com/office/word/2010/wordprocessingShape">
                          <wps:wsp>
                            <wps:cNvSpPr txBox="1"/>
                            <wps:spPr>
                              <a:xfrm>
                                <a:off x="0" y="0"/>
                                <a:ext cx="325065" cy="198396"/>
                              </a:xfrm>
                              <a:prstGeom prst="rect">
                                <a:avLst/>
                              </a:prstGeom>
                              <a:noFill/>
                            </wps:spPr>
                            <wps:txbx>
                              <w:txbxContent>
                                <w:p w14:paraId="60F5A841" w14:textId="77777777" w:rsidR="007C1607" w:rsidRDefault="007C1607" w:rsidP="007C1607">
                                  <w:pPr>
                                    <w:jc w:val="center"/>
                                    <w:rPr>
                                      <w:rFonts w:ascii="Aptos" w:hAnsi="Aptos"/>
                                      <w:b/>
                                      <w:bCs/>
                                      <w:color w:val="000000"/>
                                      <w:sz w:val="16"/>
                                      <w:szCs w:val="16"/>
                                      <w:lang w:val="en-US"/>
                                    </w:rPr>
                                  </w:pPr>
                                  <w:r>
                                    <w:rPr>
                                      <w:rFonts w:ascii="Aptos" w:hAnsi="Aptos"/>
                                      <w:b/>
                                      <w:bCs/>
                                      <w:color w:val="000000"/>
                                      <w:sz w:val="16"/>
                                      <w:szCs w:val="16"/>
                                      <w:lang w:val="en-US"/>
                                    </w:rPr>
                                    <w:t>553</w:t>
                                  </w:r>
                                </w:p>
                              </w:txbxContent>
                            </wps:txbx>
                            <wps:bodyPr wrap="none" rtlCol="0">
                              <a:noAutofit/>
                            </wps:bodyPr>
                          </wps:wsp>
                        </a:graphicData>
                      </a:graphic>
                      <wp14:sizeRelV relativeFrom="margin">
                        <wp14:pctHeight>0</wp14:pctHeight>
                      </wp14:sizeRelV>
                    </wp:anchor>
                  </w:drawing>
                </mc:Choice>
                <mc:Fallback>
                  <w:pict>
                    <v:shape w14:anchorId="72684E61" id="TextBox 54" o:spid="_x0000_s1033" type="#_x0000_t202" style="position:absolute;left:0;text-align:left;margin-left:212.5pt;margin-top:14.65pt;width:25.6pt;height:15.6pt;z-index:252090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" filled="f" stroked="f">
                      <v:textbox>
                        <w:txbxContent>
                          <w:p w14:paraId="60F5A841" w14:textId="77777777" w:rsidR="007C1607" w:rsidRDefault="007C1607" w:rsidP="007C1607">
                            <w:pPr>
                              <w:jc w:val="center"/>
                              <w:rPr>
                                <w:rFonts w:ascii="Aptos" w:hAnsi="Aptos"/>
                                <w:b/>
                                <w:bCs/>
                                <w:color w:val="000000"/>
                                <w:sz w:val="16"/>
                                <w:szCs w:val="16"/>
                                <w:lang w:val="en-US"/>
                              </w:rPr>
                            </w:pPr>
                            <w:r>
                              <w:rPr>
                                <w:rFonts w:ascii="Aptos" w:hAnsi="Aptos"/>
                                <w:b/>
                                <w:bCs/>
                                <w:color w:val="000000"/>
                                <w:sz w:val="16"/>
                                <w:szCs w:val="16"/>
                                <w:lang w:val="en-US"/>
                              </w:rPr>
                              <w:t>553</w:t>
                            </w:r>
                          </w:p>
                        </w:txbxContent>
                      </v:textbox>
                    </v:shape>
                  </w:pict>
                </mc:Fallback>
              </mc:AlternateContent>
            </w:r>
            <w:r w:rsidR="007C1607">
              <w:rPr>
                <w:noProof/>
              </w:rPr>
              <mc:AlternateContent>
                <mc:Choice Requires="wps">
                  <w:drawing>
                    <wp:anchor distT="0" distB="0" distL="114300" distR="114300" simplePos="0" relativeHeight="252091904" behindDoc="0" locked="0" layoutInCell="1" allowOverlap="1" wp14:anchorId="10FE4EAA" wp14:editId="258A6451">
                      <wp:simplePos x="0" y="0"/>
                      <wp:positionH relativeFrom="column">
                        <wp:posOffset>2285645</wp:posOffset>
                      </wp:positionH>
                      <wp:positionV relativeFrom="paragraph">
                        <wp:posOffset>140871</wp:posOffset>
                      </wp:positionV>
                      <wp:extent cx="324485" cy="198120"/>
                      <wp:effectExtent l="0" t="0" r="0" b="0"/>
                      <wp:wrapNone/>
                      <wp:docPr id="1211388277"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4B44B495" w14:textId="77777777" w:rsidR="007C1607" w:rsidRPr="00C14C66" w:rsidRDefault="007C1607" w:rsidP="007C1607">
                                  <w:pPr>
                                    <w:jc w:val="center"/>
                                    <w:rPr>
                                      <w:rFonts w:ascii="Aptos" w:hAnsi="Aptos"/>
                                      <w:color w:val="000000"/>
                                      <w:sz w:val="16"/>
                                      <w:szCs w:val="16"/>
                                      <w:lang w:val="en-US"/>
                                    </w:rPr>
                                  </w:pPr>
                                  <w:r w:rsidRPr="00C14C66">
                                    <w:rPr>
                                      <w:rFonts w:ascii="Aptos" w:hAnsi="Aptos"/>
                                      <w:color w:val="000000"/>
                                      <w:sz w:val="16"/>
                                      <w:szCs w:val="16"/>
                                      <w:lang w:val="en-US"/>
                                    </w:rPr>
                                    <w:t>563</w:t>
                                  </w:r>
                                </w:p>
                              </w:txbxContent>
                            </wps:txbx>
                            <wps:bodyPr wrap="none" rtlCol="0">
                              <a:noAutofit/>
                            </wps:bodyPr>
                          </wps:wsp>
                        </a:graphicData>
                      </a:graphic>
                      <wp14:sizeRelV relativeFrom="margin">
                        <wp14:pctHeight>0</wp14:pctHeight>
                      </wp14:sizeRelV>
                    </wp:anchor>
                  </w:drawing>
                </mc:Choice>
                <mc:Fallback>
                  <w:pict>
                    <v:shape w14:anchorId="10FE4EAA" id="_x0000_s1034" type="#_x0000_t202" style="position:absolute;left:0;text-align:left;margin-left:179.95pt;margin-top:11.1pt;width:25.55pt;height:15.6pt;z-index:252091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" filled="f" stroked="f">
                      <v:textbox>
                        <w:txbxContent>
                          <w:p w14:paraId="4B44B495" w14:textId="77777777" w:rsidR="007C1607" w:rsidRPr="00C14C66" w:rsidRDefault="007C1607" w:rsidP="007C1607">
                            <w:pPr>
                              <w:jc w:val="center"/>
                              <w:rPr>
                                <w:rFonts w:ascii="Aptos" w:hAnsi="Aptos"/>
                                <w:color w:val="000000"/>
                                <w:sz w:val="16"/>
                                <w:szCs w:val="16"/>
                                <w:lang w:val="en-US"/>
                              </w:rPr>
                            </w:pPr>
                            <w:r w:rsidRPr="00C14C66">
                              <w:rPr>
                                <w:rFonts w:ascii="Aptos" w:hAnsi="Aptos"/>
                                <w:color w:val="000000"/>
                                <w:sz w:val="16"/>
                                <w:szCs w:val="16"/>
                                <w:lang w:val="en-US"/>
                              </w:rPr>
                              <w:t>563</w:t>
                            </w:r>
                          </w:p>
                        </w:txbxContent>
                      </v:textbox>
                    </v:shape>
                  </w:pict>
                </mc:Fallback>
              </mc:AlternateContent>
            </w:r>
            <w:r w:rsidR="007C1607">
              <w:rPr>
                <w:noProof/>
              </w:rPr>
              <mc:AlternateContent>
                <mc:Choice Requires="wps">
                  <w:drawing>
                    <wp:anchor distT="0" distB="0" distL="114300" distR="114300" simplePos="0" relativeHeight="252094976" behindDoc="0" locked="0" layoutInCell="1" allowOverlap="1" wp14:anchorId="5175634A" wp14:editId="5CCD4075">
                      <wp:simplePos x="0" y="0"/>
                      <wp:positionH relativeFrom="column">
                        <wp:posOffset>1896176</wp:posOffset>
                      </wp:positionH>
                      <wp:positionV relativeFrom="paragraph">
                        <wp:posOffset>124699</wp:posOffset>
                      </wp:positionV>
                      <wp:extent cx="324485" cy="198120"/>
                      <wp:effectExtent l="0" t="0" r="0" b="0"/>
                      <wp:wrapNone/>
                      <wp:docPr id="125638997"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23348622" w14:textId="77777777" w:rsidR="007C1607" w:rsidRPr="00C14C66" w:rsidRDefault="007C1607" w:rsidP="007C1607">
                                  <w:pPr>
                                    <w:jc w:val="center"/>
                                    <w:rPr>
                                      <w:rFonts w:ascii="Aptos" w:hAnsi="Aptos"/>
                                      <w:color w:val="000000"/>
                                      <w:sz w:val="16"/>
                                      <w:szCs w:val="16"/>
                                      <w:lang w:val="en-US"/>
                                    </w:rPr>
                                  </w:pPr>
                                  <w:r w:rsidRPr="00C14C66">
                                    <w:rPr>
                                      <w:rFonts w:ascii="Aptos" w:hAnsi="Aptos"/>
                                      <w:color w:val="000000"/>
                                      <w:sz w:val="16"/>
                                      <w:szCs w:val="16"/>
                                      <w:lang w:val="en-US"/>
                                    </w:rPr>
                                    <w:t>56</w:t>
                                  </w:r>
                                  <w:r>
                                    <w:rPr>
                                      <w:rFonts w:ascii="Aptos" w:hAnsi="Aptos"/>
                                      <w:color w:val="000000"/>
                                      <w:sz w:val="16"/>
                                      <w:szCs w:val="16"/>
                                      <w:lang w:val="en-US"/>
                                    </w:rPr>
                                    <w:t>1</w:t>
                                  </w:r>
                                </w:p>
                              </w:txbxContent>
                            </wps:txbx>
                            <wps:bodyPr wrap="none" rtlCol="0">
                              <a:noAutofit/>
                            </wps:bodyPr>
                          </wps:wsp>
                        </a:graphicData>
                      </a:graphic>
                      <wp14:sizeRelV relativeFrom="margin">
                        <wp14:pctHeight>0</wp14:pctHeight>
                      </wp14:sizeRelV>
                    </wp:anchor>
                  </w:drawing>
                </mc:Choice>
                <mc:Fallback>
                  <w:pict>
                    <v:shape w14:anchorId="5175634A" id="_x0000_s1035" type="#_x0000_t202" style="position:absolute;left:0;text-align:left;margin-left:149.3pt;margin-top:9.8pt;width:25.55pt;height:15.6pt;z-index:25209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" filled="f" stroked="f">
                      <v:textbox>
                        <w:txbxContent>
                          <w:p w14:paraId="23348622" w14:textId="77777777" w:rsidR="007C1607" w:rsidRPr="00C14C66" w:rsidRDefault="007C1607" w:rsidP="007C1607">
                            <w:pPr>
                              <w:jc w:val="center"/>
                              <w:rPr>
                                <w:rFonts w:ascii="Aptos" w:hAnsi="Aptos"/>
                                <w:color w:val="000000"/>
                                <w:sz w:val="16"/>
                                <w:szCs w:val="16"/>
                                <w:lang w:val="en-US"/>
                              </w:rPr>
                            </w:pPr>
                            <w:r w:rsidRPr="00C14C66">
                              <w:rPr>
                                <w:rFonts w:ascii="Aptos" w:hAnsi="Aptos"/>
                                <w:color w:val="000000"/>
                                <w:sz w:val="16"/>
                                <w:szCs w:val="16"/>
                                <w:lang w:val="en-US"/>
                              </w:rPr>
                              <w:t>56</w:t>
                            </w:r>
                            <w:r>
                              <w:rPr>
                                <w:rFonts w:ascii="Aptos" w:hAnsi="Aptos"/>
                                <w:color w:val="000000"/>
                                <w:sz w:val="16"/>
                                <w:szCs w:val="16"/>
                                <w:lang w:val="en-US"/>
                              </w:rPr>
                              <w:t>1</w:t>
                            </w:r>
                          </w:p>
                        </w:txbxContent>
                      </v:textbox>
                    </v:shape>
                  </w:pict>
                </mc:Fallback>
              </mc:AlternateContent>
            </w:r>
            <w:r w:rsidR="007C1607">
              <w:rPr>
                <w:noProof/>
              </w:rPr>
              <mc:AlternateContent>
                <mc:Choice Requires="wps">
                  <w:drawing>
                    <wp:anchor distT="0" distB="0" distL="114300" distR="114300" simplePos="0" relativeHeight="252093952" behindDoc="0" locked="0" layoutInCell="1" allowOverlap="1" wp14:anchorId="0139AFDA" wp14:editId="2B94EFD9">
                      <wp:simplePos x="0" y="0"/>
                      <wp:positionH relativeFrom="column">
                        <wp:posOffset>1493999</wp:posOffset>
                      </wp:positionH>
                      <wp:positionV relativeFrom="paragraph">
                        <wp:posOffset>124064</wp:posOffset>
                      </wp:positionV>
                      <wp:extent cx="324485" cy="198120"/>
                      <wp:effectExtent l="0" t="0" r="0" b="0"/>
                      <wp:wrapNone/>
                      <wp:docPr id="1057284381"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052F6676" w14:textId="77777777" w:rsidR="007C1607" w:rsidRPr="00C14C66" w:rsidRDefault="007C1607" w:rsidP="007C1607">
                                  <w:pPr>
                                    <w:jc w:val="center"/>
                                    <w:rPr>
                                      <w:rFonts w:ascii="Aptos" w:hAnsi="Aptos"/>
                                      <w:color w:val="000000"/>
                                      <w:sz w:val="16"/>
                                      <w:szCs w:val="16"/>
                                      <w:lang w:val="en-US"/>
                                    </w:rPr>
                                  </w:pPr>
                                  <w:r w:rsidRPr="00C14C66">
                                    <w:rPr>
                                      <w:rFonts w:ascii="Aptos" w:hAnsi="Aptos"/>
                                      <w:color w:val="000000"/>
                                      <w:sz w:val="16"/>
                                      <w:szCs w:val="16"/>
                                      <w:lang w:val="en-US"/>
                                    </w:rPr>
                                    <w:t>5</w:t>
                                  </w:r>
                                  <w:r>
                                    <w:rPr>
                                      <w:rFonts w:ascii="Aptos" w:hAnsi="Aptos"/>
                                      <w:color w:val="000000"/>
                                      <w:sz w:val="16"/>
                                      <w:szCs w:val="16"/>
                                      <w:lang w:val="en-US"/>
                                    </w:rPr>
                                    <w:t>78</w:t>
                                  </w:r>
                                </w:p>
                              </w:txbxContent>
                            </wps:txbx>
                            <wps:bodyPr wrap="none" rtlCol="0">
                              <a:noAutofit/>
                            </wps:bodyPr>
                          </wps:wsp>
                        </a:graphicData>
                      </a:graphic>
                      <wp14:sizeRelV relativeFrom="margin">
                        <wp14:pctHeight>0</wp14:pctHeight>
                      </wp14:sizeRelV>
                    </wp:anchor>
                  </w:drawing>
                </mc:Choice>
                <mc:Fallback>
                  <w:pict>
                    <v:shape w14:anchorId="0139AFDA" id="_x0000_s1036" type="#_x0000_t202" style="position:absolute;left:0;text-align:left;margin-left:117.65pt;margin-top:9.75pt;width:25.55pt;height:15.6pt;z-index:252093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" filled="f" stroked="f">
                      <v:textbox>
                        <w:txbxContent>
                          <w:p w14:paraId="052F6676" w14:textId="77777777" w:rsidR="007C1607" w:rsidRPr="00C14C66" w:rsidRDefault="007C1607" w:rsidP="007C1607">
                            <w:pPr>
                              <w:jc w:val="center"/>
                              <w:rPr>
                                <w:rFonts w:ascii="Aptos" w:hAnsi="Aptos"/>
                                <w:color w:val="000000"/>
                                <w:sz w:val="16"/>
                                <w:szCs w:val="16"/>
                                <w:lang w:val="en-US"/>
                              </w:rPr>
                            </w:pPr>
                            <w:r w:rsidRPr="00C14C66">
                              <w:rPr>
                                <w:rFonts w:ascii="Aptos" w:hAnsi="Aptos"/>
                                <w:color w:val="000000"/>
                                <w:sz w:val="16"/>
                                <w:szCs w:val="16"/>
                                <w:lang w:val="en-US"/>
                              </w:rPr>
                              <w:t>5</w:t>
                            </w:r>
                            <w:r>
                              <w:rPr>
                                <w:rFonts w:ascii="Aptos" w:hAnsi="Aptos"/>
                                <w:color w:val="000000"/>
                                <w:sz w:val="16"/>
                                <w:szCs w:val="16"/>
                                <w:lang w:val="en-US"/>
                              </w:rPr>
                              <w:t>78</w:t>
                            </w:r>
                          </w:p>
                        </w:txbxContent>
                      </v:textbox>
                    </v:shape>
                  </w:pict>
                </mc:Fallback>
              </mc:AlternateContent>
            </w:r>
            <w:r w:rsidR="007C1607">
              <w:rPr>
                <w:noProof/>
              </w:rPr>
              <mc:AlternateContent>
                <mc:Choice Requires="wps">
                  <w:drawing>
                    <wp:anchor distT="0" distB="0" distL="114300" distR="114300" simplePos="0" relativeHeight="252092928" behindDoc="0" locked="0" layoutInCell="1" allowOverlap="1" wp14:anchorId="6CFFF9AA" wp14:editId="3F2F355E">
                      <wp:simplePos x="0" y="0"/>
                      <wp:positionH relativeFrom="column">
                        <wp:posOffset>1093503</wp:posOffset>
                      </wp:positionH>
                      <wp:positionV relativeFrom="paragraph">
                        <wp:posOffset>117220</wp:posOffset>
                      </wp:positionV>
                      <wp:extent cx="324485" cy="198120"/>
                      <wp:effectExtent l="0" t="0" r="0" b="0"/>
                      <wp:wrapNone/>
                      <wp:docPr id="421426389"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4D8B081E" w14:textId="77777777" w:rsidR="007C1607" w:rsidRPr="00C14C66" w:rsidRDefault="007C1607" w:rsidP="007C1607">
                                  <w:pPr>
                                    <w:jc w:val="center"/>
                                    <w:rPr>
                                      <w:rFonts w:ascii="Aptos" w:hAnsi="Aptos"/>
                                      <w:color w:val="000000"/>
                                      <w:sz w:val="16"/>
                                      <w:szCs w:val="16"/>
                                      <w:lang w:val="en-US"/>
                                    </w:rPr>
                                  </w:pPr>
                                  <w:r w:rsidRPr="00C14C66">
                                    <w:rPr>
                                      <w:rFonts w:ascii="Aptos" w:hAnsi="Aptos"/>
                                      <w:color w:val="000000"/>
                                      <w:sz w:val="16"/>
                                      <w:szCs w:val="16"/>
                                      <w:lang w:val="en-US"/>
                                    </w:rPr>
                                    <w:t>5</w:t>
                                  </w:r>
                                  <w:r>
                                    <w:rPr>
                                      <w:rFonts w:ascii="Aptos" w:hAnsi="Aptos"/>
                                      <w:color w:val="000000"/>
                                      <w:sz w:val="16"/>
                                      <w:szCs w:val="16"/>
                                      <w:lang w:val="en-US"/>
                                    </w:rPr>
                                    <w:t>94</w:t>
                                  </w:r>
                                </w:p>
                              </w:txbxContent>
                            </wps:txbx>
                            <wps:bodyPr wrap="none" rtlCol="0">
                              <a:noAutofit/>
                            </wps:bodyPr>
                          </wps:wsp>
                        </a:graphicData>
                      </a:graphic>
                      <wp14:sizeRelV relativeFrom="margin">
                        <wp14:pctHeight>0</wp14:pctHeight>
                      </wp14:sizeRelV>
                    </wp:anchor>
                  </w:drawing>
                </mc:Choice>
                <mc:Fallback>
                  <w:pict>
                    <v:shape w14:anchorId="6CFFF9AA" id="_x0000_s1037" type="#_x0000_t202" style="position:absolute;left:0;text-align:left;margin-left:86.1pt;margin-top:9.25pt;width:25.55pt;height:15.6pt;z-index:252092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" filled="f" stroked="f">
                      <v:textbox>
                        <w:txbxContent>
                          <w:p w14:paraId="4D8B081E" w14:textId="77777777" w:rsidR="007C1607" w:rsidRPr="00C14C66" w:rsidRDefault="007C1607" w:rsidP="007C1607">
                            <w:pPr>
                              <w:jc w:val="center"/>
                              <w:rPr>
                                <w:rFonts w:ascii="Aptos" w:hAnsi="Aptos"/>
                                <w:color w:val="000000"/>
                                <w:sz w:val="16"/>
                                <w:szCs w:val="16"/>
                                <w:lang w:val="en-US"/>
                              </w:rPr>
                            </w:pPr>
                            <w:r w:rsidRPr="00C14C66">
                              <w:rPr>
                                <w:rFonts w:ascii="Aptos" w:hAnsi="Aptos"/>
                                <w:color w:val="000000"/>
                                <w:sz w:val="16"/>
                                <w:szCs w:val="16"/>
                                <w:lang w:val="en-US"/>
                              </w:rPr>
                              <w:t>5</w:t>
                            </w:r>
                            <w:r>
                              <w:rPr>
                                <w:rFonts w:ascii="Aptos" w:hAnsi="Aptos"/>
                                <w:color w:val="000000"/>
                                <w:sz w:val="16"/>
                                <w:szCs w:val="16"/>
                                <w:lang w:val="en-US"/>
                              </w:rPr>
                              <w:t>94</w:t>
                            </w:r>
                          </w:p>
                        </w:txbxContent>
                      </v:textbox>
                    </v:shape>
                  </w:pict>
                </mc:Fallback>
              </mc:AlternateContent>
            </w:r>
            <w:r w:rsidR="007C1607" w:rsidRPr="007701E0">
              <w:rPr>
                <w:rFonts w:ascii="Aptos" w:eastAsia="Times New Roman" w:hAnsi="Aptos" w:cs="Segoe UI"/>
                <w:noProof/>
                <w:color w:val="FFFFFF" w:themeColor="background1"/>
                <w:sz w:val="14"/>
                <w:szCs w:val="14"/>
              </w:rPr>
              <w:drawing>
                <wp:inline distT="0" distB="0" distL="0" distR="0" wp14:anchorId="178DDDE2" wp14:editId="5697E4A8">
                  <wp:extent cx="3170555" cy="2333501"/>
                  <wp:effectExtent l="0" t="0" r="0" b="0"/>
                  <wp:docPr id="926269698" name="Chart 1">
                    <a:extLst xmlns:a="http://schemas.openxmlformats.org/drawingml/2006/main">
                      <a:ext uri="{FF2B5EF4-FFF2-40B4-BE49-F238E27FC236}">
                        <a16:creationId xmlns:a16="http://schemas.microsoft.com/office/drawing/2014/main" id="{E255F643-BCEE-239D-22EC-4BA598ECA4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5184" w:type="dxa"/>
          </w:tcPr>
          <w:p w14:paraId="1576D06F" w14:textId="769F7A8C" w:rsidR="00E91B5E" w:rsidRPr="00C66493" w:rsidRDefault="00E91B5E" w:rsidP="00E91B5E">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 xml:space="preserve">Καθαρά έσοδα από προμήθειες </w:t>
            </w:r>
            <w:r w:rsidRPr="00C66493">
              <w:rPr>
                <w:rFonts w:ascii="Aptos" w:eastAsia="Segoe UI" w:hAnsi="Aptos" w:cs="Segoe UI"/>
                <w:b/>
                <w:color w:val="003841"/>
                <w:kern w:val="24"/>
              </w:rPr>
              <w:t xml:space="preserve">(€ </w:t>
            </w:r>
            <w:r>
              <w:rPr>
                <w:rFonts w:ascii="Aptos" w:eastAsia="Segoe UI" w:hAnsi="Aptos" w:cs="Segoe UI"/>
                <w:b/>
                <w:color w:val="003841"/>
                <w:kern w:val="24"/>
              </w:rPr>
              <w:t>εκατ</w:t>
            </w:r>
            <w:r w:rsidRPr="00C66493">
              <w:rPr>
                <w:rFonts w:ascii="Aptos" w:eastAsia="Segoe UI" w:hAnsi="Aptos" w:cs="Segoe UI"/>
                <w:b/>
                <w:color w:val="003841"/>
                <w:kern w:val="24"/>
              </w:rPr>
              <w:t xml:space="preserve">., </w:t>
            </w:r>
            <w:r>
              <w:rPr>
                <w:rFonts w:ascii="Aptos" w:eastAsia="Segoe UI" w:hAnsi="Aptos" w:cs="Segoe UI"/>
                <w:b/>
                <w:color w:val="003841"/>
                <w:kern w:val="24"/>
              </w:rPr>
              <w:t>Ελλάδα</w:t>
            </w:r>
            <w:r w:rsidRPr="00C66493">
              <w:rPr>
                <w:rFonts w:ascii="Aptos" w:eastAsia="Segoe UI" w:hAnsi="Aptos" w:cs="Segoe UI"/>
                <w:b/>
                <w:color w:val="003841"/>
                <w:kern w:val="24"/>
              </w:rPr>
              <w:t>)</w:t>
            </w:r>
            <w:r w:rsidR="00F615D5" w:rsidRPr="00F615D5">
              <w:rPr>
                <w:rFonts w:ascii="Aptos" w:eastAsia="Segoe UI" w:hAnsi="Aptos" w:cs="Segoe UI"/>
                <w:b/>
                <w:color w:val="003841"/>
                <w:kern w:val="24"/>
              </w:rPr>
              <w:t xml:space="preserve">  </w:t>
            </w:r>
          </w:p>
          <w:p w14:paraId="57E8F9A8" w14:textId="2211022E" w:rsidR="00E12D58" w:rsidRPr="00E07883" w:rsidRDefault="00B6106D" w:rsidP="00E91B5E">
            <w:pPr>
              <w:kinsoku w:val="0"/>
              <w:overflowPunct w:val="0"/>
              <w:spacing w:before="40"/>
              <w:ind w:left="547" w:hanging="547"/>
              <w:textAlignment w:val="baseline"/>
              <w:rPr>
                <w:rFonts w:ascii="Aptos" w:eastAsia="Times New Roman" w:hAnsi="Aptos" w:cs="Segoe UI"/>
                <w:sz w:val="14"/>
                <w:szCs w:val="14"/>
                <w:lang w:val="en-US"/>
              </w:rPr>
            </w:pPr>
            <w:r w:rsidRPr="00840451">
              <w:rPr>
                <w:i/>
                <w:iCs/>
                <w:noProof/>
                <w:color w:val="595959"/>
              </w:rPr>
              <mc:AlternateContent>
                <mc:Choice Requires="wps">
                  <w:drawing>
                    <wp:anchor distT="0" distB="0" distL="114300" distR="114300" simplePos="0" relativeHeight="252074496" behindDoc="0" locked="0" layoutInCell="1" allowOverlap="1" wp14:anchorId="24BC9707" wp14:editId="26706042">
                      <wp:simplePos x="0" y="0"/>
                      <wp:positionH relativeFrom="column">
                        <wp:posOffset>-2540</wp:posOffset>
                      </wp:positionH>
                      <wp:positionV relativeFrom="paragraph">
                        <wp:posOffset>47848</wp:posOffset>
                      </wp:positionV>
                      <wp:extent cx="1095375" cy="245745"/>
                      <wp:effectExtent l="0" t="0" r="0" b="0"/>
                      <wp:wrapNone/>
                      <wp:docPr id="941749109" name="TextBox 39"/>
                      <wp:cNvGraphicFramePr/>
                      <a:graphic xmlns:a="http://schemas.openxmlformats.org/drawingml/2006/main">
                        <a:graphicData uri="http://schemas.microsoft.com/office/word/2010/wordprocessingShape">
                          <wps:wsp>
                            <wps:cNvSpPr txBox="1"/>
                            <wps:spPr>
                              <a:xfrm>
                                <a:off x="0" y="0"/>
                                <a:ext cx="1095375" cy="245745"/>
                              </a:xfrm>
                              <a:prstGeom prst="rect">
                                <a:avLst/>
                              </a:prstGeom>
                              <a:noFill/>
                            </wps:spPr>
                            <wps:txbx>
                              <w:txbxContent>
                                <w:p w14:paraId="62FED3C7" w14:textId="4140719C" w:rsidR="00E20125" w:rsidRPr="00511B7D" w:rsidRDefault="00511B7D" w:rsidP="00511B7D">
                                  <w:pPr>
                                    <w:textAlignment w:val="center"/>
                                    <w:rPr>
                                      <w:rFonts w:ascii="Aptos" w:hAnsi="Aptos"/>
                                      <w:b/>
                                      <w:bCs/>
                                      <w:color w:val="003841"/>
                                      <w:kern w:val="24"/>
                                      <w:sz w:val="12"/>
                                      <w:szCs w:val="12"/>
                                    </w:rPr>
                                  </w:pPr>
                                  <w:r w:rsidRPr="00511B7D">
                                    <w:rPr>
                                      <w:rFonts w:ascii="Aptos" w:hAnsi="Aptos"/>
                                      <w:b/>
                                      <w:bCs/>
                                      <w:color w:val="003841"/>
                                      <w:kern w:val="24"/>
                                      <w:sz w:val="12"/>
                                      <w:szCs w:val="12"/>
                                    </w:rPr>
                                    <w:t>Έσοδα από προμήθειες</w:t>
                                  </w:r>
                                  <w:r w:rsidR="00E20125" w:rsidRPr="00511B7D">
                                    <w:rPr>
                                      <w:rFonts w:ascii="Aptos" w:hAnsi="Aptos"/>
                                      <w:b/>
                                      <w:bCs/>
                                      <w:color w:val="003841"/>
                                      <w:kern w:val="24"/>
                                      <w:sz w:val="12"/>
                                      <w:szCs w:val="12"/>
                                      <w:lang w:val="en-US"/>
                                    </w:rPr>
                                    <w:t xml:space="preserve"> </w:t>
                                  </w:r>
                                  <w:r w:rsidR="00AD5E90">
                                    <w:rPr>
                                      <w:rFonts w:ascii="Aptos" w:hAnsi="Aptos"/>
                                      <w:b/>
                                      <w:bCs/>
                                      <w:color w:val="003841"/>
                                      <w:kern w:val="24"/>
                                      <w:sz w:val="12"/>
                                      <w:szCs w:val="12"/>
                                    </w:rPr>
                                    <w:t>προς</w:t>
                                  </w:r>
                                  <w:r w:rsidR="00E20125" w:rsidRPr="00511B7D">
                                    <w:rPr>
                                      <w:rFonts w:ascii="Aptos" w:hAnsi="Aptos"/>
                                      <w:b/>
                                      <w:bCs/>
                                      <w:color w:val="003841"/>
                                      <w:kern w:val="24"/>
                                      <w:sz w:val="12"/>
                                      <w:szCs w:val="12"/>
                                      <w:lang w:val="en-US"/>
                                    </w:rPr>
                                    <w:t xml:space="preserve"> </w:t>
                                  </w:r>
                                  <w:r w:rsidRPr="00511B7D">
                                    <w:rPr>
                                      <w:rFonts w:ascii="Aptos" w:hAnsi="Aptos"/>
                                      <w:b/>
                                      <w:bCs/>
                                      <w:color w:val="003841"/>
                                      <w:kern w:val="24"/>
                                      <w:sz w:val="12"/>
                                      <w:szCs w:val="12"/>
                                    </w:rPr>
                                    <w:t>Ενεργητικό</w:t>
                                  </w:r>
                                </w:p>
                              </w:txbxContent>
                            </wps:txbx>
                            <wps:bodyPr wrap="square" rtlCol="0">
                              <a:spAutoFit/>
                            </wps:bodyPr>
                          </wps:wsp>
                        </a:graphicData>
                      </a:graphic>
                      <wp14:sizeRelH relativeFrom="margin">
                        <wp14:pctWidth>0</wp14:pctWidth>
                      </wp14:sizeRelH>
                    </wp:anchor>
                  </w:drawing>
                </mc:Choice>
                <mc:Fallback>
                  <w:pict>
                    <v:shape w14:anchorId="24BC9707" id="TextBox 39" o:spid="_x0000_s1038" type="#_x0000_t202" style="position:absolute;left:0;text-align:left;margin-left:-.2pt;margin-top:3.75pt;width:86.25pt;height:19.35pt;z-index:25207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" filled="f" stroked="f">
                      <v:textbox style="mso-fit-shape-to-text:t">
                        <w:txbxContent>
                          <w:p w14:paraId="62FED3C7" w14:textId="4140719C" w:rsidR="00E20125" w:rsidRPr="00511B7D" w:rsidRDefault="00511B7D" w:rsidP="00511B7D">
                            <w:pPr>
                              <w:textAlignment w:val="center"/>
                              <w:rPr>
                                <w:rFonts w:ascii="Aptos" w:hAnsi="Aptos"/>
                                <w:b/>
                                <w:bCs/>
                                <w:color w:val="003841"/>
                                <w:kern w:val="24"/>
                                <w:sz w:val="12"/>
                                <w:szCs w:val="12"/>
                              </w:rPr>
                            </w:pPr>
                            <w:r w:rsidRPr="00511B7D">
                              <w:rPr>
                                <w:rFonts w:ascii="Aptos" w:hAnsi="Aptos"/>
                                <w:b/>
                                <w:bCs/>
                                <w:color w:val="003841"/>
                                <w:kern w:val="24"/>
                                <w:sz w:val="12"/>
                                <w:szCs w:val="12"/>
                              </w:rPr>
                              <w:t>Έσοδα από προμήθειες</w:t>
                            </w:r>
                            <w:r w:rsidR="00E20125" w:rsidRPr="00511B7D">
                              <w:rPr>
                                <w:rFonts w:ascii="Aptos" w:hAnsi="Aptos"/>
                                <w:b/>
                                <w:bCs/>
                                <w:color w:val="003841"/>
                                <w:kern w:val="24"/>
                                <w:sz w:val="12"/>
                                <w:szCs w:val="12"/>
                                <w:lang w:val="en-US"/>
                              </w:rPr>
                              <w:t xml:space="preserve"> </w:t>
                            </w:r>
                            <w:r w:rsidR="00AD5E90">
                              <w:rPr>
                                <w:rFonts w:ascii="Aptos" w:hAnsi="Aptos"/>
                                <w:b/>
                                <w:bCs/>
                                <w:color w:val="003841"/>
                                <w:kern w:val="24"/>
                                <w:sz w:val="12"/>
                                <w:szCs w:val="12"/>
                              </w:rPr>
                              <w:t>προς</w:t>
                            </w:r>
                            <w:r w:rsidR="00E20125" w:rsidRPr="00511B7D">
                              <w:rPr>
                                <w:rFonts w:ascii="Aptos" w:hAnsi="Aptos"/>
                                <w:b/>
                                <w:bCs/>
                                <w:color w:val="003841"/>
                                <w:kern w:val="24"/>
                                <w:sz w:val="12"/>
                                <w:szCs w:val="12"/>
                                <w:lang w:val="en-US"/>
                              </w:rPr>
                              <w:t xml:space="preserve"> </w:t>
                            </w:r>
                            <w:r w:rsidRPr="00511B7D">
                              <w:rPr>
                                <w:rFonts w:ascii="Aptos" w:hAnsi="Aptos"/>
                                <w:b/>
                                <w:bCs/>
                                <w:color w:val="003841"/>
                                <w:kern w:val="24"/>
                                <w:sz w:val="12"/>
                                <w:szCs w:val="12"/>
                              </w:rPr>
                              <w:t>Ενεργητικό</w:t>
                            </w:r>
                          </w:p>
                        </w:txbxContent>
                      </v:textbox>
                    </v:shape>
                  </w:pict>
                </mc:Fallback>
              </mc:AlternateContent>
            </w:r>
            <w:r w:rsidRPr="00840451">
              <w:rPr>
                <w:i/>
                <w:iCs/>
                <w:noProof/>
                <w:color w:val="595959"/>
              </w:rPr>
              <mc:AlternateContent>
                <mc:Choice Requires="wps">
                  <w:drawing>
                    <wp:anchor distT="0" distB="0" distL="114300" distR="114300" simplePos="0" relativeHeight="252073472" behindDoc="0" locked="0" layoutInCell="1" allowOverlap="1" wp14:anchorId="189BC986" wp14:editId="7956E5A7">
                      <wp:simplePos x="0" y="0"/>
                      <wp:positionH relativeFrom="column">
                        <wp:posOffset>1187450</wp:posOffset>
                      </wp:positionH>
                      <wp:positionV relativeFrom="paragraph">
                        <wp:posOffset>105633</wp:posOffset>
                      </wp:positionV>
                      <wp:extent cx="1865630" cy="245745"/>
                      <wp:effectExtent l="0" t="0" r="0" b="0"/>
                      <wp:wrapNone/>
                      <wp:docPr id="2067594523" name="TextBox 39"/>
                      <wp:cNvGraphicFramePr/>
                      <a:graphic xmlns:a="http://schemas.openxmlformats.org/drawingml/2006/main">
                        <a:graphicData uri="http://schemas.microsoft.com/office/word/2010/wordprocessingShape">
                          <wps:wsp>
                            <wps:cNvSpPr txBox="1"/>
                            <wps:spPr>
                              <a:xfrm>
                                <a:off x="0" y="0"/>
                                <a:ext cx="1865630" cy="245745"/>
                              </a:xfrm>
                              <a:prstGeom prst="rect">
                                <a:avLst/>
                              </a:prstGeom>
                              <a:noFill/>
                            </wps:spPr>
                            <wps:txbx>
                              <w:txbxContent>
                                <w:p w14:paraId="2BA48E96" w14:textId="6930CCBC" w:rsidR="00E20125" w:rsidRPr="00511B7D" w:rsidRDefault="00BA18A9" w:rsidP="00E20125">
                                  <w:pPr>
                                    <w:textAlignment w:val="center"/>
                                    <w:rPr>
                                      <w:rFonts w:ascii="Aptos" w:hAnsi="Aptos"/>
                                      <w:b/>
                                      <w:bCs/>
                                      <w:color w:val="003841"/>
                                      <w:kern w:val="24"/>
                                      <w:sz w:val="12"/>
                                      <w:szCs w:val="12"/>
                                      <w:lang w:val="en-US"/>
                                    </w:rPr>
                                  </w:pPr>
                                  <w:r>
                                    <w:rPr>
                                      <w:rFonts w:ascii="Aptos" w:hAnsi="Aptos"/>
                                      <w:b/>
                                      <w:bCs/>
                                      <w:color w:val="003841"/>
                                      <w:kern w:val="24"/>
                                      <w:sz w:val="12"/>
                                      <w:szCs w:val="12"/>
                                    </w:rPr>
                                    <w:t>51</w:t>
                                  </w:r>
                                  <w:r w:rsidR="007755CF">
                                    <w:rPr>
                                      <w:rFonts w:ascii="Aptos" w:hAnsi="Aptos"/>
                                      <w:b/>
                                      <w:bCs/>
                                      <w:color w:val="003841"/>
                                      <w:kern w:val="24"/>
                                      <w:sz w:val="12"/>
                                      <w:szCs w:val="12"/>
                                    </w:rPr>
                                    <w:t xml:space="preserve"> </w:t>
                                  </w:r>
                                  <w:r w:rsidR="00E20125" w:rsidRPr="00511B7D">
                                    <w:rPr>
                                      <w:rFonts w:ascii="Aptos" w:hAnsi="Aptos"/>
                                      <w:b/>
                                      <w:bCs/>
                                      <w:color w:val="003841"/>
                                      <w:kern w:val="24"/>
                                      <w:sz w:val="12"/>
                                      <w:szCs w:val="12"/>
                                    </w:rPr>
                                    <w:t>μ.β.</w:t>
                                  </w:r>
                                  <w:r w:rsidR="00E20125" w:rsidRPr="00511B7D">
                                    <w:rPr>
                                      <w:rFonts w:ascii="Aptos" w:hAnsi="Aptos"/>
                                      <w:b/>
                                      <w:bCs/>
                                      <w:color w:val="003841"/>
                                      <w:kern w:val="24"/>
                                      <w:sz w:val="12"/>
                                      <w:szCs w:val="12"/>
                                      <w:lang w:val="en-US"/>
                                    </w:rPr>
                                    <w:t xml:space="preserve">                                </w:t>
                                  </w:r>
                                  <w:r w:rsidR="00511B7D">
                                    <w:rPr>
                                      <w:rFonts w:ascii="Aptos" w:hAnsi="Aptos"/>
                                      <w:b/>
                                      <w:bCs/>
                                      <w:color w:val="003841"/>
                                      <w:kern w:val="24"/>
                                      <w:sz w:val="12"/>
                                      <w:szCs w:val="12"/>
                                    </w:rPr>
                                    <w:t xml:space="preserve">     </w:t>
                                  </w:r>
                                  <w:r w:rsidR="00E20125" w:rsidRPr="00511B7D">
                                    <w:rPr>
                                      <w:rFonts w:ascii="Aptos" w:hAnsi="Aptos"/>
                                      <w:b/>
                                      <w:bCs/>
                                      <w:color w:val="003841"/>
                                      <w:kern w:val="24"/>
                                      <w:sz w:val="12"/>
                                      <w:szCs w:val="12"/>
                                      <w:lang w:val="en-US"/>
                                    </w:rPr>
                                    <w:t>5</w:t>
                                  </w:r>
                                  <w:r>
                                    <w:rPr>
                                      <w:rFonts w:ascii="Aptos" w:hAnsi="Aptos"/>
                                      <w:b/>
                                      <w:bCs/>
                                      <w:color w:val="003841"/>
                                      <w:kern w:val="24"/>
                                      <w:sz w:val="12"/>
                                      <w:szCs w:val="12"/>
                                    </w:rPr>
                                    <w:t>8</w:t>
                                  </w:r>
                                  <w:r w:rsidR="007755CF">
                                    <w:rPr>
                                      <w:rFonts w:ascii="Aptos" w:hAnsi="Aptos"/>
                                      <w:b/>
                                      <w:bCs/>
                                      <w:color w:val="003841"/>
                                      <w:kern w:val="24"/>
                                      <w:sz w:val="12"/>
                                      <w:szCs w:val="12"/>
                                    </w:rPr>
                                    <w:t xml:space="preserve"> </w:t>
                                  </w:r>
                                  <w:r w:rsidR="00E20125" w:rsidRPr="00511B7D">
                                    <w:rPr>
                                      <w:rFonts w:ascii="Aptos" w:hAnsi="Aptos"/>
                                      <w:b/>
                                      <w:bCs/>
                                      <w:color w:val="003841"/>
                                      <w:kern w:val="24"/>
                                      <w:sz w:val="12"/>
                                      <w:szCs w:val="12"/>
                                    </w:rPr>
                                    <w:t>μ.β.</w:t>
                                  </w:r>
                                  <w:r w:rsidR="00E20125" w:rsidRPr="00511B7D">
                                    <w:rPr>
                                      <w:rFonts w:ascii="Aptos" w:hAnsi="Aptos"/>
                                      <w:b/>
                                      <w:bCs/>
                                      <w:color w:val="003841"/>
                                      <w:kern w:val="24"/>
                                      <w:sz w:val="12"/>
                                      <w:szCs w:val="12"/>
                                      <w:lang w:val="en-US"/>
                                    </w:rPr>
                                    <w:t xml:space="preserve">              </w:t>
                                  </w:r>
                                  <w:r w:rsidR="00511B7D">
                                    <w:rPr>
                                      <w:rFonts w:ascii="Aptos" w:hAnsi="Aptos"/>
                                      <w:b/>
                                      <w:bCs/>
                                      <w:color w:val="003841"/>
                                      <w:kern w:val="24"/>
                                      <w:sz w:val="12"/>
                                      <w:szCs w:val="12"/>
                                    </w:rPr>
                                    <w:t xml:space="preserve">       </w:t>
                                  </w:r>
                                  <w:r w:rsidR="00E20125" w:rsidRPr="00511B7D">
                                    <w:rPr>
                                      <w:rFonts w:ascii="Aptos" w:hAnsi="Aptos"/>
                                      <w:b/>
                                      <w:bCs/>
                                      <w:color w:val="003841"/>
                                      <w:kern w:val="24"/>
                                      <w:sz w:val="12"/>
                                      <w:szCs w:val="12"/>
                                      <w:lang w:val="en-US"/>
                                    </w:rPr>
                                    <w:t xml:space="preserve"> </w:t>
                                  </w:r>
                                  <w:r w:rsidR="00511B7D">
                                    <w:rPr>
                                      <w:rFonts w:ascii="Aptos" w:hAnsi="Aptos"/>
                                      <w:b/>
                                      <w:bCs/>
                                      <w:color w:val="003841"/>
                                      <w:kern w:val="24"/>
                                      <w:sz w:val="12"/>
                                      <w:szCs w:val="12"/>
                                    </w:rPr>
                                    <w:t xml:space="preserve"> </w:t>
                                  </w:r>
                                  <w:r w:rsidR="00E20125" w:rsidRPr="00511B7D">
                                    <w:rPr>
                                      <w:rFonts w:ascii="Aptos" w:hAnsi="Aptos"/>
                                      <w:b/>
                                      <w:bCs/>
                                      <w:color w:val="003841"/>
                                      <w:kern w:val="24"/>
                                      <w:sz w:val="12"/>
                                      <w:szCs w:val="12"/>
                                      <w:lang w:val="en-US"/>
                                    </w:rPr>
                                    <w:t xml:space="preserve"> </w:t>
                                  </w:r>
                                  <w:r w:rsidR="0081007D" w:rsidRPr="00511B7D">
                                    <w:rPr>
                                      <w:rFonts w:ascii="Aptos" w:hAnsi="Aptos"/>
                                      <w:b/>
                                      <w:bCs/>
                                      <w:color w:val="003841"/>
                                      <w:kern w:val="24"/>
                                      <w:sz w:val="12"/>
                                      <w:szCs w:val="12"/>
                                    </w:rPr>
                                    <w:t xml:space="preserve">  </w:t>
                                  </w:r>
                                  <w:r w:rsidR="00E20125" w:rsidRPr="00511B7D">
                                    <w:rPr>
                                      <w:rFonts w:ascii="Aptos" w:hAnsi="Aptos"/>
                                      <w:b/>
                                      <w:bCs/>
                                      <w:color w:val="003841"/>
                                      <w:kern w:val="24"/>
                                      <w:sz w:val="12"/>
                                      <w:szCs w:val="12"/>
                                    </w:rPr>
                                    <w:t>Δ</w:t>
                                  </w:r>
                                </w:p>
                              </w:txbxContent>
                            </wps:txbx>
                            <wps:bodyPr wrap="square" rtlCol="0">
                              <a:spAutoFit/>
                            </wps:bodyPr>
                          </wps:wsp>
                        </a:graphicData>
                      </a:graphic>
                      <wp14:sizeRelH relativeFrom="margin">
                        <wp14:pctWidth>0</wp14:pctWidth>
                      </wp14:sizeRelH>
                    </wp:anchor>
                  </w:drawing>
                </mc:Choice>
                <mc:Fallback>
                  <w:pict>
                    <v:shape w14:anchorId="189BC986" id="_x0000_s1039" type="#_x0000_t202" style="position:absolute;left:0;text-align:left;margin-left:93.5pt;margin-top:8.3pt;width:146.9pt;height:19.35pt;z-index:25207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" filled="f" stroked="f">
                      <v:textbox style="mso-fit-shape-to-text:t">
                        <w:txbxContent>
                          <w:p w14:paraId="2BA48E96" w14:textId="6930CCBC" w:rsidR="00E20125" w:rsidRPr="00511B7D" w:rsidRDefault="00BA18A9" w:rsidP="00E20125">
                            <w:pPr>
                              <w:textAlignment w:val="center"/>
                              <w:rPr>
                                <w:rFonts w:ascii="Aptos" w:hAnsi="Aptos"/>
                                <w:b/>
                                <w:bCs/>
                                <w:color w:val="003841"/>
                                <w:kern w:val="24"/>
                                <w:sz w:val="12"/>
                                <w:szCs w:val="12"/>
                                <w:lang w:val="en-US"/>
                              </w:rPr>
                            </w:pPr>
                            <w:r>
                              <w:rPr>
                                <w:rFonts w:ascii="Aptos" w:hAnsi="Aptos"/>
                                <w:b/>
                                <w:bCs/>
                                <w:color w:val="003841"/>
                                <w:kern w:val="24"/>
                                <w:sz w:val="12"/>
                                <w:szCs w:val="12"/>
                              </w:rPr>
                              <w:t>51</w:t>
                            </w:r>
                            <w:r w:rsidR="007755CF">
                              <w:rPr>
                                <w:rFonts w:ascii="Aptos" w:hAnsi="Aptos"/>
                                <w:b/>
                                <w:bCs/>
                                <w:color w:val="003841"/>
                                <w:kern w:val="24"/>
                                <w:sz w:val="12"/>
                                <w:szCs w:val="12"/>
                              </w:rPr>
                              <w:t xml:space="preserve"> </w:t>
                            </w:r>
                            <w:r w:rsidR="00E20125" w:rsidRPr="00511B7D">
                              <w:rPr>
                                <w:rFonts w:ascii="Aptos" w:hAnsi="Aptos"/>
                                <w:b/>
                                <w:bCs/>
                                <w:color w:val="003841"/>
                                <w:kern w:val="24"/>
                                <w:sz w:val="12"/>
                                <w:szCs w:val="12"/>
                              </w:rPr>
                              <w:t>μ.β.</w:t>
                            </w:r>
                            <w:r w:rsidR="00E20125" w:rsidRPr="00511B7D">
                              <w:rPr>
                                <w:rFonts w:ascii="Aptos" w:hAnsi="Aptos"/>
                                <w:b/>
                                <w:bCs/>
                                <w:color w:val="003841"/>
                                <w:kern w:val="24"/>
                                <w:sz w:val="12"/>
                                <w:szCs w:val="12"/>
                                <w:lang w:val="en-US"/>
                              </w:rPr>
                              <w:t xml:space="preserve">                                </w:t>
                            </w:r>
                            <w:r w:rsidR="00511B7D">
                              <w:rPr>
                                <w:rFonts w:ascii="Aptos" w:hAnsi="Aptos"/>
                                <w:b/>
                                <w:bCs/>
                                <w:color w:val="003841"/>
                                <w:kern w:val="24"/>
                                <w:sz w:val="12"/>
                                <w:szCs w:val="12"/>
                              </w:rPr>
                              <w:t xml:space="preserve">     </w:t>
                            </w:r>
                            <w:r w:rsidR="00E20125" w:rsidRPr="00511B7D">
                              <w:rPr>
                                <w:rFonts w:ascii="Aptos" w:hAnsi="Aptos"/>
                                <w:b/>
                                <w:bCs/>
                                <w:color w:val="003841"/>
                                <w:kern w:val="24"/>
                                <w:sz w:val="12"/>
                                <w:szCs w:val="12"/>
                                <w:lang w:val="en-US"/>
                              </w:rPr>
                              <w:t>5</w:t>
                            </w:r>
                            <w:r>
                              <w:rPr>
                                <w:rFonts w:ascii="Aptos" w:hAnsi="Aptos"/>
                                <w:b/>
                                <w:bCs/>
                                <w:color w:val="003841"/>
                                <w:kern w:val="24"/>
                                <w:sz w:val="12"/>
                                <w:szCs w:val="12"/>
                              </w:rPr>
                              <w:t>8</w:t>
                            </w:r>
                            <w:r w:rsidR="007755CF">
                              <w:rPr>
                                <w:rFonts w:ascii="Aptos" w:hAnsi="Aptos"/>
                                <w:b/>
                                <w:bCs/>
                                <w:color w:val="003841"/>
                                <w:kern w:val="24"/>
                                <w:sz w:val="12"/>
                                <w:szCs w:val="12"/>
                              </w:rPr>
                              <w:t xml:space="preserve"> </w:t>
                            </w:r>
                            <w:r w:rsidR="00E20125" w:rsidRPr="00511B7D">
                              <w:rPr>
                                <w:rFonts w:ascii="Aptos" w:hAnsi="Aptos"/>
                                <w:b/>
                                <w:bCs/>
                                <w:color w:val="003841"/>
                                <w:kern w:val="24"/>
                                <w:sz w:val="12"/>
                                <w:szCs w:val="12"/>
                              </w:rPr>
                              <w:t>μ.β.</w:t>
                            </w:r>
                            <w:r w:rsidR="00E20125" w:rsidRPr="00511B7D">
                              <w:rPr>
                                <w:rFonts w:ascii="Aptos" w:hAnsi="Aptos"/>
                                <w:b/>
                                <w:bCs/>
                                <w:color w:val="003841"/>
                                <w:kern w:val="24"/>
                                <w:sz w:val="12"/>
                                <w:szCs w:val="12"/>
                                <w:lang w:val="en-US"/>
                              </w:rPr>
                              <w:t xml:space="preserve">              </w:t>
                            </w:r>
                            <w:r w:rsidR="00511B7D">
                              <w:rPr>
                                <w:rFonts w:ascii="Aptos" w:hAnsi="Aptos"/>
                                <w:b/>
                                <w:bCs/>
                                <w:color w:val="003841"/>
                                <w:kern w:val="24"/>
                                <w:sz w:val="12"/>
                                <w:szCs w:val="12"/>
                              </w:rPr>
                              <w:t xml:space="preserve">       </w:t>
                            </w:r>
                            <w:r w:rsidR="00E20125" w:rsidRPr="00511B7D">
                              <w:rPr>
                                <w:rFonts w:ascii="Aptos" w:hAnsi="Aptos"/>
                                <w:b/>
                                <w:bCs/>
                                <w:color w:val="003841"/>
                                <w:kern w:val="24"/>
                                <w:sz w:val="12"/>
                                <w:szCs w:val="12"/>
                                <w:lang w:val="en-US"/>
                              </w:rPr>
                              <w:t xml:space="preserve"> </w:t>
                            </w:r>
                            <w:r w:rsidR="00511B7D">
                              <w:rPr>
                                <w:rFonts w:ascii="Aptos" w:hAnsi="Aptos"/>
                                <w:b/>
                                <w:bCs/>
                                <w:color w:val="003841"/>
                                <w:kern w:val="24"/>
                                <w:sz w:val="12"/>
                                <w:szCs w:val="12"/>
                              </w:rPr>
                              <w:t xml:space="preserve"> </w:t>
                            </w:r>
                            <w:r w:rsidR="00E20125" w:rsidRPr="00511B7D">
                              <w:rPr>
                                <w:rFonts w:ascii="Aptos" w:hAnsi="Aptos"/>
                                <w:b/>
                                <w:bCs/>
                                <w:color w:val="003841"/>
                                <w:kern w:val="24"/>
                                <w:sz w:val="12"/>
                                <w:szCs w:val="12"/>
                                <w:lang w:val="en-US"/>
                              </w:rPr>
                              <w:t xml:space="preserve"> </w:t>
                            </w:r>
                            <w:r w:rsidR="0081007D" w:rsidRPr="00511B7D">
                              <w:rPr>
                                <w:rFonts w:ascii="Aptos" w:hAnsi="Aptos"/>
                                <w:b/>
                                <w:bCs/>
                                <w:color w:val="003841"/>
                                <w:kern w:val="24"/>
                                <w:sz w:val="12"/>
                                <w:szCs w:val="12"/>
                              </w:rPr>
                              <w:t xml:space="preserve">  </w:t>
                            </w:r>
                            <w:r w:rsidR="00E20125" w:rsidRPr="00511B7D">
                              <w:rPr>
                                <w:rFonts w:ascii="Aptos" w:hAnsi="Aptos"/>
                                <w:b/>
                                <w:bCs/>
                                <w:color w:val="003841"/>
                                <w:kern w:val="24"/>
                                <w:sz w:val="12"/>
                                <w:szCs w:val="12"/>
                              </w:rPr>
                              <w:t>Δ</w:t>
                            </w:r>
                          </w:p>
                        </w:txbxContent>
                      </v:textbox>
                    </v:shape>
                  </w:pict>
                </mc:Fallback>
              </mc:AlternateContent>
            </w:r>
            <w:r w:rsidR="00FF20B8" w:rsidRPr="00840451">
              <w:rPr>
                <w:i/>
                <w:iCs/>
                <w:noProof/>
                <w:color w:val="595959"/>
              </w:rPr>
              <mc:AlternateContent>
                <mc:Choice Requires="wps">
                  <w:drawing>
                    <wp:anchor distT="0" distB="0" distL="114300" distR="114300" simplePos="0" relativeHeight="252077568" behindDoc="0" locked="0" layoutInCell="1" allowOverlap="1" wp14:anchorId="480112BE" wp14:editId="4128A2F3">
                      <wp:simplePos x="0" y="0"/>
                      <wp:positionH relativeFrom="page">
                        <wp:posOffset>2641600</wp:posOffset>
                      </wp:positionH>
                      <wp:positionV relativeFrom="paragraph">
                        <wp:posOffset>1593545</wp:posOffset>
                      </wp:positionV>
                      <wp:extent cx="411480" cy="245745"/>
                      <wp:effectExtent l="0" t="0" r="0" b="0"/>
                      <wp:wrapNone/>
                      <wp:docPr id="678733152" name="TextBox 39"/>
                      <wp:cNvGraphicFramePr/>
                      <a:graphic xmlns:a="http://schemas.openxmlformats.org/drawingml/2006/main">
                        <a:graphicData uri="http://schemas.microsoft.com/office/word/2010/wordprocessingShape">
                          <wps:wsp>
                            <wps:cNvSpPr txBox="1"/>
                            <wps:spPr>
                              <a:xfrm>
                                <a:off x="0" y="0"/>
                                <a:ext cx="411480" cy="245745"/>
                              </a:xfrm>
                              <a:prstGeom prst="rect">
                                <a:avLst/>
                              </a:prstGeom>
                              <a:noFill/>
                            </wps:spPr>
                            <wps:txbx>
                              <w:txbxContent>
                                <w:p w14:paraId="56872840" w14:textId="190A4DFE" w:rsidR="0081007D" w:rsidRPr="00511B7D" w:rsidRDefault="0081007D" w:rsidP="0081007D">
                                  <w:pPr>
                                    <w:textAlignment w:val="center"/>
                                    <w:rPr>
                                      <w:rFonts w:ascii="Aptos" w:hAnsi="Aptos"/>
                                      <w:color w:val="003841"/>
                                      <w:kern w:val="24"/>
                                      <w:sz w:val="12"/>
                                      <w:szCs w:val="12"/>
                                      <w:lang w:val="en-US"/>
                                    </w:rPr>
                                  </w:pPr>
                                  <w:r w:rsidRPr="00511B7D">
                                    <w:rPr>
                                      <w:rFonts w:ascii="Aptos" w:hAnsi="Aptos"/>
                                      <w:color w:val="003841"/>
                                      <w:kern w:val="24"/>
                                      <w:sz w:val="12"/>
                                      <w:szCs w:val="12"/>
                                      <w:lang w:val="en-US"/>
                                    </w:rPr>
                                    <w:t>+</w:t>
                                  </w:r>
                                  <w:r w:rsidR="00BA18A9">
                                    <w:rPr>
                                      <w:rFonts w:ascii="Aptos" w:hAnsi="Aptos"/>
                                      <w:color w:val="003841"/>
                                      <w:kern w:val="24"/>
                                      <w:sz w:val="12"/>
                                      <w:szCs w:val="12"/>
                                    </w:rPr>
                                    <w:t>6</w:t>
                                  </w:r>
                                  <w:r w:rsidRPr="00511B7D">
                                    <w:rPr>
                                      <w:rFonts w:ascii="Aptos" w:hAnsi="Aptos"/>
                                      <w:color w:val="003841"/>
                                      <w:kern w:val="24"/>
                                      <w:sz w:val="12"/>
                                      <w:szCs w:val="12"/>
                                      <w:lang w:val="en-US"/>
                                    </w:rPr>
                                    <w:t>%</w:t>
                                  </w:r>
                                </w:p>
                              </w:txbxContent>
                            </wps:txbx>
                            <wps:bodyPr wrap="square" rtlCol="0">
                              <a:spAutoFit/>
                            </wps:bodyPr>
                          </wps:wsp>
                        </a:graphicData>
                      </a:graphic>
                      <wp14:sizeRelH relativeFrom="margin">
                        <wp14:pctWidth>0</wp14:pctWidth>
                      </wp14:sizeRelH>
                    </wp:anchor>
                  </w:drawing>
                </mc:Choice>
                <mc:Fallback>
                  <w:pict>
                    <v:shape w14:anchorId="480112BE" id="_x0000_s1040" type="#_x0000_t202" style="position:absolute;left:0;text-align:left;margin-left:208pt;margin-top:125.5pt;width:32.4pt;height:19.35pt;z-index:2520775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" filled="f" stroked="f">
                      <v:textbox style="mso-fit-shape-to-text:t">
                        <w:txbxContent>
                          <w:p w14:paraId="56872840" w14:textId="190A4DFE" w:rsidR="0081007D" w:rsidRPr="00511B7D" w:rsidRDefault="0081007D" w:rsidP="0081007D">
                            <w:pPr>
                              <w:textAlignment w:val="center"/>
                              <w:rPr>
                                <w:rFonts w:ascii="Aptos" w:hAnsi="Aptos"/>
                                <w:color w:val="003841"/>
                                <w:kern w:val="24"/>
                                <w:sz w:val="12"/>
                                <w:szCs w:val="12"/>
                                <w:lang w:val="en-US"/>
                              </w:rPr>
                            </w:pPr>
                            <w:r w:rsidRPr="00511B7D">
                              <w:rPr>
                                <w:rFonts w:ascii="Aptos" w:hAnsi="Aptos"/>
                                <w:color w:val="003841"/>
                                <w:kern w:val="24"/>
                                <w:sz w:val="12"/>
                                <w:szCs w:val="12"/>
                                <w:lang w:val="en-US"/>
                              </w:rPr>
                              <w:t>+</w:t>
                            </w:r>
                            <w:r w:rsidR="00BA18A9">
                              <w:rPr>
                                <w:rFonts w:ascii="Aptos" w:hAnsi="Aptos"/>
                                <w:color w:val="003841"/>
                                <w:kern w:val="24"/>
                                <w:sz w:val="12"/>
                                <w:szCs w:val="12"/>
                              </w:rPr>
                              <w:t>6</w:t>
                            </w:r>
                            <w:r w:rsidRPr="00511B7D">
                              <w:rPr>
                                <w:rFonts w:ascii="Aptos" w:hAnsi="Aptos"/>
                                <w:color w:val="003841"/>
                                <w:kern w:val="24"/>
                                <w:sz w:val="12"/>
                                <w:szCs w:val="12"/>
                                <w:lang w:val="en-US"/>
                              </w:rPr>
                              <w:t>%</w:t>
                            </w:r>
                          </w:p>
                        </w:txbxContent>
                      </v:textbox>
                      <w10:wrap anchorx="page"/>
                    </v:shape>
                  </w:pict>
                </mc:Fallback>
              </mc:AlternateContent>
            </w:r>
            <w:r w:rsidR="00FF20B8" w:rsidRPr="00840451">
              <w:rPr>
                <w:i/>
                <w:iCs/>
                <w:noProof/>
                <w:color w:val="595959"/>
              </w:rPr>
              <mc:AlternateContent>
                <mc:Choice Requires="wps">
                  <w:drawing>
                    <wp:anchor distT="0" distB="0" distL="114300" distR="114300" simplePos="0" relativeHeight="252078592" behindDoc="0" locked="0" layoutInCell="1" allowOverlap="1" wp14:anchorId="5EB9E238" wp14:editId="115ACB4F">
                      <wp:simplePos x="0" y="0"/>
                      <wp:positionH relativeFrom="page">
                        <wp:posOffset>2619375</wp:posOffset>
                      </wp:positionH>
                      <wp:positionV relativeFrom="paragraph">
                        <wp:posOffset>1918005</wp:posOffset>
                      </wp:positionV>
                      <wp:extent cx="411480" cy="245745"/>
                      <wp:effectExtent l="0" t="0" r="0" b="0"/>
                      <wp:wrapNone/>
                      <wp:docPr id="1751460159" name="TextBox 39"/>
                      <wp:cNvGraphicFramePr/>
                      <a:graphic xmlns:a="http://schemas.openxmlformats.org/drawingml/2006/main">
                        <a:graphicData uri="http://schemas.microsoft.com/office/word/2010/wordprocessingShape">
                          <wps:wsp>
                            <wps:cNvSpPr txBox="1"/>
                            <wps:spPr>
                              <a:xfrm>
                                <a:off x="0" y="0"/>
                                <a:ext cx="411480" cy="245745"/>
                              </a:xfrm>
                              <a:prstGeom prst="rect">
                                <a:avLst/>
                              </a:prstGeom>
                              <a:noFill/>
                            </wps:spPr>
                            <wps:txbx>
                              <w:txbxContent>
                                <w:p w14:paraId="1A2008C0" w14:textId="78EEC13F" w:rsidR="0081007D" w:rsidRPr="00511B7D" w:rsidRDefault="0081007D" w:rsidP="0081007D">
                                  <w:pPr>
                                    <w:textAlignment w:val="center"/>
                                    <w:rPr>
                                      <w:rFonts w:ascii="Aptos" w:hAnsi="Aptos"/>
                                      <w:color w:val="003841"/>
                                      <w:kern w:val="24"/>
                                      <w:sz w:val="12"/>
                                      <w:szCs w:val="12"/>
                                      <w:lang w:val="en-US"/>
                                    </w:rPr>
                                  </w:pPr>
                                  <w:r w:rsidRPr="00511B7D">
                                    <w:rPr>
                                      <w:rFonts w:ascii="Aptos" w:hAnsi="Aptos"/>
                                      <w:color w:val="003841"/>
                                      <w:kern w:val="24"/>
                                      <w:sz w:val="12"/>
                                      <w:szCs w:val="12"/>
                                      <w:lang w:val="en-US"/>
                                    </w:rPr>
                                    <w:t>+</w:t>
                                  </w:r>
                                  <w:r w:rsidR="00BA18A9">
                                    <w:rPr>
                                      <w:rFonts w:ascii="Aptos" w:hAnsi="Aptos"/>
                                      <w:color w:val="003841"/>
                                      <w:kern w:val="24"/>
                                      <w:sz w:val="12"/>
                                      <w:szCs w:val="12"/>
                                    </w:rPr>
                                    <w:t>26</w:t>
                                  </w:r>
                                  <w:r w:rsidRPr="00511B7D">
                                    <w:rPr>
                                      <w:rFonts w:ascii="Aptos" w:hAnsi="Aptos"/>
                                      <w:color w:val="003841"/>
                                      <w:kern w:val="24"/>
                                      <w:sz w:val="12"/>
                                      <w:szCs w:val="12"/>
                                      <w:lang w:val="en-US"/>
                                    </w:rPr>
                                    <w:t>%</w:t>
                                  </w:r>
                                </w:p>
                              </w:txbxContent>
                            </wps:txbx>
                            <wps:bodyPr wrap="square" rtlCol="0">
                              <a:spAutoFit/>
                            </wps:bodyPr>
                          </wps:wsp>
                        </a:graphicData>
                      </a:graphic>
                      <wp14:sizeRelH relativeFrom="margin">
                        <wp14:pctWidth>0</wp14:pctWidth>
                      </wp14:sizeRelH>
                    </wp:anchor>
                  </w:drawing>
                </mc:Choice>
                <mc:Fallback>
                  <w:pict>
                    <v:shape w14:anchorId="5EB9E238" id="_x0000_s1041" type="#_x0000_t202" style="position:absolute;left:0;text-align:left;margin-left:206.25pt;margin-top:151pt;width:32.4pt;height:19.35pt;z-index:2520785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" filled="f" stroked="f">
                      <v:textbox style="mso-fit-shape-to-text:t">
                        <w:txbxContent>
                          <w:p w14:paraId="1A2008C0" w14:textId="78EEC13F" w:rsidR="0081007D" w:rsidRPr="00511B7D" w:rsidRDefault="0081007D" w:rsidP="0081007D">
                            <w:pPr>
                              <w:textAlignment w:val="center"/>
                              <w:rPr>
                                <w:rFonts w:ascii="Aptos" w:hAnsi="Aptos"/>
                                <w:color w:val="003841"/>
                                <w:kern w:val="24"/>
                                <w:sz w:val="12"/>
                                <w:szCs w:val="12"/>
                                <w:lang w:val="en-US"/>
                              </w:rPr>
                            </w:pPr>
                            <w:r w:rsidRPr="00511B7D">
                              <w:rPr>
                                <w:rFonts w:ascii="Aptos" w:hAnsi="Aptos"/>
                                <w:color w:val="003841"/>
                                <w:kern w:val="24"/>
                                <w:sz w:val="12"/>
                                <w:szCs w:val="12"/>
                                <w:lang w:val="en-US"/>
                              </w:rPr>
                              <w:t>+</w:t>
                            </w:r>
                            <w:r w:rsidR="00BA18A9">
                              <w:rPr>
                                <w:rFonts w:ascii="Aptos" w:hAnsi="Aptos"/>
                                <w:color w:val="003841"/>
                                <w:kern w:val="24"/>
                                <w:sz w:val="12"/>
                                <w:szCs w:val="12"/>
                              </w:rPr>
                              <w:t>26</w:t>
                            </w:r>
                            <w:r w:rsidRPr="00511B7D">
                              <w:rPr>
                                <w:rFonts w:ascii="Aptos" w:hAnsi="Aptos"/>
                                <w:color w:val="003841"/>
                                <w:kern w:val="24"/>
                                <w:sz w:val="12"/>
                                <w:szCs w:val="12"/>
                                <w:lang w:val="en-US"/>
                              </w:rPr>
                              <w:t>%</w:t>
                            </w:r>
                          </w:p>
                        </w:txbxContent>
                      </v:textbox>
                      <w10:wrap anchorx="page"/>
                    </v:shape>
                  </w:pict>
                </mc:Fallback>
              </mc:AlternateContent>
            </w:r>
            <w:r w:rsidR="00FF20B8" w:rsidRPr="00840451">
              <w:rPr>
                <w:i/>
                <w:iCs/>
                <w:noProof/>
                <w:color w:val="595959"/>
              </w:rPr>
              <mc:AlternateContent>
                <mc:Choice Requires="wps">
                  <w:drawing>
                    <wp:anchor distT="0" distB="0" distL="114300" distR="114300" simplePos="0" relativeHeight="252076544" behindDoc="0" locked="0" layoutInCell="1" allowOverlap="1" wp14:anchorId="66A98B6D" wp14:editId="29B694F7">
                      <wp:simplePos x="0" y="0"/>
                      <wp:positionH relativeFrom="page">
                        <wp:posOffset>2619375</wp:posOffset>
                      </wp:positionH>
                      <wp:positionV relativeFrom="paragraph">
                        <wp:posOffset>900100</wp:posOffset>
                      </wp:positionV>
                      <wp:extent cx="411480" cy="245745"/>
                      <wp:effectExtent l="0" t="0" r="0" b="0"/>
                      <wp:wrapNone/>
                      <wp:docPr id="377561791" name="TextBox 39"/>
                      <wp:cNvGraphicFramePr/>
                      <a:graphic xmlns:a="http://schemas.openxmlformats.org/drawingml/2006/main">
                        <a:graphicData uri="http://schemas.microsoft.com/office/word/2010/wordprocessingShape">
                          <wps:wsp>
                            <wps:cNvSpPr txBox="1"/>
                            <wps:spPr>
                              <a:xfrm>
                                <a:off x="0" y="0"/>
                                <a:ext cx="411480" cy="245745"/>
                              </a:xfrm>
                              <a:prstGeom prst="rect">
                                <a:avLst/>
                              </a:prstGeom>
                              <a:noFill/>
                            </wps:spPr>
                            <wps:txbx>
                              <w:txbxContent>
                                <w:p w14:paraId="251FF859" w14:textId="7043C9B6" w:rsidR="0081007D" w:rsidRPr="00511B7D" w:rsidRDefault="0081007D" w:rsidP="0081007D">
                                  <w:pPr>
                                    <w:textAlignment w:val="center"/>
                                    <w:rPr>
                                      <w:rFonts w:ascii="Aptos" w:hAnsi="Aptos"/>
                                      <w:color w:val="003841"/>
                                      <w:kern w:val="24"/>
                                      <w:sz w:val="12"/>
                                      <w:szCs w:val="12"/>
                                      <w:lang w:val="en-US"/>
                                    </w:rPr>
                                  </w:pPr>
                                  <w:r w:rsidRPr="00511B7D">
                                    <w:rPr>
                                      <w:rFonts w:ascii="Aptos" w:hAnsi="Aptos"/>
                                      <w:color w:val="003841"/>
                                      <w:kern w:val="24"/>
                                      <w:sz w:val="12"/>
                                      <w:szCs w:val="12"/>
                                      <w:lang w:val="en-US"/>
                                    </w:rPr>
                                    <w:t>+1</w:t>
                                  </w:r>
                                  <w:r w:rsidR="00BA18A9">
                                    <w:rPr>
                                      <w:rFonts w:ascii="Aptos" w:hAnsi="Aptos"/>
                                      <w:color w:val="003841"/>
                                      <w:kern w:val="24"/>
                                      <w:sz w:val="12"/>
                                      <w:szCs w:val="12"/>
                                    </w:rPr>
                                    <w:t>5</w:t>
                                  </w:r>
                                  <w:r w:rsidRPr="00511B7D">
                                    <w:rPr>
                                      <w:rFonts w:ascii="Aptos" w:hAnsi="Aptos"/>
                                      <w:color w:val="003841"/>
                                      <w:kern w:val="24"/>
                                      <w:sz w:val="12"/>
                                      <w:szCs w:val="12"/>
                                      <w:lang w:val="en-US"/>
                                    </w:rPr>
                                    <w:t>%</w:t>
                                  </w:r>
                                </w:p>
                              </w:txbxContent>
                            </wps:txbx>
                            <wps:bodyPr wrap="square" rtlCol="0">
                              <a:spAutoFit/>
                            </wps:bodyPr>
                          </wps:wsp>
                        </a:graphicData>
                      </a:graphic>
                      <wp14:sizeRelH relativeFrom="margin">
                        <wp14:pctWidth>0</wp14:pctWidth>
                      </wp14:sizeRelH>
                    </wp:anchor>
                  </w:drawing>
                </mc:Choice>
                <mc:Fallback>
                  <w:pict>
                    <v:shape w14:anchorId="66A98B6D" id="_x0000_s1042" type="#_x0000_t202" style="position:absolute;left:0;text-align:left;margin-left:206.25pt;margin-top:70.85pt;width:32.4pt;height:19.35pt;z-index:2520765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" filled="f" stroked="f">
                      <v:textbox style="mso-fit-shape-to-text:t">
                        <w:txbxContent>
                          <w:p w14:paraId="251FF859" w14:textId="7043C9B6" w:rsidR="0081007D" w:rsidRPr="00511B7D" w:rsidRDefault="0081007D" w:rsidP="0081007D">
                            <w:pPr>
                              <w:textAlignment w:val="center"/>
                              <w:rPr>
                                <w:rFonts w:ascii="Aptos" w:hAnsi="Aptos"/>
                                <w:color w:val="003841"/>
                                <w:kern w:val="24"/>
                                <w:sz w:val="12"/>
                                <w:szCs w:val="12"/>
                                <w:lang w:val="en-US"/>
                              </w:rPr>
                            </w:pPr>
                            <w:r w:rsidRPr="00511B7D">
                              <w:rPr>
                                <w:rFonts w:ascii="Aptos" w:hAnsi="Aptos"/>
                                <w:color w:val="003841"/>
                                <w:kern w:val="24"/>
                                <w:sz w:val="12"/>
                                <w:szCs w:val="12"/>
                                <w:lang w:val="en-US"/>
                              </w:rPr>
                              <w:t>+1</w:t>
                            </w:r>
                            <w:r w:rsidR="00BA18A9">
                              <w:rPr>
                                <w:rFonts w:ascii="Aptos" w:hAnsi="Aptos"/>
                                <w:color w:val="003841"/>
                                <w:kern w:val="24"/>
                                <w:sz w:val="12"/>
                                <w:szCs w:val="12"/>
                              </w:rPr>
                              <w:t>5</w:t>
                            </w:r>
                            <w:r w:rsidRPr="00511B7D">
                              <w:rPr>
                                <w:rFonts w:ascii="Aptos" w:hAnsi="Aptos"/>
                                <w:color w:val="003841"/>
                                <w:kern w:val="24"/>
                                <w:sz w:val="12"/>
                                <w:szCs w:val="12"/>
                                <w:lang w:val="en-US"/>
                              </w:rPr>
                              <w:t>%</w:t>
                            </w:r>
                          </w:p>
                        </w:txbxContent>
                      </v:textbox>
                      <w10:wrap anchorx="page"/>
                    </v:shape>
                  </w:pict>
                </mc:Fallback>
              </mc:AlternateContent>
            </w:r>
            <w:r w:rsidR="00FF20B8" w:rsidRPr="00840451">
              <w:rPr>
                <w:i/>
                <w:iCs/>
                <w:noProof/>
                <w:color w:val="595959"/>
              </w:rPr>
              <mc:AlternateContent>
                <mc:Choice Requires="wps">
                  <w:drawing>
                    <wp:anchor distT="0" distB="0" distL="114300" distR="114300" simplePos="0" relativeHeight="252079616" behindDoc="0" locked="0" layoutInCell="1" allowOverlap="1" wp14:anchorId="56526C23" wp14:editId="7E510307">
                      <wp:simplePos x="0" y="0"/>
                      <wp:positionH relativeFrom="page">
                        <wp:posOffset>2621280</wp:posOffset>
                      </wp:positionH>
                      <wp:positionV relativeFrom="paragraph">
                        <wp:posOffset>357200</wp:posOffset>
                      </wp:positionV>
                      <wp:extent cx="411480" cy="245745"/>
                      <wp:effectExtent l="0" t="0" r="0" b="0"/>
                      <wp:wrapNone/>
                      <wp:docPr id="1245624642" name="TextBox 39"/>
                      <wp:cNvGraphicFramePr/>
                      <a:graphic xmlns:a="http://schemas.openxmlformats.org/drawingml/2006/main">
                        <a:graphicData uri="http://schemas.microsoft.com/office/word/2010/wordprocessingShape">
                          <wps:wsp>
                            <wps:cNvSpPr txBox="1"/>
                            <wps:spPr>
                              <a:xfrm>
                                <a:off x="0" y="0"/>
                                <a:ext cx="411480" cy="245745"/>
                              </a:xfrm>
                              <a:prstGeom prst="rect">
                                <a:avLst/>
                              </a:prstGeom>
                              <a:noFill/>
                            </wps:spPr>
                            <wps:txbx>
                              <w:txbxContent>
                                <w:p w14:paraId="59FC7DFF" w14:textId="3B0E2B78" w:rsidR="0081007D" w:rsidRPr="00511B7D" w:rsidRDefault="0081007D" w:rsidP="0081007D">
                                  <w:pPr>
                                    <w:textAlignment w:val="center"/>
                                    <w:rPr>
                                      <w:rFonts w:ascii="Aptos" w:hAnsi="Aptos"/>
                                      <w:b/>
                                      <w:bCs/>
                                      <w:color w:val="003841"/>
                                      <w:kern w:val="24"/>
                                      <w:sz w:val="12"/>
                                      <w:szCs w:val="12"/>
                                      <w:lang w:val="en-US"/>
                                    </w:rPr>
                                  </w:pPr>
                                  <w:r w:rsidRPr="00511B7D">
                                    <w:rPr>
                                      <w:rFonts w:ascii="Aptos" w:hAnsi="Aptos"/>
                                      <w:b/>
                                      <w:bCs/>
                                      <w:color w:val="003841"/>
                                      <w:kern w:val="24"/>
                                      <w:sz w:val="12"/>
                                      <w:szCs w:val="12"/>
                                      <w:lang w:val="en-US"/>
                                    </w:rPr>
                                    <w:t>+</w:t>
                                  </w:r>
                                  <w:r w:rsidR="003176F7">
                                    <w:rPr>
                                      <w:rFonts w:ascii="Aptos" w:hAnsi="Aptos"/>
                                      <w:b/>
                                      <w:bCs/>
                                      <w:color w:val="003841"/>
                                      <w:kern w:val="24"/>
                                      <w:sz w:val="12"/>
                                      <w:szCs w:val="12"/>
                                    </w:rPr>
                                    <w:t>1</w:t>
                                  </w:r>
                                  <w:r w:rsidR="00BA18A9">
                                    <w:rPr>
                                      <w:rFonts w:ascii="Aptos" w:hAnsi="Aptos"/>
                                      <w:b/>
                                      <w:bCs/>
                                      <w:color w:val="003841"/>
                                      <w:kern w:val="24"/>
                                      <w:sz w:val="12"/>
                                      <w:szCs w:val="12"/>
                                    </w:rPr>
                                    <w:t>2</w:t>
                                  </w:r>
                                  <w:r w:rsidRPr="00511B7D">
                                    <w:rPr>
                                      <w:rFonts w:ascii="Aptos" w:hAnsi="Aptos"/>
                                      <w:b/>
                                      <w:bCs/>
                                      <w:color w:val="003841"/>
                                      <w:kern w:val="24"/>
                                      <w:sz w:val="12"/>
                                      <w:szCs w:val="12"/>
                                      <w:lang w:val="en-US"/>
                                    </w:rPr>
                                    <w:t>%</w:t>
                                  </w:r>
                                </w:p>
                              </w:txbxContent>
                            </wps:txbx>
                            <wps:bodyPr wrap="square" rtlCol="0">
                              <a:spAutoFit/>
                            </wps:bodyPr>
                          </wps:wsp>
                        </a:graphicData>
                      </a:graphic>
                      <wp14:sizeRelH relativeFrom="margin">
                        <wp14:pctWidth>0</wp14:pctWidth>
                      </wp14:sizeRelH>
                    </wp:anchor>
                  </w:drawing>
                </mc:Choice>
                <mc:Fallback>
                  <w:pict>
                    <v:shape w14:anchorId="56526C23" id="_x0000_s1043" type="#_x0000_t202" style="position:absolute;left:0;text-align:left;margin-left:206.4pt;margin-top:28.15pt;width:32.4pt;height:19.35pt;z-index:2520796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" filled="f" stroked="f">
                      <v:textbox style="mso-fit-shape-to-text:t">
                        <w:txbxContent>
                          <w:p w14:paraId="59FC7DFF" w14:textId="3B0E2B78" w:rsidR="0081007D" w:rsidRPr="00511B7D" w:rsidRDefault="0081007D" w:rsidP="0081007D">
                            <w:pPr>
                              <w:textAlignment w:val="center"/>
                              <w:rPr>
                                <w:rFonts w:ascii="Aptos" w:hAnsi="Aptos"/>
                                <w:b/>
                                <w:bCs/>
                                <w:color w:val="003841"/>
                                <w:kern w:val="24"/>
                                <w:sz w:val="12"/>
                                <w:szCs w:val="12"/>
                                <w:lang w:val="en-US"/>
                              </w:rPr>
                            </w:pPr>
                            <w:r w:rsidRPr="00511B7D">
                              <w:rPr>
                                <w:rFonts w:ascii="Aptos" w:hAnsi="Aptos"/>
                                <w:b/>
                                <w:bCs/>
                                <w:color w:val="003841"/>
                                <w:kern w:val="24"/>
                                <w:sz w:val="12"/>
                                <w:szCs w:val="12"/>
                                <w:lang w:val="en-US"/>
                              </w:rPr>
                              <w:t>+</w:t>
                            </w:r>
                            <w:r w:rsidR="003176F7">
                              <w:rPr>
                                <w:rFonts w:ascii="Aptos" w:hAnsi="Aptos"/>
                                <w:b/>
                                <w:bCs/>
                                <w:color w:val="003841"/>
                                <w:kern w:val="24"/>
                                <w:sz w:val="12"/>
                                <w:szCs w:val="12"/>
                              </w:rPr>
                              <w:t>1</w:t>
                            </w:r>
                            <w:r w:rsidR="00BA18A9">
                              <w:rPr>
                                <w:rFonts w:ascii="Aptos" w:hAnsi="Aptos"/>
                                <w:b/>
                                <w:bCs/>
                                <w:color w:val="003841"/>
                                <w:kern w:val="24"/>
                                <w:sz w:val="12"/>
                                <w:szCs w:val="12"/>
                              </w:rPr>
                              <w:t>2</w:t>
                            </w:r>
                            <w:r w:rsidRPr="00511B7D">
                              <w:rPr>
                                <w:rFonts w:ascii="Aptos" w:hAnsi="Aptos"/>
                                <w:b/>
                                <w:bCs/>
                                <w:color w:val="003841"/>
                                <w:kern w:val="24"/>
                                <w:sz w:val="12"/>
                                <w:szCs w:val="12"/>
                                <w:lang w:val="en-US"/>
                              </w:rPr>
                              <w:t>%</w:t>
                            </w:r>
                          </w:p>
                        </w:txbxContent>
                      </v:textbox>
                      <w10:wrap anchorx="page"/>
                    </v:shape>
                  </w:pict>
                </mc:Fallback>
              </mc:AlternateContent>
            </w:r>
            <w:r w:rsidR="00FF20B8" w:rsidRPr="007B3B7C">
              <w:rPr>
                <w:rFonts w:ascii="Aptos" w:eastAsia="Times New Roman" w:hAnsi="Aptos" w:cs="Segoe UI"/>
                <w:noProof/>
                <w:color w:val="595959"/>
              </w:rPr>
              <mc:AlternateContent>
                <mc:Choice Requires="wps">
                  <w:drawing>
                    <wp:anchor distT="0" distB="0" distL="114300" distR="114300" simplePos="0" relativeHeight="252080640" behindDoc="0" locked="0" layoutInCell="1" allowOverlap="1" wp14:anchorId="56330C30" wp14:editId="53AF0D7D">
                      <wp:simplePos x="0" y="0"/>
                      <wp:positionH relativeFrom="column">
                        <wp:posOffset>2555875</wp:posOffset>
                      </wp:positionH>
                      <wp:positionV relativeFrom="paragraph">
                        <wp:posOffset>377825</wp:posOffset>
                      </wp:positionV>
                      <wp:extent cx="365760" cy="151130"/>
                      <wp:effectExtent l="0" t="0" r="15240" b="20320"/>
                      <wp:wrapNone/>
                      <wp:docPr id="76203382" name="Oval 76203382"/>
                      <wp:cNvGraphicFramePr/>
                      <a:graphic xmlns:a="http://schemas.openxmlformats.org/drawingml/2006/main">
                        <a:graphicData uri="http://schemas.microsoft.com/office/word/2010/wordprocessingShape">
                          <wps:wsp>
                            <wps:cNvSpPr/>
                            <wps:spPr>
                              <a:xfrm>
                                <a:off x="0" y="0"/>
                                <a:ext cx="365760" cy="151130"/>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7951D" id="Oval 76203382" o:spid="_x0000_s1026" style="position:absolute;margin-left:201.25pt;margin-top:29.75pt;width:28.8pt;height:11.9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" filled="f" strokecolor="#ff7415" strokeweight="1pt">
                      <v:stroke joinstyle="miter"/>
                    </v:oval>
                  </w:pict>
                </mc:Fallback>
              </mc:AlternateContent>
            </w:r>
            <w:r w:rsidR="00164C82" w:rsidRPr="007B3B7C">
              <w:rPr>
                <w:noProof/>
                <w:color w:val="595959"/>
              </w:rPr>
              <mc:AlternateContent>
                <mc:Choice Requires="wps">
                  <w:drawing>
                    <wp:anchor distT="0" distB="0" distL="114300" distR="114300" simplePos="0" relativeHeight="252009984" behindDoc="0" locked="0" layoutInCell="1" allowOverlap="1" wp14:anchorId="75C013AC" wp14:editId="018D63E9">
                      <wp:simplePos x="0" y="0"/>
                      <wp:positionH relativeFrom="column">
                        <wp:posOffset>1903111</wp:posOffset>
                      </wp:positionH>
                      <wp:positionV relativeFrom="paragraph">
                        <wp:posOffset>80365</wp:posOffset>
                      </wp:positionV>
                      <wp:extent cx="585470" cy="2167246"/>
                      <wp:effectExtent l="0" t="0" r="24130" b="24130"/>
                      <wp:wrapNone/>
                      <wp:docPr id="62" name="Rectangle 1"/>
                      <wp:cNvGraphicFramePr/>
                      <a:graphic xmlns:a="http://schemas.openxmlformats.org/drawingml/2006/main">
                        <a:graphicData uri="http://schemas.microsoft.com/office/word/2010/wordprocessingShape">
                          <wps:wsp>
                            <wps:cNvSpPr/>
                            <wps:spPr>
                              <a:xfrm>
                                <a:off x="0" y="0"/>
                                <a:ext cx="585470" cy="2167246"/>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15828A36" id="Rectangle 1" o:spid="_x0000_s1026" style="position:absolute;margin-left:149.85pt;margin-top:6.35pt;width:46.1pt;height:170.6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" filled="f" strokecolor="#ff7415" strokeweight="1.5pt">
                      <v:stroke dashstyle="1 1"/>
                    </v:rect>
                  </w:pict>
                </mc:Fallback>
              </mc:AlternateContent>
            </w:r>
            <w:r w:rsidR="003F1BAC">
              <w:rPr>
                <w:noProof/>
              </w:rPr>
              <mc:AlternateContent>
                <mc:Choice Requires="wps">
                  <w:drawing>
                    <wp:anchor distT="0" distB="0" distL="114300" distR="114300" simplePos="0" relativeHeight="252007936" behindDoc="0" locked="0" layoutInCell="1" allowOverlap="1" wp14:anchorId="33E58151" wp14:editId="647CECAA">
                      <wp:simplePos x="0" y="0"/>
                      <wp:positionH relativeFrom="column">
                        <wp:posOffset>1205230</wp:posOffset>
                      </wp:positionH>
                      <wp:positionV relativeFrom="paragraph">
                        <wp:posOffset>416527</wp:posOffset>
                      </wp:positionV>
                      <wp:extent cx="325065" cy="203200"/>
                      <wp:effectExtent l="0" t="0" r="0" b="0"/>
                      <wp:wrapNone/>
                      <wp:docPr id="61" name="TextBox 54"/>
                      <wp:cNvGraphicFramePr/>
                      <a:graphic xmlns:a="http://schemas.openxmlformats.org/drawingml/2006/main">
                        <a:graphicData uri="http://schemas.microsoft.com/office/word/2010/wordprocessingShape">
                          <wps:wsp>
                            <wps:cNvSpPr txBox="1"/>
                            <wps:spPr>
                              <a:xfrm>
                                <a:off x="0" y="0"/>
                                <a:ext cx="325065" cy="203200"/>
                              </a:xfrm>
                              <a:prstGeom prst="rect">
                                <a:avLst/>
                              </a:prstGeom>
                              <a:noFill/>
                            </wps:spPr>
                            <wps:txbx>
                              <w:txbxContent>
                                <w:p w14:paraId="5A57E538" w14:textId="4667C569" w:rsidR="00E91B5E" w:rsidRDefault="00E20125" w:rsidP="00E91B5E">
                                  <w:pPr>
                                    <w:jc w:val="center"/>
                                    <w:rPr>
                                      <w:rFonts w:ascii="Aptos" w:hAnsi="Aptos"/>
                                      <w:color w:val="000000"/>
                                      <w:sz w:val="16"/>
                                      <w:szCs w:val="16"/>
                                    </w:rPr>
                                  </w:pPr>
                                  <w:r>
                                    <w:rPr>
                                      <w:rFonts w:ascii="Aptos" w:hAnsi="Aptos"/>
                                      <w:color w:val="000000"/>
                                      <w:sz w:val="16"/>
                                      <w:szCs w:val="16"/>
                                    </w:rPr>
                                    <w:t>26</w:t>
                                  </w:r>
                                  <w:r w:rsidR="00E91B5E">
                                    <w:rPr>
                                      <w:rFonts w:ascii="Aptos" w:hAnsi="Aptos"/>
                                      <w:color w:val="000000"/>
                                      <w:sz w:val="16"/>
                                      <w:szCs w:val="16"/>
                                    </w:rPr>
                                    <w:t>2</w:t>
                                  </w:r>
                                </w:p>
                              </w:txbxContent>
                            </wps:txbx>
                            <wps:bodyPr wrap="none" rtlCol="0">
                              <a:noAutofit/>
                            </wps:bodyPr>
                          </wps:wsp>
                        </a:graphicData>
                      </a:graphic>
                      <wp14:sizeRelV relativeFrom="margin">
                        <wp14:pctHeight>0</wp14:pctHeight>
                      </wp14:sizeRelV>
                    </wp:anchor>
                  </w:drawing>
                </mc:Choice>
                <mc:Fallback>
                  <w:pict>
                    <v:shape w14:anchorId="33E58151" id="_x0000_s1044" type="#_x0000_t202" style="position:absolute;left:0;text-align:left;margin-left:94.9pt;margin-top:32.8pt;width:25.6pt;height:16pt;z-index:25200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" filled="f" stroked="f">
                      <v:textbox>
                        <w:txbxContent>
                          <w:p w14:paraId="5A57E538" w14:textId="4667C569" w:rsidR="00E91B5E" w:rsidRDefault="00E20125" w:rsidP="00E91B5E">
                            <w:pPr>
                              <w:jc w:val="center"/>
                              <w:rPr>
                                <w:rFonts w:ascii="Aptos" w:hAnsi="Aptos"/>
                                <w:color w:val="000000"/>
                                <w:sz w:val="16"/>
                                <w:szCs w:val="16"/>
                              </w:rPr>
                            </w:pPr>
                            <w:r>
                              <w:rPr>
                                <w:rFonts w:ascii="Aptos" w:hAnsi="Aptos"/>
                                <w:color w:val="000000"/>
                                <w:sz w:val="16"/>
                                <w:szCs w:val="16"/>
                              </w:rPr>
                              <w:t>26</w:t>
                            </w:r>
                            <w:r w:rsidR="00E91B5E">
                              <w:rPr>
                                <w:rFonts w:ascii="Aptos" w:hAnsi="Aptos"/>
                                <w:color w:val="000000"/>
                                <w:sz w:val="16"/>
                                <w:szCs w:val="16"/>
                              </w:rPr>
                              <w:t>2</w:t>
                            </w:r>
                          </w:p>
                        </w:txbxContent>
                      </v:textbox>
                    </v:shape>
                  </w:pict>
                </mc:Fallback>
              </mc:AlternateContent>
            </w:r>
            <w:r w:rsidR="00E12D58" w:rsidRPr="00D664BC">
              <w:rPr>
                <w:rFonts w:ascii="Aptos" w:eastAsia="Segoe UI" w:hAnsi="Aptos" w:cs="Segoe UI"/>
                <w:b/>
                <w:color w:val="595959"/>
                <w:kern w:val="24"/>
                <w:sz w:val="2"/>
                <w:szCs w:val="2"/>
              </w:rPr>
              <w:t>,</w:t>
            </w:r>
            <w:r w:rsidR="00E91B5E" w:rsidRPr="007B3B7C">
              <w:rPr>
                <w:rFonts w:ascii="Aptos" w:eastAsia="Times New Roman" w:hAnsi="Aptos" w:cs="Segoe UI"/>
                <w:noProof/>
                <w:color w:val="595959"/>
              </w:rPr>
              <w:drawing>
                <wp:inline distT="0" distB="0" distL="0" distR="0" wp14:anchorId="59E45152" wp14:editId="701701F0">
                  <wp:extent cx="3103245" cy="2332990"/>
                  <wp:effectExtent l="0" t="0" r="1905" b="0"/>
                  <wp:docPr id="60" name="Chart 60">
                    <a:extLst xmlns:a="http://schemas.openxmlformats.org/drawingml/2006/main">
                      <a:ext uri="{FF2B5EF4-FFF2-40B4-BE49-F238E27FC236}">
                        <a16:creationId xmlns:a16="http://schemas.microsoft.com/office/drawing/2014/main" id="{4C4C623E-EEC9-92B2-D77D-C2246580E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E91B5E" w:rsidRPr="007B3B7C" w14:paraId="02A6B9FE" w14:textId="77777777" w:rsidTr="00E20DF4">
        <w:trPr>
          <w:trHeight w:val="1296"/>
          <w:jc w:val="center"/>
        </w:trPr>
        <w:tc>
          <w:tcPr>
            <w:tcW w:w="5103" w:type="dxa"/>
          </w:tcPr>
          <w:p w14:paraId="0BA7AAF1" w14:textId="33E9BBB8" w:rsidR="00E91B5E" w:rsidRPr="00C66493" w:rsidRDefault="00A1325F" w:rsidP="009177AD">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lastRenderedPageBreak/>
              <w:t>Λειτουργικό κόστος</w:t>
            </w:r>
            <w:r w:rsidR="00E91B5E">
              <w:rPr>
                <w:rFonts w:ascii="Aptos" w:eastAsia="Segoe UI" w:hAnsi="Aptos" w:cs="Segoe UI"/>
                <w:b/>
                <w:color w:val="003841"/>
                <w:kern w:val="24"/>
              </w:rPr>
              <w:t xml:space="preserve"> </w:t>
            </w:r>
            <w:r w:rsidR="00E91B5E" w:rsidRPr="00C66493">
              <w:rPr>
                <w:rFonts w:ascii="Aptos" w:eastAsia="Segoe UI" w:hAnsi="Aptos" w:cs="Segoe UI"/>
                <w:b/>
                <w:color w:val="003841"/>
                <w:kern w:val="24"/>
              </w:rPr>
              <w:t xml:space="preserve">(€ </w:t>
            </w:r>
            <w:r w:rsidR="00E91B5E">
              <w:rPr>
                <w:rFonts w:ascii="Aptos" w:eastAsia="Segoe UI" w:hAnsi="Aptos" w:cs="Segoe UI"/>
                <w:b/>
                <w:color w:val="003841"/>
                <w:kern w:val="24"/>
              </w:rPr>
              <w:t>εκατ</w:t>
            </w:r>
            <w:r w:rsidR="00E91B5E" w:rsidRPr="00C66493">
              <w:rPr>
                <w:rFonts w:ascii="Aptos" w:eastAsia="Segoe UI" w:hAnsi="Aptos" w:cs="Segoe UI"/>
                <w:b/>
                <w:color w:val="003841"/>
                <w:kern w:val="24"/>
              </w:rPr>
              <w:t xml:space="preserve">., </w:t>
            </w:r>
            <w:r w:rsidR="00E91B5E">
              <w:rPr>
                <w:rFonts w:ascii="Aptos" w:eastAsia="Segoe UI" w:hAnsi="Aptos" w:cs="Segoe UI"/>
                <w:b/>
                <w:color w:val="003841"/>
                <w:kern w:val="24"/>
              </w:rPr>
              <w:t>Ελλάδα</w:t>
            </w:r>
            <w:r w:rsidR="00E91B5E" w:rsidRPr="00C66493">
              <w:rPr>
                <w:rFonts w:ascii="Aptos" w:eastAsia="Segoe UI" w:hAnsi="Aptos" w:cs="Segoe UI"/>
                <w:b/>
                <w:color w:val="003841"/>
                <w:kern w:val="24"/>
              </w:rPr>
              <w:t xml:space="preserve">) </w:t>
            </w:r>
          </w:p>
          <w:p w14:paraId="3A55A829" w14:textId="14B6B3DD" w:rsidR="00E91B5E" w:rsidRPr="007B3B7C" w:rsidRDefault="00426390" w:rsidP="009177AD">
            <w:pPr>
              <w:kinsoku w:val="0"/>
              <w:overflowPunct w:val="0"/>
              <w:spacing w:before="40"/>
              <w:ind w:left="547" w:hanging="547"/>
              <w:textAlignment w:val="baseline"/>
              <w:rPr>
                <w:rFonts w:ascii="Aptos" w:eastAsia="Times New Roman" w:hAnsi="Aptos" w:cs="Segoe UI"/>
                <w:color w:val="595959"/>
                <w:lang w:val="en-US"/>
              </w:rPr>
            </w:pPr>
            <w:r w:rsidRPr="00840451">
              <w:rPr>
                <w:i/>
                <w:iCs/>
                <w:noProof/>
                <w:color w:val="595959"/>
              </w:rPr>
              <mc:AlternateContent>
                <mc:Choice Requires="wps">
                  <w:drawing>
                    <wp:anchor distT="0" distB="0" distL="114300" distR="114300" simplePos="0" relativeHeight="252084736" behindDoc="0" locked="0" layoutInCell="1" allowOverlap="1" wp14:anchorId="0D99B6C2" wp14:editId="4A82D96D">
                      <wp:simplePos x="0" y="0"/>
                      <wp:positionH relativeFrom="page">
                        <wp:posOffset>2595880</wp:posOffset>
                      </wp:positionH>
                      <wp:positionV relativeFrom="paragraph">
                        <wp:posOffset>1526845</wp:posOffset>
                      </wp:positionV>
                      <wp:extent cx="504825" cy="308610"/>
                      <wp:effectExtent l="0" t="0" r="0" b="0"/>
                      <wp:wrapNone/>
                      <wp:docPr id="743381615" name="TextBox 39"/>
                      <wp:cNvGraphicFramePr/>
                      <a:graphic xmlns:a="http://schemas.openxmlformats.org/drawingml/2006/main">
                        <a:graphicData uri="http://schemas.microsoft.com/office/word/2010/wordprocessingShape">
                          <wps:wsp>
                            <wps:cNvSpPr txBox="1"/>
                            <wps:spPr>
                              <a:xfrm>
                                <a:off x="0" y="0"/>
                                <a:ext cx="504825" cy="308610"/>
                              </a:xfrm>
                              <a:prstGeom prst="rect">
                                <a:avLst/>
                              </a:prstGeom>
                              <a:noFill/>
                            </wps:spPr>
                            <wps:txbx>
                              <w:txbxContent>
                                <w:p w14:paraId="56F03D58" w14:textId="4521935E" w:rsidR="001B51EA" w:rsidRPr="00CB750D" w:rsidRDefault="00A36D79" w:rsidP="001B51EA">
                                  <w:pPr>
                                    <w:jc w:val="center"/>
                                    <w:textAlignment w:val="center"/>
                                    <w:rPr>
                                      <w:rFonts w:ascii="Aptos" w:hAnsi="Aptos"/>
                                      <w:color w:val="003841"/>
                                      <w:kern w:val="24"/>
                                      <w:sz w:val="8"/>
                                      <w:szCs w:val="8"/>
                                      <w:lang w:val="en-US"/>
                                    </w:rPr>
                                  </w:pPr>
                                  <w:r w:rsidRPr="00A36D79">
                                    <w:rPr>
                                      <w:rFonts w:ascii="Aptos" w:hAnsi="Aptos"/>
                                      <w:color w:val="003841"/>
                                      <w:kern w:val="24"/>
                                      <w:sz w:val="12"/>
                                      <w:szCs w:val="12"/>
                                      <w:lang w:val="en-US"/>
                                    </w:rPr>
                                    <w:t>+</w:t>
                                  </w:r>
                                  <w:r w:rsidR="001B51EA">
                                    <w:rPr>
                                      <w:rFonts w:ascii="Aptos" w:hAnsi="Aptos"/>
                                      <w:color w:val="003841"/>
                                      <w:kern w:val="24"/>
                                      <w:sz w:val="12"/>
                                      <w:szCs w:val="12"/>
                                      <w:lang w:val="en-US"/>
                                    </w:rPr>
                                    <w:t>2,3</w:t>
                                  </w:r>
                                  <w:r w:rsidRPr="00A36D79">
                                    <w:rPr>
                                      <w:rFonts w:ascii="Aptos" w:hAnsi="Aptos"/>
                                      <w:color w:val="003841"/>
                                      <w:kern w:val="24"/>
                                      <w:sz w:val="12"/>
                                      <w:szCs w:val="12"/>
                                      <w:lang w:val="en-US"/>
                                    </w:rPr>
                                    <w:t>%</w:t>
                                  </w:r>
                                  <w:r w:rsidR="001B51EA">
                                    <w:rPr>
                                      <w:rFonts w:ascii="Aptos" w:hAnsi="Aptos"/>
                                      <w:color w:val="003841"/>
                                      <w:kern w:val="24"/>
                                      <w:sz w:val="8"/>
                                      <w:szCs w:val="8"/>
                                      <w:lang w:val="en-US"/>
                                    </w:rPr>
                                    <w:t xml:space="preserve">        </w:t>
                                  </w:r>
                                  <w:r w:rsidR="001B51EA">
                                    <w:rPr>
                                      <w:rFonts w:ascii="Aptos" w:hAnsi="Aptos"/>
                                      <w:color w:val="003841"/>
                                      <w:kern w:val="24"/>
                                      <w:sz w:val="8"/>
                                      <w:szCs w:val="8"/>
                                    </w:rPr>
                                    <w:t>σ</w:t>
                                  </w:r>
                                  <w:r w:rsidR="001B51EA" w:rsidRPr="00A36D79">
                                    <w:rPr>
                                      <w:rFonts w:ascii="Aptos" w:hAnsi="Aptos"/>
                                      <w:color w:val="003841"/>
                                      <w:kern w:val="24"/>
                                      <w:sz w:val="8"/>
                                      <w:szCs w:val="8"/>
                                    </w:rPr>
                                    <w:t>ε</w:t>
                                  </w:r>
                                  <w:r w:rsidR="001B51EA">
                                    <w:rPr>
                                      <w:rFonts w:ascii="Aptos" w:hAnsi="Aptos"/>
                                      <w:color w:val="003841"/>
                                      <w:kern w:val="24"/>
                                      <w:sz w:val="8"/>
                                      <w:szCs w:val="8"/>
                                    </w:rPr>
                                    <w:t xml:space="preserve"> </w:t>
                                  </w:r>
                                  <w:r w:rsidR="001B51EA" w:rsidRPr="00A36D79">
                                    <w:rPr>
                                      <w:rFonts w:ascii="Aptos" w:hAnsi="Aptos"/>
                                      <w:color w:val="003841"/>
                                      <w:kern w:val="24"/>
                                      <w:sz w:val="8"/>
                                      <w:szCs w:val="8"/>
                                    </w:rPr>
                                    <w:t>συγκρίσιμη βάση</w:t>
                                  </w:r>
                                  <w:r w:rsidR="001B51EA" w:rsidRPr="00CB750D">
                                    <w:rPr>
                                      <w:rFonts w:ascii="Aptos" w:hAnsi="Aptos"/>
                                      <w:color w:val="003841"/>
                                      <w:kern w:val="24"/>
                                      <w:sz w:val="8"/>
                                      <w:szCs w:val="8"/>
                                      <w:vertAlign w:val="superscript"/>
                                      <w:lang w:val="en-US"/>
                                    </w:rPr>
                                    <w:t>1</w:t>
                                  </w:r>
                                </w:p>
                                <w:p w14:paraId="692A782C" w14:textId="596E4790" w:rsidR="00A36D79" w:rsidRPr="00A36D79" w:rsidRDefault="00A36D79" w:rsidP="00A36D79">
                                  <w:pPr>
                                    <w:jc w:val="center"/>
                                    <w:textAlignment w:val="center"/>
                                    <w:rPr>
                                      <w:rFonts w:ascii="Aptos" w:hAnsi="Aptos"/>
                                      <w:color w:val="003841"/>
                                      <w:kern w:val="24"/>
                                      <w:sz w:val="12"/>
                                      <w:szCs w:val="12"/>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99B6C2" id="_x0000_s1045" type="#_x0000_t202" style="position:absolute;left:0;text-align:left;margin-left:204.4pt;margin-top:120.2pt;width:39.75pt;height:24.3pt;z-index:25208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" filled="f" stroked="f">
                      <v:textbox>
                        <w:txbxContent>
                          <w:p w14:paraId="56F03D58" w14:textId="4521935E" w:rsidR="001B51EA" w:rsidRPr="00CB750D" w:rsidRDefault="00A36D79" w:rsidP="001B51EA">
                            <w:pPr>
                              <w:jc w:val="center"/>
                              <w:textAlignment w:val="center"/>
                              <w:rPr>
                                <w:rFonts w:ascii="Aptos" w:hAnsi="Aptos"/>
                                <w:color w:val="003841"/>
                                <w:kern w:val="24"/>
                                <w:sz w:val="8"/>
                                <w:szCs w:val="8"/>
                                <w:lang w:val="en-US"/>
                              </w:rPr>
                            </w:pPr>
                            <w:r w:rsidRPr="00A36D79">
                              <w:rPr>
                                <w:rFonts w:ascii="Aptos" w:hAnsi="Aptos"/>
                                <w:color w:val="003841"/>
                                <w:kern w:val="24"/>
                                <w:sz w:val="12"/>
                                <w:szCs w:val="12"/>
                                <w:lang w:val="en-US"/>
                              </w:rPr>
                              <w:t>+</w:t>
                            </w:r>
                            <w:r w:rsidR="001B51EA">
                              <w:rPr>
                                <w:rFonts w:ascii="Aptos" w:hAnsi="Aptos"/>
                                <w:color w:val="003841"/>
                                <w:kern w:val="24"/>
                                <w:sz w:val="12"/>
                                <w:szCs w:val="12"/>
                                <w:lang w:val="en-US"/>
                              </w:rPr>
                              <w:t>2,3</w:t>
                            </w:r>
                            <w:r w:rsidRPr="00A36D79">
                              <w:rPr>
                                <w:rFonts w:ascii="Aptos" w:hAnsi="Aptos"/>
                                <w:color w:val="003841"/>
                                <w:kern w:val="24"/>
                                <w:sz w:val="12"/>
                                <w:szCs w:val="12"/>
                                <w:lang w:val="en-US"/>
                              </w:rPr>
                              <w:t>%</w:t>
                            </w:r>
                            <w:r w:rsidR="001B51EA">
                              <w:rPr>
                                <w:rFonts w:ascii="Aptos" w:hAnsi="Aptos"/>
                                <w:color w:val="003841"/>
                                <w:kern w:val="24"/>
                                <w:sz w:val="8"/>
                                <w:szCs w:val="8"/>
                                <w:lang w:val="en-US"/>
                              </w:rPr>
                              <w:t xml:space="preserve">        </w:t>
                            </w:r>
                            <w:r w:rsidR="001B51EA">
                              <w:rPr>
                                <w:rFonts w:ascii="Aptos" w:hAnsi="Aptos"/>
                                <w:color w:val="003841"/>
                                <w:kern w:val="24"/>
                                <w:sz w:val="8"/>
                                <w:szCs w:val="8"/>
                              </w:rPr>
                              <w:t>σ</w:t>
                            </w:r>
                            <w:r w:rsidR="001B51EA" w:rsidRPr="00A36D79">
                              <w:rPr>
                                <w:rFonts w:ascii="Aptos" w:hAnsi="Aptos"/>
                                <w:color w:val="003841"/>
                                <w:kern w:val="24"/>
                                <w:sz w:val="8"/>
                                <w:szCs w:val="8"/>
                              </w:rPr>
                              <w:t>ε</w:t>
                            </w:r>
                            <w:r w:rsidR="001B51EA">
                              <w:rPr>
                                <w:rFonts w:ascii="Aptos" w:hAnsi="Aptos"/>
                                <w:color w:val="003841"/>
                                <w:kern w:val="24"/>
                                <w:sz w:val="8"/>
                                <w:szCs w:val="8"/>
                              </w:rPr>
                              <w:t xml:space="preserve"> </w:t>
                            </w:r>
                            <w:r w:rsidR="001B51EA" w:rsidRPr="00A36D79">
                              <w:rPr>
                                <w:rFonts w:ascii="Aptos" w:hAnsi="Aptos"/>
                                <w:color w:val="003841"/>
                                <w:kern w:val="24"/>
                                <w:sz w:val="8"/>
                                <w:szCs w:val="8"/>
                              </w:rPr>
                              <w:t>συγκρίσιμη βάση</w:t>
                            </w:r>
                            <w:r w:rsidR="001B51EA" w:rsidRPr="00CB750D">
                              <w:rPr>
                                <w:rFonts w:ascii="Aptos" w:hAnsi="Aptos"/>
                                <w:color w:val="003841"/>
                                <w:kern w:val="24"/>
                                <w:sz w:val="8"/>
                                <w:szCs w:val="8"/>
                                <w:vertAlign w:val="superscript"/>
                                <w:lang w:val="en-US"/>
                              </w:rPr>
                              <w:t>1</w:t>
                            </w:r>
                          </w:p>
                          <w:p w14:paraId="692A782C" w14:textId="596E4790" w:rsidR="00A36D79" w:rsidRPr="00A36D79" w:rsidRDefault="00A36D79" w:rsidP="00A36D79">
                            <w:pPr>
                              <w:jc w:val="center"/>
                              <w:textAlignment w:val="center"/>
                              <w:rPr>
                                <w:rFonts w:ascii="Aptos" w:hAnsi="Aptos"/>
                                <w:color w:val="003841"/>
                                <w:kern w:val="24"/>
                                <w:sz w:val="12"/>
                                <w:szCs w:val="12"/>
                                <w:lang w:val="en-US"/>
                              </w:rPr>
                            </w:pPr>
                          </w:p>
                        </w:txbxContent>
                      </v:textbox>
                      <w10:wrap anchorx="page"/>
                    </v:shape>
                  </w:pict>
                </mc:Fallback>
              </mc:AlternateContent>
            </w:r>
            <w:r w:rsidRPr="00840451">
              <w:rPr>
                <w:i/>
                <w:iCs/>
                <w:noProof/>
                <w:color w:val="595959"/>
              </w:rPr>
              <mc:AlternateContent>
                <mc:Choice Requires="wps">
                  <w:drawing>
                    <wp:anchor distT="0" distB="0" distL="114300" distR="114300" simplePos="0" relativeHeight="252082688" behindDoc="0" locked="0" layoutInCell="1" allowOverlap="1" wp14:anchorId="73F646EF" wp14:editId="1DA74AFE">
                      <wp:simplePos x="0" y="0"/>
                      <wp:positionH relativeFrom="page">
                        <wp:posOffset>2560320</wp:posOffset>
                      </wp:positionH>
                      <wp:positionV relativeFrom="paragraph">
                        <wp:posOffset>861365</wp:posOffset>
                      </wp:positionV>
                      <wp:extent cx="537845" cy="172085"/>
                      <wp:effectExtent l="0" t="0" r="0" b="0"/>
                      <wp:wrapNone/>
                      <wp:docPr id="281607589" name="TextBox 39"/>
                      <wp:cNvGraphicFramePr/>
                      <a:graphic xmlns:a="http://schemas.openxmlformats.org/drawingml/2006/main">
                        <a:graphicData uri="http://schemas.microsoft.com/office/word/2010/wordprocessingShape">
                          <wps:wsp>
                            <wps:cNvSpPr txBox="1"/>
                            <wps:spPr>
                              <a:xfrm>
                                <a:off x="0" y="0"/>
                                <a:ext cx="537845" cy="172085"/>
                              </a:xfrm>
                              <a:prstGeom prst="rect">
                                <a:avLst/>
                              </a:prstGeom>
                              <a:noFill/>
                            </wps:spPr>
                            <wps:txbx>
                              <w:txbxContent>
                                <w:p w14:paraId="06F16D63" w14:textId="7A267731" w:rsidR="00A36D79" w:rsidRPr="00A36D79" w:rsidRDefault="00A36D79" w:rsidP="002C6FAC">
                                  <w:pPr>
                                    <w:jc w:val="center"/>
                                    <w:textAlignment w:val="center"/>
                                    <w:rPr>
                                      <w:rFonts w:ascii="Aptos" w:hAnsi="Aptos"/>
                                      <w:color w:val="003841"/>
                                      <w:kern w:val="24"/>
                                      <w:sz w:val="12"/>
                                      <w:szCs w:val="12"/>
                                      <w:lang w:val="en-US"/>
                                    </w:rPr>
                                  </w:pPr>
                                  <w:r w:rsidRPr="00A36D79">
                                    <w:rPr>
                                      <w:rFonts w:ascii="Aptos" w:hAnsi="Aptos"/>
                                      <w:color w:val="003841"/>
                                      <w:kern w:val="24"/>
                                      <w:sz w:val="12"/>
                                      <w:szCs w:val="12"/>
                                      <w:lang w:val="en-US"/>
                                    </w:rPr>
                                    <w:t>+</w:t>
                                  </w:r>
                                  <w:r w:rsidR="001B51EA">
                                    <w:rPr>
                                      <w:rFonts w:ascii="Aptos" w:hAnsi="Aptos"/>
                                      <w:color w:val="003841"/>
                                      <w:kern w:val="24"/>
                                      <w:sz w:val="12"/>
                                      <w:szCs w:val="12"/>
                                      <w:lang w:val="en-US"/>
                                    </w:rPr>
                                    <w:t>7</w:t>
                                  </w:r>
                                  <w:r w:rsidR="001703B9">
                                    <w:rPr>
                                      <w:rFonts w:ascii="Aptos" w:hAnsi="Aptos"/>
                                      <w:color w:val="003841"/>
                                      <w:kern w:val="24"/>
                                      <w:sz w:val="12"/>
                                      <w:szCs w:val="12"/>
                                      <w:lang w:val="en-US"/>
                                    </w:rPr>
                                    <w:t>,</w:t>
                                  </w:r>
                                  <w:r w:rsidR="001B51EA">
                                    <w:rPr>
                                      <w:rFonts w:ascii="Aptos" w:hAnsi="Aptos"/>
                                      <w:color w:val="003841"/>
                                      <w:kern w:val="24"/>
                                      <w:sz w:val="12"/>
                                      <w:szCs w:val="12"/>
                                      <w:lang w:val="en-US"/>
                                    </w:rPr>
                                    <w:t>8</w:t>
                                  </w:r>
                                  <w:r w:rsidRPr="00A36D79">
                                    <w:rPr>
                                      <w:rFonts w:ascii="Aptos" w:hAnsi="Aptos"/>
                                      <w:color w:val="003841"/>
                                      <w:kern w:val="24"/>
                                      <w:sz w:val="12"/>
                                      <w:szCs w:val="12"/>
                                      <w:lang w:val="en-U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F646EF" id="_x0000_s1046" type="#_x0000_t202" style="position:absolute;left:0;text-align:left;margin-left:201.6pt;margin-top:67.8pt;width:42.35pt;height:13.55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" filled="f" stroked="f">
                      <v:textbox>
                        <w:txbxContent>
                          <w:p w14:paraId="06F16D63" w14:textId="7A267731" w:rsidR="00A36D79" w:rsidRPr="00A36D79" w:rsidRDefault="00A36D79" w:rsidP="002C6FAC">
                            <w:pPr>
                              <w:jc w:val="center"/>
                              <w:textAlignment w:val="center"/>
                              <w:rPr>
                                <w:rFonts w:ascii="Aptos" w:hAnsi="Aptos"/>
                                <w:color w:val="003841"/>
                                <w:kern w:val="24"/>
                                <w:sz w:val="12"/>
                                <w:szCs w:val="12"/>
                                <w:lang w:val="en-US"/>
                              </w:rPr>
                            </w:pPr>
                            <w:r w:rsidRPr="00A36D79">
                              <w:rPr>
                                <w:rFonts w:ascii="Aptos" w:hAnsi="Aptos"/>
                                <w:color w:val="003841"/>
                                <w:kern w:val="24"/>
                                <w:sz w:val="12"/>
                                <w:szCs w:val="12"/>
                                <w:lang w:val="en-US"/>
                              </w:rPr>
                              <w:t>+</w:t>
                            </w:r>
                            <w:r w:rsidR="001B51EA">
                              <w:rPr>
                                <w:rFonts w:ascii="Aptos" w:hAnsi="Aptos"/>
                                <w:color w:val="003841"/>
                                <w:kern w:val="24"/>
                                <w:sz w:val="12"/>
                                <w:szCs w:val="12"/>
                                <w:lang w:val="en-US"/>
                              </w:rPr>
                              <w:t>7</w:t>
                            </w:r>
                            <w:r w:rsidR="001703B9">
                              <w:rPr>
                                <w:rFonts w:ascii="Aptos" w:hAnsi="Aptos"/>
                                <w:color w:val="003841"/>
                                <w:kern w:val="24"/>
                                <w:sz w:val="12"/>
                                <w:szCs w:val="12"/>
                                <w:lang w:val="en-US"/>
                              </w:rPr>
                              <w:t>,</w:t>
                            </w:r>
                            <w:r w:rsidR="001B51EA">
                              <w:rPr>
                                <w:rFonts w:ascii="Aptos" w:hAnsi="Aptos"/>
                                <w:color w:val="003841"/>
                                <w:kern w:val="24"/>
                                <w:sz w:val="12"/>
                                <w:szCs w:val="12"/>
                                <w:lang w:val="en-US"/>
                              </w:rPr>
                              <w:t>8</w:t>
                            </w:r>
                            <w:r w:rsidRPr="00A36D79">
                              <w:rPr>
                                <w:rFonts w:ascii="Aptos" w:hAnsi="Aptos"/>
                                <w:color w:val="003841"/>
                                <w:kern w:val="24"/>
                                <w:sz w:val="12"/>
                                <w:szCs w:val="12"/>
                                <w:lang w:val="en-US"/>
                              </w:rPr>
                              <w:t>%</w:t>
                            </w:r>
                          </w:p>
                        </w:txbxContent>
                      </v:textbox>
                      <w10:wrap anchorx="page"/>
                    </v:shape>
                  </w:pict>
                </mc:Fallback>
              </mc:AlternateContent>
            </w:r>
            <w:r w:rsidRPr="007B3B7C">
              <w:rPr>
                <w:noProof/>
                <w:color w:val="595959"/>
              </w:rPr>
              <mc:AlternateContent>
                <mc:Choice Requires="wps">
                  <w:drawing>
                    <wp:anchor distT="0" distB="0" distL="114300" distR="114300" simplePos="0" relativeHeight="252003840" behindDoc="0" locked="0" layoutInCell="1" allowOverlap="1" wp14:anchorId="5139EFAF" wp14:editId="324E7DCC">
                      <wp:simplePos x="0" y="0"/>
                      <wp:positionH relativeFrom="column">
                        <wp:posOffset>1898980</wp:posOffset>
                      </wp:positionH>
                      <wp:positionV relativeFrom="paragraph">
                        <wp:posOffset>77470</wp:posOffset>
                      </wp:positionV>
                      <wp:extent cx="571500" cy="2092147"/>
                      <wp:effectExtent l="0" t="0" r="19050" b="22860"/>
                      <wp:wrapNone/>
                      <wp:docPr id="51" name="Rectangle 1"/>
                      <wp:cNvGraphicFramePr/>
                      <a:graphic xmlns:a="http://schemas.openxmlformats.org/drawingml/2006/main">
                        <a:graphicData uri="http://schemas.microsoft.com/office/word/2010/wordprocessingShape">
                          <wps:wsp>
                            <wps:cNvSpPr/>
                            <wps:spPr>
                              <a:xfrm>
                                <a:off x="0" y="0"/>
                                <a:ext cx="571500" cy="2092147"/>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50F4187C" id="Rectangle 1" o:spid="_x0000_s1026" style="position:absolute;margin-left:149.55pt;margin-top:6.1pt;width:45pt;height:164.7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" filled="f" strokecolor="#ff7415" strokeweight="1.5pt">
                      <v:stroke dashstyle="1 1"/>
                    </v:rect>
                  </w:pict>
                </mc:Fallback>
              </mc:AlternateContent>
            </w:r>
            <w:r w:rsidR="00EE2DEE" w:rsidRPr="007B3B7C">
              <w:rPr>
                <w:rFonts w:ascii="Aptos" w:eastAsia="Times New Roman" w:hAnsi="Aptos" w:cs="Segoe UI"/>
                <w:noProof/>
                <w:color w:val="595959"/>
              </w:rPr>
              <mc:AlternateContent>
                <mc:Choice Requires="wps">
                  <w:drawing>
                    <wp:anchor distT="0" distB="0" distL="114300" distR="114300" simplePos="0" relativeHeight="252085760" behindDoc="0" locked="0" layoutInCell="1" allowOverlap="1" wp14:anchorId="20EEAAB3" wp14:editId="733AB0BF">
                      <wp:simplePos x="0" y="0"/>
                      <wp:positionH relativeFrom="column">
                        <wp:posOffset>2534285</wp:posOffset>
                      </wp:positionH>
                      <wp:positionV relativeFrom="paragraph">
                        <wp:posOffset>313055</wp:posOffset>
                      </wp:positionV>
                      <wp:extent cx="444500" cy="328295"/>
                      <wp:effectExtent l="0" t="0" r="12700" b="14605"/>
                      <wp:wrapNone/>
                      <wp:docPr id="377964259" name="Oval 377964259"/>
                      <wp:cNvGraphicFramePr/>
                      <a:graphic xmlns:a="http://schemas.openxmlformats.org/drawingml/2006/main">
                        <a:graphicData uri="http://schemas.microsoft.com/office/word/2010/wordprocessingShape">
                          <wps:wsp>
                            <wps:cNvSpPr/>
                            <wps:spPr>
                              <a:xfrm>
                                <a:off x="0" y="0"/>
                                <a:ext cx="444500" cy="328295"/>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6D3028" id="Oval 377964259" o:spid="_x0000_s1026" style="position:absolute;margin-left:199.55pt;margin-top:24.65pt;width:35pt;height:25.8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" filled="f" strokecolor="#ff7415" strokeweight="1pt">
                      <v:stroke joinstyle="miter"/>
                    </v:oval>
                  </w:pict>
                </mc:Fallback>
              </mc:AlternateContent>
            </w:r>
            <w:r w:rsidR="00EE2DEE" w:rsidRPr="00840451">
              <w:rPr>
                <w:i/>
                <w:iCs/>
                <w:noProof/>
                <w:color w:val="595959"/>
              </w:rPr>
              <mc:AlternateContent>
                <mc:Choice Requires="wps">
                  <w:drawing>
                    <wp:anchor distT="0" distB="0" distL="114300" distR="114300" simplePos="0" relativeHeight="252083712" behindDoc="0" locked="0" layoutInCell="1" allowOverlap="1" wp14:anchorId="4EDE4F20" wp14:editId="401EE4AD">
                      <wp:simplePos x="0" y="0"/>
                      <wp:positionH relativeFrom="page">
                        <wp:posOffset>2548255</wp:posOffset>
                      </wp:positionH>
                      <wp:positionV relativeFrom="paragraph">
                        <wp:posOffset>311785</wp:posOffset>
                      </wp:positionV>
                      <wp:extent cx="552450" cy="361950"/>
                      <wp:effectExtent l="0" t="0" r="0" b="0"/>
                      <wp:wrapNone/>
                      <wp:docPr id="1282897570" name="TextBox 39"/>
                      <wp:cNvGraphicFramePr/>
                      <a:graphic xmlns:a="http://schemas.openxmlformats.org/drawingml/2006/main">
                        <a:graphicData uri="http://schemas.microsoft.com/office/word/2010/wordprocessingShape">
                          <wps:wsp>
                            <wps:cNvSpPr txBox="1"/>
                            <wps:spPr>
                              <a:xfrm>
                                <a:off x="0" y="0"/>
                                <a:ext cx="552450" cy="361950"/>
                              </a:xfrm>
                              <a:prstGeom prst="rect">
                                <a:avLst/>
                              </a:prstGeom>
                              <a:noFill/>
                            </wps:spPr>
                            <wps:txbx>
                              <w:txbxContent>
                                <w:p w14:paraId="76FE1FAA" w14:textId="6A8AD05D" w:rsidR="00A36D79" w:rsidRPr="00C11CB8" w:rsidRDefault="00A36D79" w:rsidP="00A36D79">
                                  <w:pPr>
                                    <w:jc w:val="center"/>
                                    <w:textAlignment w:val="center"/>
                                    <w:rPr>
                                      <w:rFonts w:ascii="Aptos" w:hAnsi="Aptos"/>
                                      <w:b/>
                                      <w:bCs/>
                                      <w:color w:val="003841"/>
                                      <w:kern w:val="24"/>
                                      <w:sz w:val="12"/>
                                      <w:szCs w:val="12"/>
                                      <w:lang w:val="en-US"/>
                                    </w:rPr>
                                  </w:pPr>
                                  <w:r w:rsidRPr="00C11CB8">
                                    <w:rPr>
                                      <w:rFonts w:ascii="Aptos" w:hAnsi="Aptos"/>
                                      <w:b/>
                                      <w:bCs/>
                                      <w:color w:val="003841"/>
                                      <w:kern w:val="24"/>
                                      <w:sz w:val="12"/>
                                      <w:szCs w:val="12"/>
                                      <w:lang w:val="en-US"/>
                                    </w:rPr>
                                    <w:t>+</w:t>
                                  </w:r>
                                  <w:r w:rsidR="001B51EA">
                                    <w:rPr>
                                      <w:rFonts w:ascii="Aptos" w:hAnsi="Aptos"/>
                                      <w:b/>
                                      <w:bCs/>
                                      <w:color w:val="003841"/>
                                      <w:kern w:val="24"/>
                                      <w:sz w:val="12"/>
                                      <w:szCs w:val="12"/>
                                      <w:lang w:val="en-US"/>
                                    </w:rPr>
                                    <w:t>5,2</w:t>
                                  </w:r>
                                  <w:r w:rsidRPr="00C11CB8">
                                    <w:rPr>
                                      <w:rFonts w:ascii="Aptos" w:hAnsi="Aptos"/>
                                      <w:b/>
                                      <w:bCs/>
                                      <w:color w:val="003841"/>
                                      <w:kern w:val="24"/>
                                      <w:sz w:val="12"/>
                                      <w:szCs w:val="12"/>
                                      <w:lang w:val="en-US"/>
                                    </w:rPr>
                                    <w:t>%</w:t>
                                  </w:r>
                                </w:p>
                                <w:p w14:paraId="59ECB6B7" w14:textId="468B0E34" w:rsidR="00A36D79" w:rsidRPr="00C11CB8" w:rsidRDefault="00A36D79" w:rsidP="00A36D79">
                                  <w:pPr>
                                    <w:jc w:val="center"/>
                                    <w:textAlignment w:val="center"/>
                                    <w:rPr>
                                      <w:rFonts w:ascii="Aptos" w:hAnsi="Aptos"/>
                                      <w:b/>
                                      <w:bCs/>
                                      <w:color w:val="003841"/>
                                      <w:kern w:val="24"/>
                                      <w:sz w:val="8"/>
                                      <w:szCs w:val="8"/>
                                      <w:lang w:val="en-US"/>
                                    </w:rPr>
                                  </w:pPr>
                                  <w:r w:rsidRPr="00C11CB8">
                                    <w:rPr>
                                      <w:rFonts w:ascii="Aptos" w:hAnsi="Aptos"/>
                                      <w:b/>
                                      <w:bCs/>
                                      <w:color w:val="003841"/>
                                      <w:kern w:val="24"/>
                                      <w:sz w:val="8"/>
                                      <w:szCs w:val="8"/>
                                    </w:rPr>
                                    <w:t>σε συγκρίσιμη βάση</w:t>
                                  </w:r>
                                  <w:r w:rsidR="00CB750D" w:rsidRPr="00C11CB8">
                                    <w:rPr>
                                      <w:rFonts w:ascii="Aptos" w:hAnsi="Aptos"/>
                                      <w:b/>
                                      <w:bCs/>
                                      <w:color w:val="003841"/>
                                      <w:kern w:val="24"/>
                                      <w:sz w:val="8"/>
                                      <w:szCs w:val="8"/>
                                      <w:vertAlign w:val="superscript"/>
                                      <w:lang w:val="en-US"/>
                                    </w:rPr>
                                    <w:t>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DE4F20" id="_x0000_s1047" type="#_x0000_t202" style="position:absolute;left:0;text-align:left;margin-left:200.65pt;margin-top:24.55pt;width:43.5pt;height:28.5pt;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" filled="f" stroked="f">
                      <v:textbox>
                        <w:txbxContent>
                          <w:p w14:paraId="76FE1FAA" w14:textId="6A8AD05D" w:rsidR="00A36D79" w:rsidRPr="00C11CB8" w:rsidRDefault="00A36D79" w:rsidP="00A36D79">
                            <w:pPr>
                              <w:jc w:val="center"/>
                              <w:textAlignment w:val="center"/>
                              <w:rPr>
                                <w:rFonts w:ascii="Aptos" w:hAnsi="Aptos"/>
                                <w:b/>
                                <w:bCs/>
                                <w:color w:val="003841"/>
                                <w:kern w:val="24"/>
                                <w:sz w:val="12"/>
                                <w:szCs w:val="12"/>
                                <w:lang w:val="en-US"/>
                              </w:rPr>
                            </w:pPr>
                            <w:r w:rsidRPr="00C11CB8">
                              <w:rPr>
                                <w:rFonts w:ascii="Aptos" w:hAnsi="Aptos"/>
                                <w:b/>
                                <w:bCs/>
                                <w:color w:val="003841"/>
                                <w:kern w:val="24"/>
                                <w:sz w:val="12"/>
                                <w:szCs w:val="12"/>
                                <w:lang w:val="en-US"/>
                              </w:rPr>
                              <w:t>+</w:t>
                            </w:r>
                            <w:r w:rsidR="001B51EA">
                              <w:rPr>
                                <w:rFonts w:ascii="Aptos" w:hAnsi="Aptos"/>
                                <w:b/>
                                <w:bCs/>
                                <w:color w:val="003841"/>
                                <w:kern w:val="24"/>
                                <w:sz w:val="12"/>
                                <w:szCs w:val="12"/>
                                <w:lang w:val="en-US"/>
                              </w:rPr>
                              <w:t>5,2</w:t>
                            </w:r>
                            <w:r w:rsidRPr="00C11CB8">
                              <w:rPr>
                                <w:rFonts w:ascii="Aptos" w:hAnsi="Aptos"/>
                                <w:b/>
                                <w:bCs/>
                                <w:color w:val="003841"/>
                                <w:kern w:val="24"/>
                                <w:sz w:val="12"/>
                                <w:szCs w:val="12"/>
                                <w:lang w:val="en-US"/>
                              </w:rPr>
                              <w:t>%</w:t>
                            </w:r>
                          </w:p>
                          <w:p w14:paraId="59ECB6B7" w14:textId="468B0E34" w:rsidR="00A36D79" w:rsidRPr="00C11CB8" w:rsidRDefault="00A36D79" w:rsidP="00A36D79">
                            <w:pPr>
                              <w:jc w:val="center"/>
                              <w:textAlignment w:val="center"/>
                              <w:rPr>
                                <w:rFonts w:ascii="Aptos" w:hAnsi="Aptos"/>
                                <w:b/>
                                <w:bCs/>
                                <w:color w:val="003841"/>
                                <w:kern w:val="24"/>
                                <w:sz w:val="8"/>
                                <w:szCs w:val="8"/>
                                <w:lang w:val="en-US"/>
                              </w:rPr>
                            </w:pPr>
                            <w:r w:rsidRPr="00C11CB8">
                              <w:rPr>
                                <w:rFonts w:ascii="Aptos" w:hAnsi="Aptos"/>
                                <w:b/>
                                <w:bCs/>
                                <w:color w:val="003841"/>
                                <w:kern w:val="24"/>
                                <w:sz w:val="8"/>
                                <w:szCs w:val="8"/>
                              </w:rPr>
                              <w:t>σε συγκρίσιμη βάση</w:t>
                            </w:r>
                            <w:r w:rsidR="00CB750D" w:rsidRPr="00C11CB8">
                              <w:rPr>
                                <w:rFonts w:ascii="Aptos" w:hAnsi="Aptos"/>
                                <w:b/>
                                <w:bCs/>
                                <w:color w:val="003841"/>
                                <w:kern w:val="24"/>
                                <w:sz w:val="8"/>
                                <w:szCs w:val="8"/>
                                <w:vertAlign w:val="superscript"/>
                                <w:lang w:val="en-US"/>
                              </w:rPr>
                              <w:t>1</w:t>
                            </w:r>
                          </w:p>
                        </w:txbxContent>
                      </v:textbox>
                      <w10:wrap anchorx="page"/>
                    </v:shape>
                  </w:pict>
                </mc:Fallback>
              </mc:AlternateContent>
            </w:r>
            <w:r w:rsidR="00AD5E90" w:rsidRPr="00840451">
              <w:rPr>
                <w:i/>
                <w:iCs/>
                <w:noProof/>
                <w:color w:val="595959"/>
              </w:rPr>
              <mc:AlternateContent>
                <mc:Choice Requires="wps">
                  <w:drawing>
                    <wp:anchor distT="0" distB="0" distL="114300" distR="114300" simplePos="0" relativeHeight="252014080" behindDoc="0" locked="0" layoutInCell="1" allowOverlap="1" wp14:anchorId="72A0A2CC" wp14:editId="44741771">
                      <wp:simplePos x="0" y="0"/>
                      <wp:positionH relativeFrom="column">
                        <wp:posOffset>1197928</wp:posOffset>
                      </wp:positionH>
                      <wp:positionV relativeFrom="paragraph">
                        <wp:posOffset>81280</wp:posOffset>
                      </wp:positionV>
                      <wp:extent cx="2059305" cy="245745"/>
                      <wp:effectExtent l="0" t="0" r="0" b="0"/>
                      <wp:wrapNone/>
                      <wp:docPr id="750847127" name="TextBox 39"/>
                      <wp:cNvGraphicFramePr/>
                      <a:graphic xmlns:a="http://schemas.openxmlformats.org/drawingml/2006/main">
                        <a:graphicData uri="http://schemas.microsoft.com/office/word/2010/wordprocessingShape">
                          <wps:wsp>
                            <wps:cNvSpPr txBox="1"/>
                            <wps:spPr>
                              <a:xfrm>
                                <a:off x="0" y="0"/>
                                <a:ext cx="2059305" cy="245745"/>
                              </a:xfrm>
                              <a:prstGeom prst="rect">
                                <a:avLst/>
                              </a:prstGeom>
                              <a:noFill/>
                            </wps:spPr>
                            <wps:txbx>
                              <w:txbxContent>
                                <w:p w14:paraId="15620AAA" w14:textId="78B91BBB" w:rsidR="008C219F" w:rsidRPr="00AD5E90" w:rsidRDefault="00AD5E90" w:rsidP="008C219F">
                                  <w:pPr>
                                    <w:textAlignment w:val="center"/>
                                    <w:rPr>
                                      <w:rFonts w:ascii="Aptos" w:hAnsi="Aptos"/>
                                      <w:b/>
                                      <w:bCs/>
                                      <w:color w:val="003841"/>
                                      <w:kern w:val="24"/>
                                      <w:sz w:val="12"/>
                                      <w:szCs w:val="12"/>
                                      <w:lang w:val="en-US"/>
                                    </w:rPr>
                                  </w:pPr>
                                  <w:r w:rsidRPr="00AD5E90">
                                    <w:rPr>
                                      <w:rFonts w:ascii="Aptos" w:hAnsi="Aptos"/>
                                      <w:b/>
                                      <w:bCs/>
                                      <w:color w:val="003841"/>
                                      <w:kern w:val="24"/>
                                      <w:sz w:val="12"/>
                                      <w:szCs w:val="12"/>
                                    </w:rPr>
                                    <w:t>3</w:t>
                                  </w:r>
                                  <w:r w:rsidR="001B51EA">
                                    <w:rPr>
                                      <w:rFonts w:ascii="Aptos" w:hAnsi="Aptos"/>
                                      <w:b/>
                                      <w:bCs/>
                                      <w:color w:val="003841"/>
                                      <w:kern w:val="24"/>
                                      <w:sz w:val="12"/>
                                      <w:szCs w:val="12"/>
                                      <w:lang w:val="en-US"/>
                                    </w:rPr>
                                    <w:t>1,0</w:t>
                                  </w:r>
                                  <w:r w:rsidR="008C219F" w:rsidRPr="00AD5E90">
                                    <w:rPr>
                                      <w:rFonts w:ascii="Aptos" w:hAnsi="Aptos"/>
                                      <w:b/>
                                      <w:bCs/>
                                      <w:color w:val="003841"/>
                                      <w:kern w:val="24"/>
                                      <w:sz w:val="12"/>
                                      <w:szCs w:val="12"/>
                                    </w:rPr>
                                    <w:t>%</w:t>
                                  </w:r>
                                  <w:r w:rsidR="008C219F" w:rsidRPr="00AD5E90">
                                    <w:rPr>
                                      <w:rFonts w:ascii="Aptos" w:hAnsi="Aptos"/>
                                      <w:b/>
                                      <w:bCs/>
                                      <w:color w:val="003841"/>
                                      <w:kern w:val="24"/>
                                      <w:sz w:val="12"/>
                                      <w:szCs w:val="12"/>
                                      <w:lang w:val="en-US"/>
                                    </w:rPr>
                                    <w:t xml:space="preserve">       </w:t>
                                  </w:r>
                                  <w:r>
                                    <w:rPr>
                                      <w:rFonts w:ascii="Aptos" w:hAnsi="Aptos"/>
                                      <w:b/>
                                      <w:bCs/>
                                      <w:color w:val="003841"/>
                                      <w:kern w:val="24"/>
                                      <w:sz w:val="12"/>
                                      <w:szCs w:val="12"/>
                                    </w:rPr>
                                    <w:t xml:space="preserve">                              </w:t>
                                  </w:r>
                                  <w:r w:rsidR="008C219F" w:rsidRPr="00AD5E90">
                                    <w:rPr>
                                      <w:rFonts w:ascii="Aptos" w:hAnsi="Aptos"/>
                                      <w:b/>
                                      <w:bCs/>
                                      <w:color w:val="003841"/>
                                      <w:kern w:val="24"/>
                                      <w:sz w:val="12"/>
                                      <w:szCs w:val="12"/>
                                      <w:lang w:val="en-US"/>
                                    </w:rPr>
                                    <w:t xml:space="preserve"> </w:t>
                                  </w:r>
                                  <w:r w:rsidR="008C219F" w:rsidRPr="00AD5E90">
                                    <w:rPr>
                                      <w:rFonts w:ascii="Aptos" w:hAnsi="Aptos"/>
                                      <w:b/>
                                      <w:bCs/>
                                      <w:color w:val="003841"/>
                                      <w:kern w:val="24"/>
                                      <w:sz w:val="12"/>
                                      <w:szCs w:val="12"/>
                                    </w:rPr>
                                    <w:t xml:space="preserve"> </w:t>
                                  </w:r>
                                  <w:r w:rsidR="001B51EA">
                                    <w:rPr>
                                      <w:rFonts w:ascii="Aptos" w:hAnsi="Aptos"/>
                                      <w:b/>
                                      <w:bCs/>
                                      <w:color w:val="003841"/>
                                      <w:kern w:val="24"/>
                                      <w:sz w:val="12"/>
                                      <w:szCs w:val="12"/>
                                      <w:lang w:val="en-US"/>
                                    </w:rPr>
                                    <w:t>31,2</w:t>
                                  </w:r>
                                  <w:r w:rsidR="008C219F" w:rsidRPr="00AD5E90">
                                    <w:rPr>
                                      <w:rFonts w:ascii="Aptos" w:hAnsi="Aptos"/>
                                      <w:b/>
                                      <w:bCs/>
                                      <w:color w:val="003841"/>
                                      <w:kern w:val="24"/>
                                      <w:sz w:val="12"/>
                                      <w:szCs w:val="12"/>
                                      <w:lang w:val="en-US"/>
                                    </w:rPr>
                                    <w:t xml:space="preserve">%       </w:t>
                                  </w:r>
                                  <w:r w:rsidR="008C219F" w:rsidRPr="00AD5E90">
                                    <w:rPr>
                                      <w:rFonts w:ascii="Aptos" w:hAnsi="Aptos"/>
                                      <w:b/>
                                      <w:bCs/>
                                      <w:color w:val="003841"/>
                                      <w:kern w:val="24"/>
                                      <w:sz w:val="12"/>
                                      <w:szCs w:val="12"/>
                                    </w:rPr>
                                    <w:t xml:space="preserve"> </w:t>
                                  </w:r>
                                  <w:r>
                                    <w:rPr>
                                      <w:rFonts w:ascii="Aptos" w:hAnsi="Aptos"/>
                                      <w:b/>
                                      <w:bCs/>
                                      <w:color w:val="003841"/>
                                      <w:kern w:val="24"/>
                                      <w:sz w:val="12"/>
                                      <w:szCs w:val="12"/>
                                    </w:rPr>
                                    <w:t xml:space="preserve">                   Δ</w:t>
                                  </w:r>
                                </w:p>
                              </w:txbxContent>
                            </wps:txbx>
                            <wps:bodyPr wrap="square" rtlCol="0">
                              <a:spAutoFit/>
                            </wps:bodyPr>
                          </wps:wsp>
                        </a:graphicData>
                      </a:graphic>
                      <wp14:sizeRelH relativeFrom="margin">
                        <wp14:pctWidth>0</wp14:pctWidth>
                      </wp14:sizeRelH>
                    </wp:anchor>
                  </w:drawing>
                </mc:Choice>
                <mc:Fallback>
                  <w:pict>
                    <v:shape w14:anchorId="72A0A2CC" id="_x0000_s1048" type="#_x0000_t202" style="position:absolute;left:0;text-align:left;margin-left:94.35pt;margin-top:6.4pt;width:162.15pt;height:19.35pt;z-index:25201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" filled="f" stroked="f">
                      <v:textbox style="mso-fit-shape-to-text:t">
                        <w:txbxContent>
                          <w:p w14:paraId="15620AAA" w14:textId="78B91BBB" w:rsidR="008C219F" w:rsidRPr="00AD5E90" w:rsidRDefault="00AD5E90" w:rsidP="008C219F">
                            <w:pPr>
                              <w:textAlignment w:val="center"/>
                              <w:rPr>
                                <w:rFonts w:ascii="Aptos" w:hAnsi="Aptos"/>
                                <w:b/>
                                <w:bCs/>
                                <w:color w:val="003841"/>
                                <w:kern w:val="24"/>
                                <w:sz w:val="12"/>
                                <w:szCs w:val="12"/>
                                <w:lang w:val="en-US"/>
                              </w:rPr>
                            </w:pPr>
                            <w:r w:rsidRPr="00AD5E90">
                              <w:rPr>
                                <w:rFonts w:ascii="Aptos" w:hAnsi="Aptos"/>
                                <w:b/>
                                <w:bCs/>
                                <w:color w:val="003841"/>
                                <w:kern w:val="24"/>
                                <w:sz w:val="12"/>
                                <w:szCs w:val="12"/>
                              </w:rPr>
                              <w:t>3</w:t>
                            </w:r>
                            <w:r w:rsidR="001B51EA">
                              <w:rPr>
                                <w:rFonts w:ascii="Aptos" w:hAnsi="Aptos"/>
                                <w:b/>
                                <w:bCs/>
                                <w:color w:val="003841"/>
                                <w:kern w:val="24"/>
                                <w:sz w:val="12"/>
                                <w:szCs w:val="12"/>
                                <w:lang w:val="en-US"/>
                              </w:rPr>
                              <w:t>1,0</w:t>
                            </w:r>
                            <w:r w:rsidR="008C219F" w:rsidRPr="00AD5E90">
                              <w:rPr>
                                <w:rFonts w:ascii="Aptos" w:hAnsi="Aptos"/>
                                <w:b/>
                                <w:bCs/>
                                <w:color w:val="003841"/>
                                <w:kern w:val="24"/>
                                <w:sz w:val="12"/>
                                <w:szCs w:val="12"/>
                              </w:rPr>
                              <w:t>%</w:t>
                            </w:r>
                            <w:r w:rsidR="008C219F" w:rsidRPr="00AD5E90">
                              <w:rPr>
                                <w:rFonts w:ascii="Aptos" w:hAnsi="Aptos"/>
                                <w:b/>
                                <w:bCs/>
                                <w:color w:val="003841"/>
                                <w:kern w:val="24"/>
                                <w:sz w:val="12"/>
                                <w:szCs w:val="12"/>
                                <w:lang w:val="en-US"/>
                              </w:rPr>
                              <w:t xml:space="preserve">       </w:t>
                            </w:r>
                            <w:r>
                              <w:rPr>
                                <w:rFonts w:ascii="Aptos" w:hAnsi="Aptos"/>
                                <w:b/>
                                <w:bCs/>
                                <w:color w:val="003841"/>
                                <w:kern w:val="24"/>
                                <w:sz w:val="12"/>
                                <w:szCs w:val="12"/>
                              </w:rPr>
                              <w:t xml:space="preserve">                              </w:t>
                            </w:r>
                            <w:r w:rsidR="008C219F" w:rsidRPr="00AD5E90">
                              <w:rPr>
                                <w:rFonts w:ascii="Aptos" w:hAnsi="Aptos"/>
                                <w:b/>
                                <w:bCs/>
                                <w:color w:val="003841"/>
                                <w:kern w:val="24"/>
                                <w:sz w:val="12"/>
                                <w:szCs w:val="12"/>
                                <w:lang w:val="en-US"/>
                              </w:rPr>
                              <w:t xml:space="preserve"> </w:t>
                            </w:r>
                            <w:r w:rsidR="008C219F" w:rsidRPr="00AD5E90">
                              <w:rPr>
                                <w:rFonts w:ascii="Aptos" w:hAnsi="Aptos"/>
                                <w:b/>
                                <w:bCs/>
                                <w:color w:val="003841"/>
                                <w:kern w:val="24"/>
                                <w:sz w:val="12"/>
                                <w:szCs w:val="12"/>
                              </w:rPr>
                              <w:t xml:space="preserve"> </w:t>
                            </w:r>
                            <w:r w:rsidR="001B51EA">
                              <w:rPr>
                                <w:rFonts w:ascii="Aptos" w:hAnsi="Aptos"/>
                                <w:b/>
                                <w:bCs/>
                                <w:color w:val="003841"/>
                                <w:kern w:val="24"/>
                                <w:sz w:val="12"/>
                                <w:szCs w:val="12"/>
                                <w:lang w:val="en-US"/>
                              </w:rPr>
                              <w:t>31,2</w:t>
                            </w:r>
                            <w:r w:rsidR="008C219F" w:rsidRPr="00AD5E90">
                              <w:rPr>
                                <w:rFonts w:ascii="Aptos" w:hAnsi="Aptos"/>
                                <w:b/>
                                <w:bCs/>
                                <w:color w:val="003841"/>
                                <w:kern w:val="24"/>
                                <w:sz w:val="12"/>
                                <w:szCs w:val="12"/>
                                <w:lang w:val="en-US"/>
                              </w:rPr>
                              <w:t xml:space="preserve">%       </w:t>
                            </w:r>
                            <w:r w:rsidR="008C219F" w:rsidRPr="00AD5E90">
                              <w:rPr>
                                <w:rFonts w:ascii="Aptos" w:hAnsi="Aptos"/>
                                <w:b/>
                                <w:bCs/>
                                <w:color w:val="003841"/>
                                <w:kern w:val="24"/>
                                <w:sz w:val="12"/>
                                <w:szCs w:val="12"/>
                              </w:rPr>
                              <w:t xml:space="preserve"> </w:t>
                            </w:r>
                            <w:r>
                              <w:rPr>
                                <w:rFonts w:ascii="Aptos" w:hAnsi="Aptos"/>
                                <w:b/>
                                <w:bCs/>
                                <w:color w:val="003841"/>
                                <w:kern w:val="24"/>
                                <w:sz w:val="12"/>
                                <w:szCs w:val="12"/>
                              </w:rPr>
                              <w:t xml:space="preserve">                   Δ</w:t>
                            </w:r>
                          </w:p>
                        </w:txbxContent>
                      </v:textbox>
                    </v:shape>
                  </w:pict>
                </mc:Fallback>
              </mc:AlternateContent>
            </w:r>
            <w:r w:rsidR="008C219F" w:rsidRPr="00840451">
              <w:rPr>
                <w:i/>
                <w:iCs/>
                <w:noProof/>
                <w:color w:val="595959"/>
              </w:rPr>
              <mc:AlternateContent>
                <mc:Choice Requires="wps">
                  <w:drawing>
                    <wp:anchor distT="0" distB="0" distL="114300" distR="114300" simplePos="0" relativeHeight="252012032" behindDoc="0" locked="0" layoutInCell="1" allowOverlap="1" wp14:anchorId="39E205E7" wp14:editId="4CAA5C97">
                      <wp:simplePos x="0" y="0"/>
                      <wp:positionH relativeFrom="column">
                        <wp:posOffset>-2540</wp:posOffset>
                      </wp:positionH>
                      <wp:positionV relativeFrom="paragraph">
                        <wp:posOffset>38100</wp:posOffset>
                      </wp:positionV>
                      <wp:extent cx="990600" cy="245745"/>
                      <wp:effectExtent l="0" t="0" r="0" b="0"/>
                      <wp:wrapNone/>
                      <wp:docPr id="750847134" name="TextBox 39"/>
                      <wp:cNvGraphicFramePr/>
                      <a:graphic xmlns:a="http://schemas.openxmlformats.org/drawingml/2006/main">
                        <a:graphicData uri="http://schemas.microsoft.com/office/word/2010/wordprocessingShape">
                          <wps:wsp>
                            <wps:cNvSpPr txBox="1"/>
                            <wps:spPr>
                              <a:xfrm>
                                <a:off x="0" y="0"/>
                                <a:ext cx="990600" cy="245745"/>
                              </a:xfrm>
                              <a:prstGeom prst="rect">
                                <a:avLst/>
                              </a:prstGeom>
                              <a:noFill/>
                            </wps:spPr>
                            <wps:txbx>
                              <w:txbxContent>
                                <w:p w14:paraId="4B8DE152" w14:textId="396BBCBB" w:rsidR="008C219F" w:rsidRPr="008C219F" w:rsidRDefault="008C219F" w:rsidP="008C219F">
                                  <w:pPr>
                                    <w:textAlignment w:val="center"/>
                                    <w:rPr>
                                      <w:rFonts w:ascii="Aptos" w:hAnsi="Aptos"/>
                                      <w:b/>
                                      <w:bCs/>
                                      <w:color w:val="003841"/>
                                      <w:kern w:val="24"/>
                                      <w:sz w:val="12"/>
                                      <w:szCs w:val="12"/>
                                    </w:rPr>
                                  </w:pPr>
                                  <w:r w:rsidRPr="008C219F">
                                    <w:rPr>
                                      <w:rFonts w:ascii="Aptos" w:hAnsi="Aptos"/>
                                      <w:b/>
                                      <w:bCs/>
                                      <w:color w:val="003841"/>
                                      <w:kern w:val="24"/>
                                      <w:sz w:val="12"/>
                                      <w:szCs w:val="12"/>
                                    </w:rPr>
                                    <w:t>Δείκτης κόστους προς οργανικά έσοδα</w:t>
                                  </w:r>
                                  <w:r w:rsidRPr="008C219F">
                                    <w:rPr>
                                      <w:rFonts w:ascii="Aptos" w:hAnsi="Aptos"/>
                                      <w:b/>
                                      <w:bCs/>
                                      <w:color w:val="003841"/>
                                      <w:kern w:val="24"/>
                                      <w:sz w:val="12"/>
                                      <w:szCs w:val="12"/>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39E205E7" id="_x0000_s1049" type="#_x0000_t202" style="position:absolute;left:0;text-align:left;margin-left:-.2pt;margin-top:3pt;width:78pt;height:19.35pt;z-index:25201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" filled="f" stroked="f">
                      <v:textbox style="mso-fit-shape-to-text:t">
                        <w:txbxContent>
                          <w:p w14:paraId="4B8DE152" w14:textId="396BBCBB" w:rsidR="008C219F" w:rsidRPr="008C219F" w:rsidRDefault="008C219F" w:rsidP="008C219F">
                            <w:pPr>
                              <w:textAlignment w:val="center"/>
                              <w:rPr>
                                <w:rFonts w:ascii="Aptos" w:hAnsi="Aptos"/>
                                <w:b/>
                                <w:bCs/>
                                <w:color w:val="003841"/>
                                <w:kern w:val="24"/>
                                <w:sz w:val="12"/>
                                <w:szCs w:val="12"/>
                              </w:rPr>
                            </w:pPr>
                            <w:r w:rsidRPr="008C219F">
                              <w:rPr>
                                <w:rFonts w:ascii="Aptos" w:hAnsi="Aptos"/>
                                <w:b/>
                                <w:bCs/>
                                <w:color w:val="003841"/>
                                <w:kern w:val="24"/>
                                <w:sz w:val="12"/>
                                <w:szCs w:val="12"/>
                              </w:rPr>
                              <w:t>Δείκτης κόστους προς οργανικά έσοδα</w:t>
                            </w:r>
                            <w:r w:rsidRPr="008C219F">
                              <w:rPr>
                                <w:rFonts w:ascii="Aptos" w:hAnsi="Aptos"/>
                                <w:b/>
                                <w:bCs/>
                                <w:color w:val="003841"/>
                                <w:kern w:val="24"/>
                                <w:sz w:val="12"/>
                                <w:szCs w:val="12"/>
                                <w:lang w:val="en-US"/>
                              </w:rPr>
                              <w:t xml:space="preserve"> </w:t>
                            </w:r>
                          </w:p>
                        </w:txbxContent>
                      </v:textbox>
                    </v:shape>
                  </w:pict>
                </mc:Fallback>
              </mc:AlternateContent>
            </w:r>
            <w:r w:rsidR="00E91B5E" w:rsidRPr="007B3B7C">
              <w:rPr>
                <w:rFonts w:ascii="Aptos" w:eastAsia="Times New Roman" w:hAnsi="Aptos" w:cs="Segoe UI"/>
                <w:noProof/>
                <w:color w:val="595959"/>
              </w:rPr>
              <w:drawing>
                <wp:inline distT="0" distB="0" distL="0" distR="0" wp14:anchorId="5828D43B" wp14:editId="402F9214">
                  <wp:extent cx="3103245" cy="2223820"/>
                  <wp:effectExtent l="0" t="0" r="1905" b="5080"/>
                  <wp:docPr id="58" name="Chart 58">
                    <a:extLst xmlns:a="http://schemas.openxmlformats.org/drawingml/2006/main">
                      <a:ext uri="{FF2B5EF4-FFF2-40B4-BE49-F238E27FC236}">
                        <a16:creationId xmlns:a16="http://schemas.microsoft.com/office/drawing/2014/main" id="{4C4C623E-EEC9-92B2-D77D-C2246580E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184" w:type="dxa"/>
          </w:tcPr>
          <w:p w14:paraId="0320F7BE" w14:textId="036084A0" w:rsidR="00E91B5E" w:rsidRPr="00B65794" w:rsidRDefault="004C5780" w:rsidP="009177AD">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 xml:space="preserve">Οργανικά </w:t>
            </w:r>
            <w:r w:rsidR="00E91B5E">
              <w:rPr>
                <w:rFonts w:ascii="Aptos" w:eastAsia="Segoe UI" w:hAnsi="Aptos" w:cs="Segoe UI"/>
                <w:b/>
                <w:color w:val="003841"/>
                <w:kern w:val="24"/>
              </w:rPr>
              <w:t>κέρδ</w:t>
            </w:r>
            <w:r>
              <w:rPr>
                <w:rFonts w:ascii="Aptos" w:eastAsia="Segoe UI" w:hAnsi="Aptos" w:cs="Segoe UI"/>
                <w:b/>
                <w:color w:val="003841"/>
                <w:kern w:val="24"/>
              </w:rPr>
              <w:t>η</w:t>
            </w:r>
            <w:r w:rsidR="00E91B5E">
              <w:rPr>
                <w:rFonts w:ascii="Aptos" w:eastAsia="Segoe UI" w:hAnsi="Aptos" w:cs="Segoe UI"/>
                <w:b/>
                <w:color w:val="003841"/>
                <w:kern w:val="24"/>
              </w:rPr>
              <w:t xml:space="preserve"> </w:t>
            </w:r>
            <w:r>
              <w:rPr>
                <w:rFonts w:ascii="Aptos" w:eastAsia="Segoe UI" w:hAnsi="Aptos" w:cs="Segoe UI"/>
                <w:b/>
                <w:color w:val="003841"/>
                <w:kern w:val="24"/>
              </w:rPr>
              <w:t xml:space="preserve">μετά φόρων </w:t>
            </w:r>
            <w:r w:rsidR="00E91B5E" w:rsidRPr="00B65794">
              <w:rPr>
                <w:rFonts w:ascii="Aptos" w:eastAsia="Segoe UI" w:hAnsi="Aptos" w:cs="Segoe UI"/>
                <w:b/>
                <w:color w:val="003841"/>
                <w:kern w:val="24"/>
              </w:rPr>
              <w:t xml:space="preserve">(€ </w:t>
            </w:r>
            <w:r w:rsidR="00E91B5E">
              <w:rPr>
                <w:rFonts w:ascii="Aptos" w:eastAsia="Segoe UI" w:hAnsi="Aptos" w:cs="Segoe UI"/>
                <w:b/>
                <w:color w:val="003841"/>
                <w:kern w:val="24"/>
              </w:rPr>
              <w:t>εκατ., Ελλάδα</w:t>
            </w:r>
            <w:r w:rsidR="00E91B5E" w:rsidRPr="00B65794">
              <w:rPr>
                <w:rFonts w:ascii="Aptos" w:eastAsia="Segoe UI" w:hAnsi="Aptos" w:cs="Segoe UI"/>
                <w:b/>
                <w:color w:val="003841"/>
                <w:kern w:val="24"/>
              </w:rPr>
              <w:t xml:space="preserve">)  </w:t>
            </w:r>
          </w:p>
          <w:p w14:paraId="2A33072B" w14:textId="211D5FAB" w:rsidR="00E91B5E" w:rsidRPr="00E07883" w:rsidRDefault="00A20B31" w:rsidP="00E91B5E">
            <w:pPr>
              <w:kinsoku w:val="0"/>
              <w:overflowPunct w:val="0"/>
              <w:spacing w:before="40"/>
              <w:ind w:left="547" w:hanging="547"/>
              <w:textAlignment w:val="baseline"/>
              <w:rPr>
                <w:rFonts w:ascii="Aptos" w:eastAsia="Times New Roman" w:hAnsi="Aptos" w:cs="Segoe UI"/>
                <w:sz w:val="14"/>
                <w:szCs w:val="14"/>
                <w:lang w:val="en-US"/>
              </w:rPr>
            </w:pPr>
            <w:r>
              <w:rPr>
                <w:noProof/>
              </w:rPr>
              <mc:AlternateContent>
                <mc:Choice Requires="wps">
                  <w:drawing>
                    <wp:anchor distT="0" distB="0" distL="114300" distR="114300" simplePos="0" relativeHeight="252147200" behindDoc="0" locked="0" layoutInCell="1" allowOverlap="1" wp14:anchorId="11A0D39D" wp14:editId="62F50D3C">
                      <wp:simplePos x="0" y="0"/>
                      <wp:positionH relativeFrom="column">
                        <wp:posOffset>1011967</wp:posOffset>
                      </wp:positionH>
                      <wp:positionV relativeFrom="paragraph">
                        <wp:posOffset>813435</wp:posOffset>
                      </wp:positionV>
                      <wp:extent cx="434734" cy="225188"/>
                      <wp:effectExtent l="0" t="0" r="0" b="0"/>
                      <wp:wrapNone/>
                      <wp:docPr id="14" name="TextBox 54"/>
                      <wp:cNvGraphicFramePr/>
                      <a:graphic xmlns:a="http://schemas.openxmlformats.org/drawingml/2006/main">
                        <a:graphicData uri="http://schemas.microsoft.com/office/word/2010/wordprocessingShape">
                          <wps:wsp>
                            <wps:cNvSpPr txBox="1"/>
                            <wps:spPr>
                              <a:xfrm>
                                <a:off x="0" y="0"/>
                                <a:ext cx="434734" cy="225188"/>
                              </a:xfrm>
                              <a:prstGeom prst="rect">
                                <a:avLst/>
                              </a:prstGeom>
                              <a:noFill/>
                            </wps:spPr>
                            <wps:txbx>
                              <w:txbxContent>
                                <w:p w14:paraId="76E74548" w14:textId="4DE71434" w:rsidR="007B3E75" w:rsidRPr="007B3E75" w:rsidRDefault="007B3E75" w:rsidP="007B3E75">
                                  <w:pPr>
                                    <w:jc w:val="center"/>
                                    <w:rPr>
                                      <w:rFonts w:ascii="Aptos" w:hAnsi="Aptos"/>
                                      <w:b/>
                                      <w:bCs/>
                                      <w:color w:val="000000"/>
                                      <w:sz w:val="16"/>
                                      <w:szCs w:val="16"/>
                                      <w:lang w:val="en-US"/>
                                    </w:rPr>
                                  </w:pPr>
                                  <w:r>
                                    <w:rPr>
                                      <w:rFonts w:ascii="Aptos" w:hAnsi="Aptos"/>
                                      <w:b/>
                                      <w:bCs/>
                                      <w:color w:val="000000"/>
                                      <w:sz w:val="16"/>
                                      <w:szCs w:val="16"/>
                                      <w:lang w:val="en-US"/>
                                    </w:rPr>
                                    <w:t>447</w:t>
                                  </w:r>
                                </w:p>
                              </w:txbxContent>
                            </wps:txbx>
                            <wps:bodyPr wrap="none" rtlCol="0">
                              <a:noAutofit/>
                            </wps:bodyPr>
                          </wps:wsp>
                        </a:graphicData>
                      </a:graphic>
                      <wp14:sizeRelV relativeFrom="margin">
                        <wp14:pctHeight>0</wp14:pctHeight>
                      </wp14:sizeRelV>
                    </wp:anchor>
                  </w:drawing>
                </mc:Choice>
                <mc:Fallback>
                  <w:pict>
                    <v:shape w14:anchorId="11A0D39D" id="_x0000_s1050" type="#_x0000_t202" style="position:absolute;left:0;text-align:left;margin-left:79.7pt;margin-top:64.05pt;width:34.25pt;height:17.75pt;z-index:252147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" filled="f" stroked="f">
                      <v:textbox>
                        <w:txbxContent>
                          <w:p w14:paraId="76E74548" w14:textId="4DE71434" w:rsidR="007B3E75" w:rsidRPr="007B3E75" w:rsidRDefault="007B3E75" w:rsidP="007B3E75">
                            <w:pPr>
                              <w:jc w:val="center"/>
                              <w:rPr>
                                <w:rFonts w:ascii="Aptos" w:hAnsi="Aptos"/>
                                <w:b/>
                                <w:bCs/>
                                <w:color w:val="000000"/>
                                <w:sz w:val="16"/>
                                <w:szCs w:val="16"/>
                                <w:lang w:val="en-US"/>
                              </w:rPr>
                            </w:pPr>
                            <w:r>
                              <w:rPr>
                                <w:rFonts w:ascii="Aptos" w:hAnsi="Aptos"/>
                                <w:b/>
                                <w:bCs/>
                                <w:color w:val="000000"/>
                                <w:sz w:val="16"/>
                                <w:szCs w:val="16"/>
                                <w:lang w:val="en-US"/>
                              </w:rPr>
                              <w:t>447</w:t>
                            </w:r>
                          </w:p>
                        </w:txbxContent>
                      </v:textbox>
                    </v:shape>
                  </w:pict>
                </mc:Fallback>
              </mc:AlternateContent>
            </w:r>
            <w:r w:rsidRPr="007B3B7C">
              <w:rPr>
                <w:rFonts w:ascii="Aptos" w:eastAsia="Times New Roman" w:hAnsi="Aptos" w:cs="Segoe UI"/>
                <w:noProof/>
                <w:color w:val="595959"/>
              </w:rPr>
              <mc:AlternateContent>
                <mc:Choice Requires="wps">
                  <w:drawing>
                    <wp:anchor distT="0" distB="0" distL="114300" distR="114300" simplePos="0" relativeHeight="252004864" behindDoc="0" locked="0" layoutInCell="1" allowOverlap="1" wp14:anchorId="366BC697" wp14:editId="435667DE">
                      <wp:simplePos x="0" y="0"/>
                      <wp:positionH relativeFrom="column">
                        <wp:posOffset>1523588</wp:posOffset>
                      </wp:positionH>
                      <wp:positionV relativeFrom="paragraph">
                        <wp:posOffset>178435</wp:posOffset>
                      </wp:positionV>
                      <wp:extent cx="365760" cy="152400"/>
                      <wp:effectExtent l="0" t="0" r="15240" b="19050"/>
                      <wp:wrapNone/>
                      <wp:docPr id="55" name="Oval 55"/>
                      <wp:cNvGraphicFramePr/>
                      <a:graphic xmlns:a="http://schemas.openxmlformats.org/drawingml/2006/main">
                        <a:graphicData uri="http://schemas.microsoft.com/office/word/2010/wordprocessingShape">
                          <wps:wsp>
                            <wps:cNvSpPr/>
                            <wps:spPr>
                              <a:xfrm>
                                <a:off x="0" y="0"/>
                                <a:ext cx="365760" cy="152400"/>
                              </a:xfrm>
                              <a:prstGeom prst="ellipse">
                                <a:avLst/>
                              </a:prstGeom>
                              <a:noFill/>
                              <a:ln w="12700" cap="flat" cmpd="sng" algn="ctr">
                                <a:solidFill>
                                  <a:srgbClr val="007B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E0D089" id="Oval 55" o:spid="_x0000_s1026" style="position:absolute;margin-left:119.95pt;margin-top:14.05pt;width:28.8pt;height:12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" filled="f" strokecolor="#007b85" strokeweight="1pt">
                      <v:stroke joinstyle="miter"/>
                    </v:oval>
                  </w:pict>
                </mc:Fallback>
              </mc:AlternateContent>
            </w:r>
            <w:r w:rsidRPr="007B3B7C">
              <w:rPr>
                <w:rFonts w:ascii="Aptos" w:eastAsia="Times New Roman" w:hAnsi="Aptos" w:cs="Segoe UI"/>
                <w:noProof/>
                <w:color w:val="595959"/>
              </w:rPr>
              <mc:AlternateContent>
                <mc:Choice Requires="wps">
                  <w:drawing>
                    <wp:anchor distT="0" distB="0" distL="114300" distR="114300" simplePos="0" relativeHeight="252002816" behindDoc="0" locked="0" layoutInCell="1" allowOverlap="1" wp14:anchorId="3E1C070E" wp14:editId="1D1068B6">
                      <wp:simplePos x="0" y="0"/>
                      <wp:positionH relativeFrom="column">
                        <wp:posOffset>2041113</wp:posOffset>
                      </wp:positionH>
                      <wp:positionV relativeFrom="paragraph">
                        <wp:posOffset>103505</wp:posOffset>
                      </wp:positionV>
                      <wp:extent cx="365760" cy="151130"/>
                      <wp:effectExtent l="0" t="0" r="15240" b="20320"/>
                      <wp:wrapNone/>
                      <wp:docPr id="57" name="Oval 57"/>
                      <wp:cNvGraphicFramePr/>
                      <a:graphic xmlns:a="http://schemas.openxmlformats.org/drawingml/2006/main">
                        <a:graphicData uri="http://schemas.microsoft.com/office/word/2010/wordprocessingShape">
                          <wps:wsp>
                            <wps:cNvSpPr/>
                            <wps:spPr>
                              <a:xfrm>
                                <a:off x="0" y="0"/>
                                <a:ext cx="365760" cy="151130"/>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3F59E" id="Oval 57" o:spid="_x0000_s1026" style="position:absolute;margin-left:160.7pt;margin-top:8.15pt;width:28.8pt;height:11.9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" filled="f" strokecolor="#ff7415" strokeweight="1pt">
                      <v:stroke joinstyle="miter"/>
                    </v:oval>
                  </w:pict>
                </mc:Fallback>
              </mc:AlternateContent>
            </w:r>
            <w:r w:rsidR="00D13A3C">
              <w:rPr>
                <w:noProof/>
              </w:rPr>
              <mc:AlternateContent>
                <mc:Choice Requires="wps">
                  <w:drawing>
                    <wp:anchor distT="0" distB="0" distL="114300" distR="114300" simplePos="0" relativeHeight="252097024" behindDoc="0" locked="0" layoutInCell="1" allowOverlap="1" wp14:anchorId="0A381044" wp14:editId="3B4B7EF7">
                      <wp:simplePos x="0" y="0"/>
                      <wp:positionH relativeFrom="column">
                        <wp:posOffset>2492375</wp:posOffset>
                      </wp:positionH>
                      <wp:positionV relativeFrom="paragraph">
                        <wp:posOffset>116205</wp:posOffset>
                      </wp:positionV>
                      <wp:extent cx="584835" cy="137160"/>
                      <wp:effectExtent l="0" t="0" r="24765" b="15240"/>
                      <wp:wrapNone/>
                      <wp:docPr id="35" name="Rounded Rectangle 2"/>
                      <wp:cNvGraphicFramePr/>
                      <a:graphic xmlns:a="http://schemas.openxmlformats.org/drawingml/2006/main">
                        <a:graphicData uri="http://schemas.microsoft.com/office/word/2010/wordprocessingShape">
                          <wps:wsp>
                            <wps:cNvSpPr/>
                            <wps:spPr>
                              <a:xfrm>
                                <a:off x="0" y="0"/>
                                <a:ext cx="584835" cy="137160"/>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7EE610A" w14:textId="6C2D5CE1" w:rsidR="00E21CAD" w:rsidRPr="00E21CAD" w:rsidRDefault="00E21CAD" w:rsidP="005D66AE">
                                  <w:pPr>
                                    <w:rPr>
                                      <w:rFonts w:ascii="Aptos" w:eastAsia="Calibri" w:hAnsi="Aptos" w:cs="Arial"/>
                                      <w:b/>
                                      <w:bCs/>
                                      <w:color w:val="003841"/>
                                      <w:kern w:val="24"/>
                                      <w:sz w:val="10"/>
                                      <w:szCs w:val="10"/>
                                    </w:rPr>
                                  </w:pPr>
                                  <w:r w:rsidRPr="00E21CAD">
                                    <w:rPr>
                                      <w:rFonts w:ascii="Aptos" w:eastAsia="Calibri" w:hAnsi="Aptos" w:cs="Arial"/>
                                      <w:b/>
                                      <w:bCs/>
                                      <w:color w:val="003841"/>
                                      <w:kern w:val="24"/>
                                      <w:sz w:val="10"/>
                                      <w:szCs w:val="10"/>
                                    </w:rPr>
                                    <w:t>+11%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A381044" id="_x0000_s1051" style="position:absolute;left:0;text-align:left;margin-left:196.25pt;margin-top:9.15pt;width:46.05pt;height:10.8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" fillcolor="#f5f9f6" strokecolor="#00cfe7" strokeweight=".5pt">
                      <v:stroke joinstyle="miter"/>
                      <v:textbox inset="2mm,0,2mm,0">
                        <w:txbxContent>
                          <w:p w14:paraId="67EE610A" w14:textId="6C2D5CE1" w:rsidR="00E21CAD" w:rsidRPr="00E21CAD" w:rsidRDefault="00E21CAD" w:rsidP="005D66AE">
                            <w:pPr>
                              <w:rPr>
                                <w:rFonts w:ascii="Aptos" w:eastAsia="Calibri" w:hAnsi="Aptos" w:cs="Arial"/>
                                <w:b/>
                                <w:bCs/>
                                <w:color w:val="003841"/>
                                <w:kern w:val="24"/>
                                <w:sz w:val="10"/>
                                <w:szCs w:val="10"/>
                              </w:rPr>
                            </w:pPr>
                            <w:r w:rsidRPr="00E21CAD">
                              <w:rPr>
                                <w:rFonts w:ascii="Aptos" w:eastAsia="Calibri" w:hAnsi="Aptos" w:cs="Arial"/>
                                <w:b/>
                                <w:bCs/>
                                <w:color w:val="003841"/>
                                <w:kern w:val="24"/>
                                <w:sz w:val="10"/>
                                <w:szCs w:val="10"/>
                              </w:rPr>
                              <w:t>+11%  ετησίως</w:t>
                            </w:r>
                          </w:p>
                        </w:txbxContent>
                      </v:textbox>
                    </v:roundrect>
                  </w:pict>
                </mc:Fallback>
              </mc:AlternateContent>
            </w:r>
            <w:r w:rsidR="00D13A3C">
              <w:rPr>
                <w:noProof/>
              </w:rPr>
              <mc:AlternateContent>
                <mc:Choice Requires="wps">
                  <w:drawing>
                    <wp:anchor distT="0" distB="0" distL="114300" distR="114300" simplePos="0" relativeHeight="252098048" behindDoc="0" locked="0" layoutInCell="1" allowOverlap="1" wp14:anchorId="33A38847" wp14:editId="70DFB1C4">
                      <wp:simplePos x="0" y="0"/>
                      <wp:positionH relativeFrom="column">
                        <wp:posOffset>2406332</wp:posOffset>
                      </wp:positionH>
                      <wp:positionV relativeFrom="paragraph">
                        <wp:posOffset>150073</wp:posOffset>
                      </wp:positionV>
                      <wp:extent cx="67945" cy="60960"/>
                      <wp:effectExtent l="3493" t="0" r="0" b="0"/>
                      <wp:wrapNone/>
                      <wp:docPr id="38"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anchor>
                  </w:drawing>
                </mc:Choice>
                <mc:Fallback>
                  <w:pict>
                    <v:shapetype w14:anchorId="4E05BB6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6" o:spid="_x0000_s1026" type="#_x0000_t5" style="position:absolute;margin-left:189.45pt;margin-top:11.8pt;width:5.35pt;height:4.8pt;rotation:-90;z-index:25209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" fillcolor="#00cfe7" stroked="f" strokeweight="1pt">
                      <v:textbox inset="2mm,2mm,2mm,2mm"/>
                    </v:shape>
                  </w:pict>
                </mc:Fallback>
              </mc:AlternateContent>
            </w:r>
            <w:r w:rsidR="00426390" w:rsidRPr="00E21CAD">
              <w:rPr>
                <w:noProof/>
              </w:rPr>
              <mc:AlternateContent>
                <mc:Choice Requires="wps">
                  <w:drawing>
                    <wp:anchor distT="0" distB="0" distL="114300" distR="114300" simplePos="0" relativeHeight="252101120" behindDoc="0" locked="0" layoutInCell="1" allowOverlap="1" wp14:anchorId="097A830B" wp14:editId="76D1767A">
                      <wp:simplePos x="0" y="0"/>
                      <wp:positionH relativeFrom="column">
                        <wp:posOffset>2371712</wp:posOffset>
                      </wp:positionH>
                      <wp:positionV relativeFrom="paragraph">
                        <wp:posOffset>1688148</wp:posOffset>
                      </wp:positionV>
                      <wp:extent cx="67945" cy="60960"/>
                      <wp:effectExtent l="3493" t="0" r="0" b="0"/>
                      <wp:wrapNone/>
                      <wp:docPr id="45"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6014326B" id="Triangle 26" o:spid="_x0000_s1026" type="#_x0000_t5" style="position:absolute;margin-left:186.75pt;margin-top:132.95pt;width:5.35pt;height:4.8pt;rotation:-90;z-index:25210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" fillcolor="#00cfe7" stroked="f" strokeweight="1pt">
                      <v:textbox inset="2mm,2mm,2mm,2mm"/>
                    </v:shape>
                  </w:pict>
                </mc:Fallback>
              </mc:AlternateContent>
            </w:r>
            <w:r w:rsidR="00426390" w:rsidRPr="00E21CAD">
              <w:rPr>
                <w:noProof/>
              </w:rPr>
              <mc:AlternateContent>
                <mc:Choice Requires="wps">
                  <w:drawing>
                    <wp:anchor distT="0" distB="0" distL="114300" distR="114300" simplePos="0" relativeHeight="252100096" behindDoc="0" locked="0" layoutInCell="1" allowOverlap="1" wp14:anchorId="2D4076B4" wp14:editId="3AE388C6">
                      <wp:simplePos x="0" y="0"/>
                      <wp:positionH relativeFrom="column">
                        <wp:posOffset>2457450</wp:posOffset>
                      </wp:positionH>
                      <wp:positionV relativeFrom="paragraph">
                        <wp:posOffset>1643050</wp:posOffset>
                      </wp:positionV>
                      <wp:extent cx="557530" cy="137160"/>
                      <wp:effectExtent l="0" t="0" r="13970" b="15240"/>
                      <wp:wrapNone/>
                      <wp:docPr id="42" name="Rounded Rectangle 2"/>
                      <wp:cNvGraphicFramePr/>
                      <a:graphic xmlns:a="http://schemas.openxmlformats.org/drawingml/2006/main">
                        <a:graphicData uri="http://schemas.microsoft.com/office/word/2010/wordprocessingShape">
                          <wps:wsp>
                            <wps:cNvSpPr/>
                            <wps:spPr>
                              <a:xfrm>
                                <a:off x="0" y="0"/>
                                <a:ext cx="557530" cy="137160"/>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781556F0" w14:textId="67616E9E" w:rsidR="00E21CAD" w:rsidRPr="00E21CAD" w:rsidRDefault="00E21CAD" w:rsidP="005D66AE">
                                  <w:pPr>
                                    <w:rPr>
                                      <w:rFonts w:ascii="Aptos" w:eastAsia="Calibri" w:hAnsi="Aptos" w:cs="Arial"/>
                                      <w:color w:val="003841"/>
                                      <w:kern w:val="24"/>
                                      <w:sz w:val="10"/>
                                      <w:szCs w:val="10"/>
                                    </w:rPr>
                                  </w:pPr>
                                  <w:r w:rsidRPr="00E21CAD">
                                    <w:rPr>
                                      <w:rFonts w:ascii="Aptos" w:eastAsia="Calibri" w:hAnsi="Aptos" w:cs="Arial"/>
                                      <w:color w:val="003841"/>
                                      <w:kern w:val="24"/>
                                      <w:sz w:val="10"/>
                                      <w:szCs w:val="10"/>
                                    </w:rPr>
                                    <w:t>-11%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D4076B4" id="_x0000_s1052" style="position:absolute;left:0;text-align:left;margin-left:193.5pt;margin-top:129.35pt;width:43.9pt;height:10.8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" fillcolor="#f5f9f6" strokecolor="#00cfe7" strokeweight=".5pt">
                      <v:stroke joinstyle="miter"/>
                      <v:textbox inset="2mm,0,2mm,0">
                        <w:txbxContent>
                          <w:p w14:paraId="781556F0" w14:textId="67616E9E" w:rsidR="00E21CAD" w:rsidRPr="00E21CAD" w:rsidRDefault="00E21CAD" w:rsidP="005D66AE">
                            <w:pPr>
                              <w:rPr>
                                <w:rFonts w:ascii="Aptos" w:eastAsia="Calibri" w:hAnsi="Aptos" w:cs="Arial"/>
                                <w:color w:val="003841"/>
                                <w:kern w:val="24"/>
                                <w:sz w:val="10"/>
                                <w:szCs w:val="10"/>
                              </w:rPr>
                            </w:pPr>
                            <w:r w:rsidRPr="00E21CAD">
                              <w:rPr>
                                <w:rFonts w:ascii="Aptos" w:eastAsia="Calibri" w:hAnsi="Aptos" w:cs="Arial"/>
                                <w:color w:val="003841"/>
                                <w:kern w:val="24"/>
                                <w:sz w:val="10"/>
                                <w:szCs w:val="10"/>
                              </w:rPr>
                              <w:t>-11%  ετησίως</w:t>
                            </w:r>
                          </w:p>
                        </w:txbxContent>
                      </v:textbox>
                    </v:roundrect>
                  </w:pict>
                </mc:Fallback>
              </mc:AlternateContent>
            </w:r>
            <w:r w:rsidR="00426390">
              <w:rPr>
                <w:noProof/>
              </w:rPr>
              <mc:AlternateContent>
                <mc:Choice Requires="wps">
                  <w:drawing>
                    <wp:anchor distT="0" distB="0" distL="114300" distR="114300" simplePos="0" relativeHeight="252149248" behindDoc="0" locked="0" layoutInCell="1" allowOverlap="1" wp14:anchorId="3F28AAF3" wp14:editId="619E6B0C">
                      <wp:simplePos x="0" y="0"/>
                      <wp:positionH relativeFrom="column">
                        <wp:posOffset>2419032</wp:posOffset>
                      </wp:positionH>
                      <wp:positionV relativeFrom="paragraph">
                        <wp:posOffset>957593</wp:posOffset>
                      </wp:positionV>
                      <wp:extent cx="67945" cy="60960"/>
                      <wp:effectExtent l="3493" t="0" r="0" b="0"/>
                      <wp:wrapNone/>
                      <wp:docPr id="18"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27962D24" id="Triangle 26" o:spid="_x0000_s1026" type="#_x0000_t5" style="position:absolute;margin-left:190.45pt;margin-top:75.4pt;width:5.35pt;height:4.8pt;rotation:-90;z-index:25214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" fillcolor="#00cfe7" stroked="f" strokeweight="1pt">
                      <v:textbox inset="2mm,2mm,2mm,2mm"/>
                    </v:shape>
                  </w:pict>
                </mc:Fallback>
              </mc:AlternateContent>
            </w:r>
            <w:r w:rsidR="007B3E75" w:rsidRPr="007B3B7C">
              <w:rPr>
                <w:rFonts w:ascii="Aptos" w:eastAsia="Times New Roman" w:hAnsi="Aptos" w:cs="Segoe UI"/>
                <w:noProof/>
                <w:color w:val="595959"/>
              </w:rPr>
              <mc:AlternateContent>
                <mc:Choice Requires="wps">
                  <w:drawing>
                    <wp:anchor distT="0" distB="0" distL="114300" distR="114300" simplePos="0" relativeHeight="252145152" behindDoc="0" locked="0" layoutInCell="1" allowOverlap="1" wp14:anchorId="6D0F7FE4" wp14:editId="63EEFEEF">
                      <wp:simplePos x="0" y="0"/>
                      <wp:positionH relativeFrom="column">
                        <wp:posOffset>997396</wp:posOffset>
                      </wp:positionH>
                      <wp:positionV relativeFrom="paragraph">
                        <wp:posOffset>847052</wp:posOffset>
                      </wp:positionV>
                      <wp:extent cx="365760" cy="152400"/>
                      <wp:effectExtent l="0" t="0" r="15240" b="19050"/>
                      <wp:wrapNone/>
                      <wp:docPr id="7" name="Oval 7"/>
                      <wp:cNvGraphicFramePr/>
                      <a:graphic xmlns:a="http://schemas.openxmlformats.org/drawingml/2006/main">
                        <a:graphicData uri="http://schemas.microsoft.com/office/word/2010/wordprocessingShape">
                          <wps:wsp>
                            <wps:cNvSpPr/>
                            <wps:spPr>
                              <a:xfrm>
                                <a:off x="0" y="0"/>
                                <a:ext cx="365760" cy="152400"/>
                              </a:xfrm>
                              <a:prstGeom prst="ellipse">
                                <a:avLst/>
                              </a:prstGeom>
                              <a:noFill/>
                              <a:ln w="12700" cap="flat" cmpd="sng" algn="ctr">
                                <a:solidFill>
                                  <a:srgbClr val="007B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E4DC00" id="Oval 7" o:spid="_x0000_s1026" style="position:absolute;margin-left:78.55pt;margin-top:66.7pt;width:28.8pt;height:12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" filled="f" strokecolor="#007b85" strokeweight="1pt">
                      <v:stroke joinstyle="miter"/>
                    </v:oval>
                  </w:pict>
                </mc:Fallback>
              </mc:AlternateContent>
            </w:r>
            <w:r w:rsidR="00E91B5E" w:rsidRPr="00D664BC">
              <w:rPr>
                <w:rFonts w:ascii="Aptos" w:eastAsia="Segoe UI" w:hAnsi="Aptos" w:cs="Segoe UI"/>
                <w:b/>
                <w:color w:val="595959"/>
                <w:kern w:val="24"/>
                <w:sz w:val="2"/>
                <w:szCs w:val="2"/>
              </w:rPr>
              <w:t>,</w:t>
            </w:r>
            <w:r w:rsidR="00E91B5E" w:rsidRPr="00E07883">
              <w:rPr>
                <w:rFonts w:ascii="Aptos" w:eastAsia="Times New Roman" w:hAnsi="Aptos" w:cs="Segoe UI"/>
                <w:noProof/>
                <w:sz w:val="14"/>
                <w:szCs w:val="14"/>
              </w:rPr>
              <w:drawing>
                <wp:inline distT="0" distB="0" distL="0" distR="0" wp14:anchorId="56AB13C7" wp14:editId="56500568">
                  <wp:extent cx="3103245" cy="2223770"/>
                  <wp:effectExtent l="0" t="0" r="1905" b="5080"/>
                  <wp:docPr id="59" name="Chart 59">
                    <a:extLst xmlns:a="http://schemas.openxmlformats.org/drawingml/2006/main">
                      <a:ext uri="{FF2B5EF4-FFF2-40B4-BE49-F238E27FC236}">
                        <a16:creationId xmlns:a16="http://schemas.microsoft.com/office/drawing/2014/main" id="{498A3B71-EA4A-7C6F-8AB8-D30491FF5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5E433692" w14:textId="347FD600" w:rsidR="00EE40A0" w:rsidRPr="00916826" w:rsidRDefault="00916826" w:rsidP="00EE40A0">
      <w:pPr>
        <w:pStyle w:val="TITLE2"/>
        <w:rPr>
          <w:rFonts w:ascii="Aptos" w:hAnsi="Aptos" w:cs="Segoe UI"/>
          <w:color w:val="007B85"/>
          <w:sz w:val="28"/>
          <w:szCs w:val="28"/>
          <w:lang w:val="el-GR"/>
        </w:rPr>
      </w:pPr>
      <w:r>
        <w:rPr>
          <w:rFonts w:ascii="Aptos" w:hAnsi="Aptos" w:cs="Segoe UI"/>
          <w:color w:val="007B85"/>
          <w:sz w:val="28"/>
          <w:szCs w:val="28"/>
          <w:lang w:val="el-GR"/>
        </w:rPr>
        <w:t>Διεθνείς δραστηριότητες</w:t>
      </w:r>
    </w:p>
    <w:p w14:paraId="1F0D7D5A" w14:textId="62336C7B" w:rsidR="00627F6C" w:rsidRDefault="00F6668E" w:rsidP="00627F6C">
      <w:pPr>
        <w:autoSpaceDE w:val="0"/>
        <w:autoSpaceDN w:val="0"/>
        <w:adjustRightInd w:val="0"/>
        <w:spacing w:after="160" w:line="320" w:lineRule="atLeast"/>
        <w:jc w:val="both"/>
        <w:rPr>
          <w:rFonts w:ascii="Aptos" w:hAnsi="Aptos" w:cs="Segoe UI"/>
          <w:sz w:val="20"/>
        </w:rPr>
      </w:pPr>
      <w:r w:rsidRPr="00F6668E">
        <w:rPr>
          <w:rFonts w:ascii="Aptos" w:hAnsi="Aptos" w:cs="Segoe UI"/>
          <w:sz w:val="20"/>
        </w:rPr>
        <w:t xml:space="preserve">Στις διεθνείς δραστηριότητες, </w:t>
      </w:r>
      <w:r w:rsidR="005D6786">
        <w:rPr>
          <w:rFonts w:ascii="Aptos" w:hAnsi="Aptos" w:cs="Segoe UI"/>
          <w:sz w:val="20"/>
        </w:rPr>
        <w:t>τα</w:t>
      </w:r>
      <w:r w:rsidRPr="00F6668E">
        <w:rPr>
          <w:rFonts w:ascii="Aptos" w:hAnsi="Aptos" w:cs="Segoe UI"/>
          <w:sz w:val="20"/>
        </w:rPr>
        <w:t xml:space="preserve"> </w:t>
      </w:r>
      <w:r w:rsidR="00812E15">
        <w:rPr>
          <w:rFonts w:ascii="Aptos" w:hAnsi="Aptos" w:cs="Segoe UI"/>
          <w:b/>
          <w:bCs/>
          <w:sz w:val="20"/>
        </w:rPr>
        <w:t>οργανικά</w:t>
      </w:r>
      <w:r w:rsidR="00627F6C">
        <w:rPr>
          <w:rFonts w:ascii="Aptos" w:hAnsi="Aptos" w:cs="Segoe UI"/>
          <w:sz w:val="20"/>
        </w:rPr>
        <w:t xml:space="preserve"> </w:t>
      </w:r>
      <w:r w:rsidRPr="005D6786">
        <w:rPr>
          <w:rFonts w:ascii="Aptos" w:hAnsi="Aptos" w:cs="Segoe UI"/>
          <w:b/>
          <w:bCs/>
          <w:sz w:val="20"/>
        </w:rPr>
        <w:t>κέρδη μετά φόρ</w:t>
      </w:r>
      <w:r w:rsidR="00627F6C">
        <w:rPr>
          <w:rFonts w:ascii="Aptos" w:hAnsi="Aptos" w:cs="Segoe UI"/>
          <w:b/>
          <w:bCs/>
          <w:sz w:val="20"/>
        </w:rPr>
        <w:t>ων</w:t>
      </w:r>
      <w:r w:rsidRPr="00F6668E">
        <w:rPr>
          <w:rFonts w:ascii="Aptos" w:hAnsi="Aptos" w:cs="Segoe UI"/>
          <w:sz w:val="20"/>
        </w:rPr>
        <w:t xml:space="preserve"> </w:t>
      </w:r>
      <w:r w:rsidR="00812E15">
        <w:rPr>
          <w:rFonts w:ascii="Aptos" w:hAnsi="Aptos" w:cs="Segoe UI"/>
          <w:sz w:val="20"/>
        </w:rPr>
        <w:t xml:space="preserve">διαμορφώθηκαν σε </w:t>
      </w:r>
      <w:r w:rsidR="00627F6C">
        <w:rPr>
          <w:rFonts w:ascii="Aptos" w:hAnsi="Aptos" w:cs="Segoe UI"/>
          <w:sz w:val="20"/>
        </w:rPr>
        <w:t>€</w:t>
      </w:r>
      <w:r w:rsidR="00D57F78">
        <w:rPr>
          <w:rFonts w:ascii="Aptos" w:hAnsi="Aptos" w:cs="Segoe UI"/>
          <w:sz w:val="20"/>
        </w:rPr>
        <w:t>4</w:t>
      </w:r>
      <w:r w:rsidR="00812E15">
        <w:rPr>
          <w:rFonts w:ascii="Aptos" w:hAnsi="Aptos" w:cs="Segoe UI"/>
          <w:sz w:val="20"/>
        </w:rPr>
        <w:t>0</w:t>
      </w:r>
      <w:r w:rsidR="00627F6C" w:rsidRPr="00627F6C">
        <w:rPr>
          <w:rFonts w:ascii="Aptos" w:hAnsi="Aptos" w:cs="Segoe UI"/>
          <w:sz w:val="20"/>
        </w:rPr>
        <w:t xml:space="preserve"> εκατ. </w:t>
      </w:r>
      <w:r w:rsidR="00627F6C">
        <w:rPr>
          <w:rFonts w:ascii="Aptos" w:hAnsi="Aptos" w:cs="Segoe UI"/>
          <w:sz w:val="20"/>
        </w:rPr>
        <w:t>το 2024,</w:t>
      </w:r>
      <w:r w:rsidR="00627F6C" w:rsidRPr="00627F6C">
        <w:rPr>
          <w:rFonts w:ascii="Aptos" w:hAnsi="Aptos" w:cs="Segoe UI"/>
          <w:sz w:val="20"/>
        </w:rPr>
        <w:t xml:space="preserve"> </w:t>
      </w:r>
      <w:r w:rsidR="00812E15">
        <w:rPr>
          <w:rFonts w:ascii="Aptos" w:hAnsi="Aptos" w:cs="Segoe UI"/>
          <w:sz w:val="20"/>
        </w:rPr>
        <w:t xml:space="preserve">αντανακλώντας την ανθεκτικότητα των </w:t>
      </w:r>
      <w:r w:rsidR="00627F6C">
        <w:rPr>
          <w:rFonts w:ascii="Aptos" w:hAnsi="Aptos" w:cs="Segoe UI"/>
          <w:sz w:val="20"/>
        </w:rPr>
        <w:t xml:space="preserve">καθαρών </w:t>
      </w:r>
      <w:r w:rsidR="00D76F94">
        <w:rPr>
          <w:rFonts w:ascii="Aptos" w:hAnsi="Aptos" w:cs="Segoe UI"/>
          <w:sz w:val="20"/>
        </w:rPr>
        <w:t xml:space="preserve">επιτοκιακών </w:t>
      </w:r>
      <w:r w:rsidR="00627F6C">
        <w:rPr>
          <w:rFonts w:ascii="Aptos" w:hAnsi="Aptos" w:cs="Segoe UI"/>
          <w:sz w:val="20"/>
        </w:rPr>
        <w:t>εσόδω</w:t>
      </w:r>
      <w:r w:rsidR="00812E15">
        <w:rPr>
          <w:rFonts w:ascii="Aptos" w:hAnsi="Aptos" w:cs="Segoe UI"/>
          <w:sz w:val="20"/>
        </w:rPr>
        <w:t xml:space="preserve">ν, τα </w:t>
      </w:r>
      <w:r w:rsidR="000B20EE" w:rsidRPr="000B20EE">
        <w:rPr>
          <w:rFonts w:ascii="Aptos" w:hAnsi="Aptos" w:cs="Segoe UI"/>
          <w:sz w:val="20"/>
        </w:rPr>
        <w:t>υψηλότε</w:t>
      </w:r>
      <w:r w:rsidR="000B20EE">
        <w:rPr>
          <w:rFonts w:ascii="Aptos" w:hAnsi="Aptos" w:cs="Segoe UI"/>
          <w:sz w:val="20"/>
        </w:rPr>
        <w:t xml:space="preserve">ρα καθαρά έσοδα από </w:t>
      </w:r>
      <w:r w:rsidR="000B20EE" w:rsidRPr="000B20EE">
        <w:rPr>
          <w:rFonts w:ascii="Aptos" w:hAnsi="Aptos" w:cs="Segoe UI"/>
          <w:sz w:val="20"/>
        </w:rPr>
        <w:t>προμήθει</w:t>
      </w:r>
      <w:r w:rsidR="000B20EE">
        <w:rPr>
          <w:rFonts w:ascii="Aptos" w:hAnsi="Aptos" w:cs="Segoe UI"/>
          <w:sz w:val="20"/>
        </w:rPr>
        <w:t>ες</w:t>
      </w:r>
      <w:r w:rsidR="000B20EE" w:rsidRPr="000B20EE">
        <w:rPr>
          <w:rFonts w:ascii="Aptos" w:hAnsi="Aptos" w:cs="Segoe UI"/>
          <w:sz w:val="20"/>
        </w:rPr>
        <w:t xml:space="preserve">, </w:t>
      </w:r>
      <w:r w:rsidR="000B20EE">
        <w:rPr>
          <w:rFonts w:ascii="Aptos" w:hAnsi="Aptos" w:cs="Segoe UI"/>
          <w:sz w:val="20"/>
        </w:rPr>
        <w:t xml:space="preserve">τα </w:t>
      </w:r>
      <w:r w:rsidR="00812E15">
        <w:rPr>
          <w:rFonts w:ascii="Aptos" w:hAnsi="Aptos" w:cs="Segoe UI"/>
          <w:sz w:val="20"/>
        </w:rPr>
        <w:t>ισχυρά</w:t>
      </w:r>
      <w:r w:rsidR="00627F6C" w:rsidRPr="00627F6C">
        <w:rPr>
          <w:rFonts w:ascii="Aptos" w:hAnsi="Aptos" w:cs="Segoe UI"/>
          <w:sz w:val="20"/>
        </w:rPr>
        <w:t xml:space="preserve"> </w:t>
      </w:r>
      <w:r w:rsidR="00812E15">
        <w:rPr>
          <w:rFonts w:ascii="Aptos" w:hAnsi="Aptos" w:cs="Segoe UI"/>
          <w:sz w:val="20"/>
        </w:rPr>
        <w:t>έσοδα</w:t>
      </w:r>
      <w:r w:rsidR="00627F6C">
        <w:rPr>
          <w:rFonts w:ascii="Aptos" w:hAnsi="Aptos" w:cs="Segoe UI"/>
          <w:sz w:val="20"/>
        </w:rPr>
        <w:t xml:space="preserve"> </w:t>
      </w:r>
      <w:r w:rsidR="00627F6C" w:rsidRPr="00627F6C">
        <w:rPr>
          <w:rFonts w:ascii="Aptos" w:hAnsi="Aptos" w:cs="Segoe UI"/>
          <w:sz w:val="20"/>
        </w:rPr>
        <w:t>από χρηματοοικονομικές πράξεις και λοιπ</w:t>
      </w:r>
      <w:r w:rsidR="00812E15">
        <w:rPr>
          <w:rFonts w:ascii="Aptos" w:hAnsi="Aptos" w:cs="Segoe UI"/>
          <w:sz w:val="20"/>
        </w:rPr>
        <w:t>ά</w:t>
      </w:r>
      <w:r w:rsidR="00627F6C" w:rsidRPr="00627F6C">
        <w:rPr>
          <w:rFonts w:ascii="Aptos" w:hAnsi="Aptos" w:cs="Segoe UI"/>
          <w:sz w:val="20"/>
        </w:rPr>
        <w:t xml:space="preserve"> </w:t>
      </w:r>
      <w:r w:rsidR="00812E15">
        <w:rPr>
          <w:rFonts w:ascii="Aptos" w:hAnsi="Aptos" w:cs="Segoe UI"/>
          <w:sz w:val="20"/>
        </w:rPr>
        <w:t>έσοδα, καθώς και τ</w:t>
      </w:r>
      <w:r w:rsidR="004969AB">
        <w:rPr>
          <w:rFonts w:ascii="Aptos" w:hAnsi="Aptos" w:cs="Segoe UI"/>
          <w:sz w:val="20"/>
        </w:rPr>
        <w:t xml:space="preserve">ις μειωμένες </w:t>
      </w:r>
      <w:r w:rsidR="00812E15">
        <w:rPr>
          <w:rFonts w:ascii="Aptos" w:hAnsi="Aptos" w:cs="Segoe UI"/>
          <w:sz w:val="20"/>
        </w:rPr>
        <w:t>προβλέψε</w:t>
      </w:r>
      <w:r w:rsidR="004969AB">
        <w:rPr>
          <w:rFonts w:ascii="Aptos" w:hAnsi="Aptos" w:cs="Segoe UI"/>
          <w:sz w:val="20"/>
        </w:rPr>
        <w:t>ις</w:t>
      </w:r>
      <w:r w:rsidR="00812E15">
        <w:rPr>
          <w:rFonts w:ascii="Aptos" w:hAnsi="Aptos" w:cs="Segoe UI"/>
          <w:sz w:val="20"/>
        </w:rPr>
        <w:t xml:space="preserve"> για επισφαλείς απαιτήσεις</w:t>
      </w:r>
      <w:r w:rsidR="00627F6C" w:rsidRPr="00627F6C">
        <w:rPr>
          <w:rFonts w:ascii="Aptos" w:hAnsi="Aptos" w:cs="Segoe UI"/>
          <w:sz w:val="20"/>
        </w:rPr>
        <w:t>.</w:t>
      </w:r>
    </w:p>
    <w:p w14:paraId="26A4E3FE" w14:textId="5B59BD33" w:rsidR="00F54325" w:rsidRDefault="00F54325" w:rsidP="00C04BF6">
      <w:pPr>
        <w:autoSpaceDE w:val="0"/>
        <w:autoSpaceDN w:val="0"/>
        <w:adjustRightInd w:val="0"/>
        <w:spacing w:after="160" w:line="320" w:lineRule="atLeast"/>
        <w:jc w:val="both"/>
        <w:rPr>
          <w:rFonts w:ascii="Aptos" w:hAnsi="Aptos" w:cs="Segoe UI"/>
          <w:sz w:val="28"/>
          <w:szCs w:val="36"/>
        </w:rPr>
      </w:pPr>
    </w:p>
    <w:p w14:paraId="2EEB3AE9" w14:textId="77777777" w:rsidR="006A4BA2" w:rsidRPr="00D5603E" w:rsidRDefault="006A4BA2" w:rsidP="006A4BA2">
      <w:pPr>
        <w:rPr>
          <w:rFonts w:ascii="Aptos" w:hAnsi="Aptos" w:cs="Segoe UI"/>
          <w:color w:val="595959"/>
          <w:sz w:val="10"/>
          <w:szCs w:val="10"/>
        </w:rPr>
      </w:pPr>
      <w:r w:rsidRPr="008D33A6">
        <w:rPr>
          <w:rFonts w:ascii="Aptos" w:hAnsi="Aptos" w:cs="Segoe UI"/>
          <w:b/>
          <w:bCs/>
          <w:noProof/>
          <w:color w:val="595959"/>
          <w:sz w:val="10"/>
          <w:szCs w:val="10"/>
          <w:lang w:val="en-US"/>
        </w:rPr>
        <mc:AlternateContent>
          <mc:Choice Requires="wps">
            <w:drawing>
              <wp:anchor distT="0" distB="0" distL="114300" distR="114300" simplePos="0" relativeHeight="252022272" behindDoc="0" locked="0" layoutInCell="1" allowOverlap="1" wp14:anchorId="1A7E5DE4" wp14:editId="7CE4B8E9">
                <wp:simplePos x="0" y="0"/>
                <wp:positionH relativeFrom="margin">
                  <wp:align>left</wp:align>
                </wp:positionH>
                <wp:positionV relativeFrom="paragraph">
                  <wp:posOffset>171</wp:posOffset>
                </wp:positionV>
                <wp:extent cx="6515100" cy="411480"/>
                <wp:effectExtent l="0" t="0" r="0" b="7620"/>
                <wp:wrapSquare wrapText="bothSides"/>
                <wp:docPr id="7508471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11480"/>
                        </a:xfrm>
                        <a:prstGeom prst="rect">
                          <a:avLst/>
                        </a:prstGeom>
                        <a:solidFill>
                          <a:srgbClr val="003841"/>
                        </a:solidFill>
                        <a:ln w="9525">
                          <a:noFill/>
                        </a:ln>
                      </wps:spPr>
                      <wps:txbx>
                        <w:txbxContent>
                          <w:p w14:paraId="78929A94" w14:textId="6C890A89" w:rsidR="006A4BA2" w:rsidRPr="00104B67" w:rsidRDefault="006A4BA2" w:rsidP="006A4BA2">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Πιστωτική Επέκταση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E5DE4" id="_x0000_s1053" type="#_x0000_t202" style="position:absolute;margin-left:0;margin-top:0;width:513pt;height:32.4pt;z-index:25202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" fillcolor="#003841" stroked="f">
                <v:textbox>
                  <w:txbxContent>
                    <w:p w14:paraId="78929A94" w14:textId="6C890A89" w:rsidR="006A4BA2" w:rsidRPr="00104B67" w:rsidRDefault="006A4BA2" w:rsidP="006A4BA2">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Πιστωτική Επέκταση</w:t>
                      </w:r>
                    </w:p>
                  </w:txbxContent>
                </v:textbox>
                <w10:wrap type="square" anchorx="margin"/>
              </v:shape>
            </w:pict>
          </mc:Fallback>
        </mc:AlternateContent>
      </w:r>
    </w:p>
    <w:p w14:paraId="1DFF4E65" w14:textId="77777777" w:rsidR="00426390" w:rsidRDefault="001A14AB" w:rsidP="001A6BE3">
      <w:pPr>
        <w:autoSpaceDE w:val="0"/>
        <w:autoSpaceDN w:val="0"/>
        <w:adjustRightInd w:val="0"/>
        <w:spacing w:after="160" w:line="320" w:lineRule="atLeast"/>
        <w:jc w:val="both"/>
        <w:rPr>
          <w:rFonts w:ascii="Aptos" w:hAnsi="Aptos" w:cs="Segoe UI"/>
          <w:bCs/>
          <w:sz w:val="20"/>
        </w:rPr>
      </w:pPr>
      <w:r w:rsidRPr="001A14AB">
        <w:rPr>
          <w:rFonts w:ascii="Aptos" w:hAnsi="Aptos" w:cs="Segoe UI"/>
          <w:bCs/>
          <w:sz w:val="20"/>
        </w:rPr>
        <w:t xml:space="preserve">Τα υπόλοιπα των </w:t>
      </w:r>
      <w:r w:rsidRPr="001A14AB">
        <w:rPr>
          <w:rFonts w:ascii="Aptos" w:hAnsi="Aptos" w:cs="Segoe UI"/>
          <w:b/>
          <w:sz w:val="20"/>
        </w:rPr>
        <w:t>εξυπηρετούμενων δανείων</w:t>
      </w:r>
      <w:r w:rsidRPr="001A14AB">
        <w:rPr>
          <w:rFonts w:ascii="Aptos" w:hAnsi="Aptos" w:cs="Segoe UI"/>
          <w:bCs/>
          <w:sz w:val="20"/>
        </w:rPr>
        <w:t xml:space="preserve"> </w:t>
      </w:r>
      <w:r>
        <w:rPr>
          <w:rFonts w:ascii="Aptos" w:hAnsi="Aptos" w:cs="Segoe UI"/>
          <w:bCs/>
          <w:sz w:val="20"/>
        </w:rPr>
        <w:t>σε επίπεδο</w:t>
      </w:r>
      <w:r w:rsidRPr="001A14AB">
        <w:rPr>
          <w:rFonts w:ascii="Aptos" w:hAnsi="Aptos" w:cs="Segoe UI"/>
          <w:bCs/>
          <w:sz w:val="20"/>
        </w:rPr>
        <w:t xml:space="preserve"> Ομίλου αυξήθηκαν στα </w:t>
      </w:r>
      <w:r>
        <w:rPr>
          <w:rFonts w:ascii="Aptos" w:hAnsi="Aptos" w:cs="Segoe UI"/>
          <w:bCs/>
          <w:sz w:val="20"/>
        </w:rPr>
        <w:t>€</w:t>
      </w:r>
      <w:r w:rsidRPr="001A14AB">
        <w:rPr>
          <w:rFonts w:ascii="Aptos" w:hAnsi="Aptos" w:cs="Segoe UI"/>
          <w:bCs/>
          <w:sz w:val="20"/>
        </w:rPr>
        <w:t xml:space="preserve">33,6 δισ. στο τέλος </w:t>
      </w:r>
      <w:r>
        <w:rPr>
          <w:rFonts w:ascii="Aptos" w:hAnsi="Aptos" w:cs="Segoe UI"/>
          <w:bCs/>
          <w:sz w:val="20"/>
        </w:rPr>
        <w:t>Δεκεμβρίου 20</w:t>
      </w:r>
      <w:r w:rsidRPr="001A14AB">
        <w:rPr>
          <w:rFonts w:ascii="Aptos" w:hAnsi="Aptos" w:cs="Segoe UI"/>
          <w:bCs/>
          <w:sz w:val="20"/>
        </w:rPr>
        <w:t xml:space="preserve">24, σημειώνοντας αύξηση ρεκόρ </w:t>
      </w:r>
      <w:r w:rsidR="0010217B">
        <w:rPr>
          <w:rFonts w:ascii="Aptos" w:hAnsi="Aptos" w:cs="Segoe UI"/>
          <w:bCs/>
          <w:sz w:val="20"/>
        </w:rPr>
        <w:t xml:space="preserve">ύψους </w:t>
      </w:r>
      <w:r w:rsidRPr="001A14AB">
        <w:rPr>
          <w:rFonts w:ascii="Aptos" w:hAnsi="Aptos" w:cs="Segoe UI"/>
          <w:bCs/>
          <w:sz w:val="20"/>
        </w:rPr>
        <w:t>+</w:t>
      </w:r>
      <w:r>
        <w:rPr>
          <w:rFonts w:ascii="Aptos" w:hAnsi="Aptos" w:cs="Segoe UI"/>
          <w:bCs/>
          <w:sz w:val="20"/>
        </w:rPr>
        <w:t>€</w:t>
      </w:r>
      <w:r w:rsidRPr="001A14AB">
        <w:rPr>
          <w:rFonts w:ascii="Aptos" w:hAnsi="Aptos" w:cs="Segoe UI"/>
          <w:bCs/>
          <w:sz w:val="20"/>
        </w:rPr>
        <w:t>3,1 δισ. σε ετήσια βάση και +</w:t>
      </w:r>
      <w:r>
        <w:rPr>
          <w:rFonts w:ascii="Aptos" w:hAnsi="Aptos" w:cs="Segoe UI"/>
          <w:bCs/>
          <w:sz w:val="20"/>
        </w:rPr>
        <w:t>€</w:t>
      </w:r>
      <w:r w:rsidRPr="001A14AB">
        <w:rPr>
          <w:rFonts w:ascii="Aptos" w:hAnsi="Aptos" w:cs="Segoe UI"/>
          <w:bCs/>
          <w:sz w:val="20"/>
        </w:rPr>
        <w:t xml:space="preserve">2,2 δισ. σε τριμηνιαία βάση, ξεπερνώντας </w:t>
      </w:r>
      <w:r>
        <w:rPr>
          <w:rFonts w:ascii="Aptos" w:hAnsi="Aptos" w:cs="Segoe UI"/>
          <w:bCs/>
          <w:sz w:val="20"/>
        </w:rPr>
        <w:t xml:space="preserve">σημαντικά </w:t>
      </w:r>
      <w:r w:rsidRPr="001A14AB">
        <w:rPr>
          <w:rFonts w:ascii="Aptos" w:hAnsi="Aptos" w:cs="Segoe UI"/>
          <w:bCs/>
          <w:sz w:val="20"/>
        </w:rPr>
        <w:t xml:space="preserve">τις προβλέψεις μας για πιστωτική επέκταση </w:t>
      </w:r>
      <w:r w:rsidR="00D86227">
        <w:rPr>
          <w:rFonts w:ascii="Aptos" w:hAnsi="Aptos" w:cs="Segoe UI"/>
          <w:bCs/>
          <w:sz w:val="20"/>
        </w:rPr>
        <w:t>&gt;</w:t>
      </w:r>
      <w:r>
        <w:rPr>
          <w:rFonts w:ascii="Aptos" w:hAnsi="Aptos" w:cs="Segoe UI"/>
          <w:bCs/>
          <w:sz w:val="20"/>
        </w:rPr>
        <w:t>€</w:t>
      </w:r>
      <w:r w:rsidRPr="001A14AB">
        <w:rPr>
          <w:rFonts w:ascii="Aptos" w:hAnsi="Aptos" w:cs="Segoe UI"/>
          <w:bCs/>
          <w:sz w:val="20"/>
        </w:rPr>
        <w:t xml:space="preserve">1,5 δισ. για το </w:t>
      </w:r>
      <w:r>
        <w:rPr>
          <w:rFonts w:ascii="Aptos" w:hAnsi="Aptos" w:cs="Segoe UI"/>
          <w:bCs/>
          <w:sz w:val="20"/>
        </w:rPr>
        <w:t>20</w:t>
      </w:r>
      <w:r w:rsidRPr="001A14AB">
        <w:rPr>
          <w:rFonts w:ascii="Aptos" w:hAnsi="Aptos" w:cs="Segoe UI"/>
          <w:bCs/>
          <w:sz w:val="20"/>
        </w:rPr>
        <w:t xml:space="preserve">24. </w:t>
      </w:r>
    </w:p>
    <w:p w14:paraId="3EF5834A" w14:textId="098521CE" w:rsidR="001A14AB" w:rsidRDefault="001A14AB" w:rsidP="001A6BE3">
      <w:pPr>
        <w:autoSpaceDE w:val="0"/>
        <w:autoSpaceDN w:val="0"/>
        <w:adjustRightInd w:val="0"/>
        <w:spacing w:after="160" w:line="320" w:lineRule="atLeast"/>
        <w:jc w:val="both"/>
        <w:rPr>
          <w:rFonts w:ascii="Aptos" w:hAnsi="Aptos" w:cs="Segoe UI"/>
          <w:bCs/>
          <w:sz w:val="20"/>
        </w:rPr>
      </w:pPr>
      <w:r w:rsidRPr="001A14AB">
        <w:rPr>
          <w:rFonts w:ascii="Aptos" w:hAnsi="Aptos" w:cs="Segoe UI"/>
          <w:bCs/>
          <w:sz w:val="20"/>
        </w:rPr>
        <w:t xml:space="preserve">Η ισχυρή </w:t>
      </w:r>
      <w:r w:rsidR="0010217B">
        <w:rPr>
          <w:rFonts w:ascii="Aptos" w:hAnsi="Aptos" w:cs="Segoe UI"/>
          <w:bCs/>
          <w:sz w:val="20"/>
        </w:rPr>
        <w:t xml:space="preserve">αυτή επίδοση </w:t>
      </w:r>
      <w:r w:rsidRPr="001A14AB">
        <w:rPr>
          <w:rFonts w:ascii="Aptos" w:hAnsi="Aptos" w:cs="Segoe UI"/>
          <w:bCs/>
          <w:sz w:val="20"/>
        </w:rPr>
        <w:t xml:space="preserve">αντανακλά τις </w:t>
      </w:r>
      <w:r w:rsidRPr="00EA49AC">
        <w:rPr>
          <w:rFonts w:ascii="Aptos" w:hAnsi="Aptos" w:cs="Segoe UI"/>
          <w:b/>
          <w:sz w:val="20"/>
        </w:rPr>
        <w:t>εκταμιεύσεις δανείων</w:t>
      </w:r>
      <w:r w:rsidRPr="00EA49AC">
        <w:rPr>
          <w:rFonts w:ascii="Aptos" w:hAnsi="Aptos" w:cs="Segoe UI"/>
          <w:b/>
          <w:sz w:val="20"/>
          <w:vertAlign w:val="superscript"/>
        </w:rPr>
        <w:t>2</w:t>
      </w:r>
      <w:r w:rsidRPr="001A14AB">
        <w:rPr>
          <w:rFonts w:ascii="Aptos" w:hAnsi="Aptos" w:cs="Segoe UI"/>
          <w:bCs/>
          <w:sz w:val="20"/>
        </w:rPr>
        <w:t xml:space="preserve"> ύψους €9,3 δισ. </w:t>
      </w:r>
      <w:r w:rsidR="0010217B">
        <w:rPr>
          <w:rFonts w:ascii="Aptos" w:hAnsi="Aptos" w:cs="Segoe UI"/>
          <w:bCs/>
          <w:sz w:val="20"/>
        </w:rPr>
        <w:t>το 2024</w:t>
      </w:r>
      <w:r w:rsidRPr="001A14AB">
        <w:rPr>
          <w:rFonts w:ascii="Aptos" w:hAnsi="Aptos" w:cs="Segoe UI"/>
          <w:bCs/>
          <w:sz w:val="20"/>
        </w:rPr>
        <w:t xml:space="preserve"> (€4,1 δισ. το </w:t>
      </w:r>
      <w:r w:rsidR="0010217B">
        <w:rPr>
          <w:rFonts w:ascii="Aptos" w:hAnsi="Aptos" w:cs="Segoe UI"/>
          <w:bCs/>
          <w:sz w:val="20"/>
        </w:rPr>
        <w:t>Δ’</w:t>
      </w:r>
      <w:r w:rsidRPr="001A14AB">
        <w:rPr>
          <w:rFonts w:ascii="Aptos" w:hAnsi="Aptos" w:cs="Segoe UI"/>
          <w:bCs/>
          <w:sz w:val="20"/>
        </w:rPr>
        <w:t xml:space="preserve"> τρίμηνο </w:t>
      </w:r>
      <w:r w:rsidR="0010217B">
        <w:rPr>
          <w:rFonts w:ascii="Aptos" w:hAnsi="Aptos" w:cs="Segoe UI"/>
          <w:bCs/>
          <w:sz w:val="20"/>
        </w:rPr>
        <w:t>20</w:t>
      </w:r>
      <w:r w:rsidRPr="001A14AB">
        <w:rPr>
          <w:rFonts w:ascii="Aptos" w:hAnsi="Aptos" w:cs="Segoe UI"/>
          <w:bCs/>
          <w:sz w:val="20"/>
        </w:rPr>
        <w:t xml:space="preserve">24), </w:t>
      </w:r>
      <w:r w:rsidR="0010217B">
        <w:rPr>
          <w:rFonts w:ascii="Aptos" w:hAnsi="Aptos" w:cs="Segoe UI"/>
          <w:bCs/>
          <w:sz w:val="20"/>
        </w:rPr>
        <w:t xml:space="preserve">ενισχυμένες </w:t>
      </w:r>
      <w:r w:rsidRPr="001A14AB">
        <w:rPr>
          <w:rFonts w:ascii="Aptos" w:hAnsi="Aptos" w:cs="Segoe UI"/>
          <w:bCs/>
          <w:sz w:val="20"/>
        </w:rPr>
        <w:t>κατά +3</w:t>
      </w:r>
      <w:r w:rsidR="00C84A7F">
        <w:rPr>
          <w:rFonts w:ascii="Aptos" w:hAnsi="Aptos" w:cs="Segoe UI"/>
          <w:bCs/>
          <w:sz w:val="20"/>
        </w:rPr>
        <w:t>1</w:t>
      </w:r>
      <w:r w:rsidRPr="001A14AB">
        <w:rPr>
          <w:rFonts w:ascii="Aptos" w:hAnsi="Aptos" w:cs="Segoe UI"/>
          <w:bCs/>
          <w:sz w:val="20"/>
        </w:rPr>
        <w:t xml:space="preserve">% σε ετήσια βάση, εκ των οποίων </w:t>
      </w:r>
      <w:r w:rsidR="0010217B">
        <w:rPr>
          <w:rFonts w:ascii="Aptos" w:hAnsi="Aptos" w:cs="Segoe UI"/>
          <w:bCs/>
          <w:sz w:val="20"/>
        </w:rPr>
        <w:t>πλέον του</w:t>
      </w:r>
      <w:r w:rsidRPr="001A14AB">
        <w:rPr>
          <w:rFonts w:ascii="Aptos" w:hAnsi="Aptos" w:cs="Segoe UI"/>
          <w:bCs/>
          <w:sz w:val="20"/>
        </w:rPr>
        <w:t xml:space="preserve"> 80% </w:t>
      </w:r>
      <w:r w:rsidR="0010217B">
        <w:rPr>
          <w:rFonts w:ascii="Aptos" w:hAnsi="Aptos" w:cs="Segoe UI"/>
          <w:bCs/>
          <w:sz w:val="20"/>
        </w:rPr>
        <w:t>αφορά σε ν</w:t>
      </w:r>
      <w:r w:rsidRPr="001A14AB">
        <w:rPr>
          <w:rFonts w:ascii="Aptos" w:hAnsi="Aptos" w:cs="Segoe UI"/>
          <w:bCs/>
          <w:sz w:val="20"/>
        </w:rPr>
        <w:t xml:space="preserve">έες χορηγήσεις </w:t>
      </w:r>
      <w:r w:rsidR="0010217B" w:rsidRPr="0010217B">
        <w:rPr>
          <w:rFonts w:ascii="Aptos" w:hAnsi="Aptos" w:cs="Segoe UI"/>
          <w:bCs/>
          <w:sz w:val="20"/>
        </w:rPr>
        <w:t xml:space="preserve">Εταιρικής Τραπεζικής </w:t>
      </w:r>
      <w:r w:rsidRPr="001A14AB">
        <w:rPr>
          <w:rFonts w:ascii="Aptos" w:hAnsi="Aptos" w:cs="Segoe UI"/>
          <w:bCs/>
          <w:sz w:val="20"/>
        </w:rPr>
        <w:t xml:space="preserve">(€7,8 δισ. το </w:t>
      </w:r>
      <w:r w:rsidR="0010217B">
        <w:rPr>
          <w:rFonts w:ascii="Aptos" w:hAnsi="Aptos" w:cs="Segoe UI"/>
          <w:bCs/>
          <w:sz w:val="20"/>
        </w:rPr>
        <w:t>2024</w:t>
      </w:r>
      <w:r w:rsidRPr="001A14AB">
        <w:rPr>
          <w:rFonts w:ascii="Aptos" w:hAnsi="Aptos" w:cs="Segoe UI"/>
          <w:bCs/>
          <w:sz w:val="20"/>
        </w:rPr>
        <w:t>, αυξημένες κατά +32% σε ετήσια βάση)</w:t>
      </w:r>
      <w:r w:rsidR="00370710">
        <w:rPr>
          <w:rFonts w:ascii="Aptos" w:hAnsi="Aptos" w:cs="Segoe UI"/>
          <w:bCs/>
          <w:sz w:val="20"/>
        </w:rPr>
        <w:t xml:space="preserve">, κατανεμημένες σε </w:t>
      </w:r>
      <w:r w:rsidR="0067763C">
        <w:rPr>
          <w:rFonts w:ascii="Aptos" w:hAnsi="Aptos" w:cs="Segoe UI"/>
          <w:bCs/>
          <w:sz w:val="20"/>
        </w:rPr>
        <w:t>πλήθος κλάδων</w:t>
      </w:r>
      <w:r w:rsidRPr="001A14AB">
        <w:rPr>
          <w:rFonts w:ascii="Aptos" w:hAnsi="Aptos" w:cs="Segoe UI"/>
          <w:bCs/>
          <w:sz w:val="20"/>
        </w:rPr>
        <w:t xml:space="preserve">, με στρατηγική έμφαση στην ενέργεια, τις μεταφορές, τη ναυτιλία, τα ξενοδοχεία, το εμπόριο και τη μεταποίηση. Οι εκταμιεύσεις </w:t>
      </w:r>
      <w:r w:rsidR="0010217B">
        <w:rPr>
          <w:rFonts w:ascii="Aptos" w:hAnsi="Aptos" w:cs="Segoe UI"/>
          <w:bCs/>
          <w:sz w:val="20"/>
        </w:rPr>
        <w:t>Λ</w:t>
      </w:r>
      <w:r w:rsidRPr="001A14AB">
        <w:rPr>
          <w:rFonts w:ascii="Aptos" w:hAnsi="Aptos" w:cs="Segoe UI"/>
          <w:bCs/>
          <w:sz w:val="20"/>
        </w:rPr>
        <w:t xml:space="preserve">ιανικής </w:t>
      </w:r>
      <w:r w:rsidR="0010217B" w:rsidRPr="0010217B">
        <w:rPr>
          <w:rFonts w:ascii="Aptos" w:hAnsi="Aptos" w:cs="Segoe UI"/>
          <w:bCs/>
          <w:sz w:val="20"/>
        </w:rPr>
        <w:t xml:space="preserve">Τραπεζικής </w:t>
      </w:r>
      <w:r w:rsidRPr="001A14AB">
        <w:rPr>
          <w:rFonts w:ascii="Aptos" w:hAnsi="Aptos" w:cs="Segoe UI"/>
          <w:bCs/>
          <w:sz w:val="20"/>
        </w:rPr>
        <w:t>αυξήθηκαν επίσης κατά +</w:t>
      </w:r>
      <w:r w:rsidR="00C84A7F">
        <w:rPr>
          <w:rFonts w:ascii="Aptos" w:hAnsi="Aptos" w:cs="Segoe UI"/>
          <w:bCs/>
          <w:sz w:val="20"/>
        </w:rPr>
        <w:t>30</w:t>
      </w:r>
      <w:r w:rsidRPr="001A14AB">
        <w:rPr>
          <w:rFonts w:ascii="Aptos" w:hAnsi="Aptos" w:cs="Segoe UI"/>
          <w:bCs/>
          <w:sz w:val="20"/>
        </w:rPr>
        <w:t xml:space="preserve">% σε ετήσια βάση, </w:t>
      </w:r>
      <w:r w:rsidR="0010217B">
        <w:rPr>
          <w:rFonts w:ascii="Aptos" w:hAnsi="Aptos" w:cs="Segoe UI"/>
          <w:bCs/>
          <w:sz w:val="20"/>
        </w:rPr>
        <w:t>ανερχόμενες σε €</w:t>
      </w:r>
      <w:r w:rsidRPr="001A14AB">
        <w:rPr>
          <w:rFonts w:ascii="Aptos" w:hAnsi="Aptos" w:cs="Segoe UI"/>
          <w:bCs/>
          <w:sz w:val="20"/>
        </w:rPr>
        <w:t xml:space="preserve">1,5 δισ. το </w:t>
      </w:r>
      <w:r w:rsidR="0010217B">
        <w:rPr>
          <w:rFonts w:ascii="Aptos" w:hAnsi="Aptos" w:cs="Segoe UI"/>
          <w:bCs/>
          <w:sz w:val="20"/>
        </w:rPr>
        <w:t>2024</w:t>
      </w:r>
      <w:r w:rsidR="00F41E4C">
        <w:rPr>
          <w:rFonts w:ascii="Aptos" w:hAnsi="Aptos" w:cs="Segoe UI"/>
          <w:bCs/>
          <w:sz w:val="20"/>
        </w:rPr>
        <w:t>,</w:t>
      </w:r>
      <w:r w:rsidR="00F41E4C" w:rsidRPr="00F41E4C">
        <w:t xml:space="preserve"> </w:t>
      </w:r>
      <w:r w:rsidR="00F41E4C" w:rsidRPr="00F41E4C">
        <w:rPr>
          <w:rFonts w:ascii="Aptos" w:hAnsi="Aptos" w:cs="Segoe UI"/>
          <w:bCs/>
          <w:sz w:val="20"/>
        </w:rPr>
        <w:t>με ηγετικά μερίδια αγοράς στη νέα παραγωγή (στεγαστικά: ~32%, καταναλωτικά: ~2</w:t>
      </w:r>
      <w:r w:rsidR="000E5278">
        <w:rPr>
          <w:rFonts w:ascii="Aptos" w:hAnsi="Aptos" w:cs="Segoe UI"/>
          <w:bCs/>
          <w:sz w:val="20"/>
        </w:rPr>
        <w:t>5</w:t>
      </w:r>
      <w:r w:rsidR="00F41E4C" w:rsidRPr="00F41E4C">
        <w:rPr>
          <w:rFonts w:ascii="Aptos" w:hAnsi="Aptos" w:cs="Segoe UI"/>
          <w:bCs/>
          <w:sz w:val="20"/>
        </w:rPr>
        <w:t>%, μικρές επιχειρήσεις: ~2</w:t>
      </w:r>
      <w:r w:rsidR="00DA1C30">
        <w:rPr>
          <w:rFonts w:ascii="Aptos" w:hAnsi="Aptos" w:cs="Segoe UI"/>
          <w:bCs/>
          <w:sz w:val="20"/>
        </w:rPr>
        <w:t>6</w:t>
      </w:r>
      <w:r w:rsidR="00F41E4C" w:rsidRPr="00F41E4C">
        <w:rPr>
          <w:rFonts w:ascii="Aptos" w:hAnsi="Aptos" w:cs="Segoe UI"/>
          <w:bCs/>
          <w:sz w:val="20"/>
        </w:rPr>
        <w:t>%</w:t>
      </w:r>
      <w:r w:rsidR="00DA1C30">
        <w:rPr>
          <w:rFonts w:ascii="Aptos" w:hAnsi="Aptos" w:cs="Segoe UI"/>
          <w:bCs/>
          <w:sz w:val="20"/>
        </w:rPr>
        <w:t xml:space="preserve"> το 2024</w:t>
      </w:r>
      <w:r w:rsidR="00F41E4C" w:rsidRPr="00F41E4C">
        <w:rPr>
          <w:rFonts w:ascii="Aptos" w:hAnsi="Aptos" w:cs="Segoe UI"/>
          <w:bCs/>
          <w:sz w:val="20"/>
        </w:rPr>
        <w:t>)</w:t>
      </w:r>
      <w:r w:rsidRPr="001A14AB">
        <w:rPr>
          <w:rFonts w:ascii="Aptos" w:hAnsi="Aptos" w:cs="Segoe UI"/>
          <w:bCs/>
          <w:sz w:val="20"/>
        </w:rPr>
        <w:t>.</w:t>
      </w:r>
    </w:p>
    <w:p w14:paraId="65721A55" w14:textId="62562A98" w:rsidR="00B55F4A" w:rsidRDefault="00043397" w:rsidP="00B55F4A">
      <w:pPr>
        <w:rPr>
          <w:rFonts w:ascii="Segoe UI" w:hAnsi="Segoe UI" w:cs="Segoe UI"/>
          <w:b/>
          <w:noProof/>
          <w:color w:val="595959"/>
          <w:sz w:val="20"/>
          <w:lang w:eastAsia="el-GR"/>
        </w:rPr>
      </w:pPr>
      <w:r w:rsidRPr="006C375F">
        <w:rPr>
          <w:noProof/>
        </w:rPr>
        <mc:AlternateContent>
          <mc:Choice Requires="wps">
            <w:drawing>
              <wp:anchor distT="0" distB="0" distL="114300" distR="114300" simplePos="0" relativeHeight="252109312" behindDoc="0" locked="0" layoutInCell="1" allowOverlap="1" wp14:anchorId="4A6CD401" wp14:editId="446AD055">
                <wp:simplePos x="0" y="0"/>
                <wp:positionH relativeFrom="column">
                  <wp:posOffset>2529840</wp:posOffset>
                </wp:positionH>
                <wp:positionV relativeFrom="paragraph">
                  <wp:posOffset>491490</wp:posOffset>
                </wp:positionV>
                <wp:extent cx="548640" cy="137160"/>
                <wp:effectExtent l="0" t="0" r="22860" b="15240"/>
                <wp:wrapNone/>
                <wp:docPr id="926269711" name="Rounded Rectangle 2"/>
                <wp:cNvGraphicFramePr/>
                <a:graphic xmlns:a="http://schemas.openxmlformats.org/drawingml/2006/main">
                  <a:graphicData uri="http://schemas.microsoft.com/office/word/2010/wordprocessingShape">
                    <wps:wsp>
                      <wps:cNvSpPr/>
                      <wps:spPr>
                        <a:xfrm>
                          <a:off x="0" y="0"/>
                          <a:ext cx="548640" cy="137160"/>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348201F5" w14:textId="1D7E9B81" w:rsidR="006C375F" w:rsidRPr="00E21CAD" w:rsidRDefault="006C375F" w:rsidP="006C375F">
                            <w:pPr>
                              <w:rPr>
                                <w:rFonts w:ascii="Aptos" w:eastAsia="Calibri" w:hAnsi="Aptos" w:cs="Arial"/>
                                <w:color w:val="003841"/>
                                <w:kern w:val="24"/>
                                <w:sz w:val="10"/>
                                <w:szCs w:val="10"/>
                              </w:rPr>
                            </w:pPr>
                            <w:r>
                              <w:rPr>
                                <w:rFonts w:ascii="Aptos" w:eastAsia="Calibri" w:hAnsi="Aptos" w:cs="Arial"/>
                                <w:color w:val="003841"/>
                                <w:kern w:val="24"/>
                                <w:sz w:val="10"/>
                                <w:szCs w:val="10"/>
                              </w:rPr>
                              <w:t>+8</w:t>
                            </w:r>
                            <w:r w:rsidRPr="00E21CAD">
                              <w:rPr>
                                <w:rFonts w:ascii="Aptos" w:eastAsia="Calibri" w:hAnsi="Aptos" w:cs="Arial"/>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A6CD401" id="_x0000_s1054" style="position:absolute;margin-left:199.2pt;margin-top:38.7pt;width:43.2pt;height:10.8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" fillcolor="#f5f9f6" strokecolor="#00cfe7" strokeweight=".5pt">
                <v:stroke joinstyle="miter"/>
                <v:textbox inset="2mm,0,2mm,0">
                  <w:txbxContent>
                    <w:p w14:paraId="348201F5" w14:textId="1D7E9B81" w:rsidR="006C375F" w:rsidRPr="00E21CAD" w:rsidRDefault="006C375F" w:rsidP="006C375F">
                      <w:pPr>
                        <w:rPr>
                          <w:rFonts w:ascii="Aptos" w:eastAsia="Calibri" w:hAnsi="Aptos" w:cs="Arial"/>
                          <w:color w:val="003841"/>
                          <w:kern w:val="24"/>
                          <w:sz w:val="10"/>
                          <w:szCs w:val="10"/>
                        </w:rPr>
                      </w:pPr>
                      <w:r>
                        <w:rPr>
                          <w:rFonts w:ascii="Aptos" w:eastAsia="Calibri" w:hAnsi="Aptos" w:cs="Arial"/>
                          <w:color w:val="003841"/>
                          <w:kern w:val="24"/>
                          <w:sz w:val="10"/>
                          <w:szCs w:val="10"/>
                        </w:rPr>
                        <w:t>+8</w:t>
                      </w:r>
                      <w:r w:rsidRPr="00E21CAD">
                        <w:rPr>
                          <w:rFonts w:ascii="Aptos" w:eastAsia="Calibri" w:hAnsi="Aptos" w:cs="Arial"/>
                          <w:color w:val="003841"/>
                          <w:kern w:val="24"/>
                          <w:sz w:val="10"/>
                          <w:szCs w:val="10"/>
                        </w:rPr>
                        <w:t>% ετησίως</w:t>
                      </w:r>
                    </w:p>
                  </w:txbxContent>
                </v:textbox>
              </v:roundrect>
            </w:pict>
          </mc:Fallback>
        </mc:AlternateContent>
      </w:r>
      <w:r w:rsidRPr="006C375F">
        <w:rPr>
          <w:noProof/>
        </w:rPr>
        <mc:AlternateContent>
          <mc:Choice Requires="wps">
            <w:drawing>
              <wp:anchor distT="0" distB="0" distL="114300" distR="114300" simplePos="0" relativeHeight="252110336" behindDoc="0" locked="0" layoutInCell="1" allowOverlap="1" wp14:anchorId="50DB0F87" wp14:editId="2D94E6E6">
                <wp:simplePos x="0" y="0"/>
                <wp:positionH relativeFrom="column">
                  <wp:posOffset>2441257</wp:posOffset>
                </wp:positionH>
                <wp:positionV relativeFrom="paragraph">
                  <wp:posOffset>526042</wp:posOffset>
                </wp:positionV>
                <wp:extent cx="67945" cy="60960"/>
                <wp:effectExtent l="3493" t="0" r="0" b="0"/>
                <wp:wrapNone/>
                <wp:docPr id="926269712"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type w14:anchorId="1C08523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6" o:spid="_x0000_s1026" type="#_x0000_t5" style="position:absolute;margin-left:192.2pt;margin-top:41.4pt;width:5.35pt;height:4.8pt;rotation:-90;z-index:25211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" fillcolor="#00cfe7" stroked="f" strokeweight="1pt">
                <v:textbox inset="2mm,2mm,2mm,2mm"/>
              </v:shape>
            </w:pict>
          </mc:Fallback>
        </mc:AlternateContent>
      </w:r>
      <w:r w:rsidR="00F41E4C" w:rsidRPr="006C375F">
        <w:rPr>
          <w:noProof/>
        </w:rPr>
        <mc:AlternateContent>
          <mc:Choice Requires="wps">
            <w:drawing>
              <wp:anchor distT="0" distB="0" distL="114300" distR="114300" simplePos="0" relativeHeight="252121600" behindDoc="0" locked="0" layoutInCell="1" allowOverlap="1" wp14:anchorId="1F9815A9" wp14:editId="20D99E80">
                <wp:simplePos x="0" y="0"/>
                <wp:positionH relativeFrom="column">
                  <wp:posOffset>2532380</wp:posOffset>
                </wp:positionH>
                <wp:positionV relativeFrom="paragraph">
                  <wp:posOffset>1497965</wp:posOffset>
                </wp:positionV>
                <wp:extent cx="548640" cy="137160"/>
                <wp:effectExtent l="0" t="0" r="22860" b="15240"/>
                <wp:wrapNone/>
                <wp:docPr id="926269719" name="Rounded Rectangle 2"/>
                <wp:cNvGraphicFramePr/>
                <a:graphic xmlns:a="http://schemas.openxmlformats.org/drawingml/2006/main">
                  <a:graphicData uri="http://schemas.microsoft.com/office/word/2010/wordprocessingShape">
                    <wps:wsp>
                      <wps:cNvSpPr/>
                      <wps:spPr>
                        <a:xfrm>
                          <a:off x="0" y="0"/>
                          <a:ext cx="548640" cy="137160"/>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10FD9D30" w14:textId="3489B791" w:rsidR="006C375F" w:rsidRPr="00E21CAD" w:rsidRDefault="006C375F" w:rsidP="006C375F">
                            <w:pPr>
                              <w:rPr>
                                <w:rFonts w:ascii="Aptos" w:eastAsia="Calibri" w:hAnsi="Aptos" w:cs="Arial"/>
                                <w:color w:val="003841"/>
                                <w:kern w:val="24"/>
                                <w:sz w:val="10"/>
                                <w:szCs w:val="10"/>
                              </w:rPr>
                            </w:pPr>
                            <w:r>
                              <w:rPr>
                                <w:rFonts w:ascii="Aptos" w:eastAsia="Calibri" w:hAnsi="Aptos" w:cs="Arial"/>
                                <w:color w:val="003841"/>
                                <w:kern w:val="24"/>
                                <w:sz w:val="10"/>
                                <w:szCs w:val="10"/>
                              </w:rPr>
                              <w:t>+15</w:t>
                            </w:r>
                            <w:r w:rsidRPr="00E21CAD">
                              <w:rPr>
                                <w:rFonts w:ascii="Aptos" w:eastAsia="Calibri" w:hAnsi="Aptos" w:cs="Arial"/>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F9815A9" id="_x0000_s1055" style="position:absolute;margin-left:199.4pt;margin-top:117.95pt;width:43.2pt;height:10.8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" fillcolor="#f5f9f6" strokecolor="#00cfe7" strokeweight=".5pt">
                <v:stroke joinstyle="miter"/>
                <v:textbox inset="2mm,0,2mm,0">
                  <w:txbxContent>
                    <w:p w14:paraId="10FD9D30" w14:textId="3489B791" w:rsidR="006C375F" w:rsidRPr="00E21CAD" w:rsidRDefault="006C375F" w:rsidP="006C375F">
                      <w:pPr>
                        <w:rPr>
                          <w:rFonts w:ascii="Aptos" w:eastAsia="Calibri" w:hAnsi="Aptos" w:cs="Arial"/>
                          <w:color w:val="003841"/>
                          <w:kern w:val="24"/>
                          <w:sz w:val="10"/>
                          <w:szCs w:val="10"/>
                        </w:rPr>
                      </w:pPr>
                      <w:r>
                        <w:rPr>
                          <w:rFonts w:ascii="Aptos" w:eastAsia="Calibri" w:hAnsi="Aptos" w:cs="Arial"/>
                          <w:color w:val="003841"/>
                          <w:kern w:val="24"/>
                          <w:sz w:val="10"/>
                          <w:szCs w:val="10"/>
                        </w:rPr>
                        <w:t>+15</w:t>
                      </w:r>
                      <w:r w:rsidRPr="00E21CAD">
                        <w:rPr>
                          <w:rFonts w:ascii="Aptos" w:eastAsia="Calibri" w:hAnsi="Aptos" w:cs="Arial"/>
                          <w:color w:val="003841"/>
                          <w:kern w:val="24"/>
                          <w:sz w:val="10"/>
                          <w:szCs w:val="10"/>
                        </w:rPr>
                        <w:t>% ετησίως</w:t>
                      </w:r>
                    </w:p>
                  </w:txbxContent>
                </v:textbox>
              </v:roundrect>
            </w:pict>
          </mc:Fallback>
        </mc:AlternateContent>
      </w:r>
      <w:r w:rsidR="00F41E4C" w:rsidRPr="006C375F">
        <w:rPr>
          <w:noProof/>
        </w:rPr>
        <mc:AlternateContent>
          <mc:Choice Requires="wps">
            <w:drawing>
              <wp:anchor distT="0" distB="0" distL="114300" distR="114300" simplePos="0" relativeHeight="252122624" behindDoc="0" locked="0" layoutInCell="1" allowOverlap="1" wp14:anchorId="6021CCC8" wp14:editId="57A24A99">
                <wp:simplePos x="0" y="0"/>
                <wp:positionH relativeFrom="column">
                  <wp:posOffset>2438082</wp:posOffset>
                </wp:positionH>
                <wp:positionV relativeFrom="paragraph">
                  <wp:posOffset>1527798</wp:posOffset>
                </wp:positionV>
                <wp:extent cx="67945" cy="60960"/>
                <wp:effectExtent l="3493" t="0" r="0" b="0"/>
                <wp:wrapNone/>
                <wp:docPr id="926269720"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4E6EBF74" id="Triangle 26" o:spid="_x0000_s1026" type="#_x0000_t5" style="position:absolute;margin-left:191.95pt;margin-top:120.3pt;width:5.35pt;height:4.8pt;rotation:-90;z-index:25212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" fillcolor="#00cfe7" stroked="f" strokeweight="1pt">
                <v:textbox inset="2mm,2mm,2mm,2mm"/>
              </v:shape>
            </w:pict>
          </mc:Fallback>
        </mc:AlternateContent>
      </w:r>
      <w:r w:rsidR="00F41E4C" w:rsidRPr="006C375F">
        <w:rPr>
          <w:noProof/>
        </w:rPr>
        <mc:AlternateContent>
          <mc:Choice Requires="wps">
            <w:drawing>
              <wp:anchor distT="0" distB="0" distL="114300" distR="114300" simplePos="0" relativeHeight="252118528" behindDoc="0" locked="0" layoutInCell="1" allowOverlap="1" wp14:anchorId="5CAABAFA" wp14:editId="0814AEF8">
                <wp:simplePos x="0" y="0"/>
                <wp:positionH relativeFrom="column">
                  <wp:posOffset>2530475</wp:posOffset>
                </wp:positionH>
                <wp:positionV relativeFrom="paragraph">
                  <wp:posOffset>1893570</wp:posOffset>
                </wp:positionV>
                <wp:extent cx="548640" cy="137160"/>
                <wp:effectExtent l="0" t="0" r="22860" b="15240"/>
                <wp:wrapNone/>
                <wp:docPr id="926269717" name="Rounded Rectangle 2"/>
                <wp:cNvGraphicFramePr/>
                <a:graphic xmlns:a="http://schemas.openxmlformats.org/drawingml/2006/main">
                  <a:graphicData uri="http://schemas.microsoft.com/office/word/2010/wordprocessingShape">
                    <wps:wsp>
                      <wps:cNvSpPr/>
                      <wps:spPr>
                        <a:xfrm>
                          <a:off x="0" y="0"/>
                          <a:ext cx="548640" cy="137160"/>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409C19D4" w14:textId="5814FA28" w:rsidR="006C375F" w:rsidRPr="00E21CAD" w:rsidRDefault="006C375F" w:rsidP="006C375F">
                            <w:pPr>
                              <w:rPr>
                                <w:rFonts w:ascii="Aptos" w:eastAsia="Calibri" w:hAnsi="Aptos" w:cs="Arial"/>
                                <w:color w:val="003841"/>
                                <w:kern w:val="24"/>
                                <w:sz w:val="10"/>
                                <w:szCs w:val="10"/>
                              </w:rPr>
                            </w:pPr>
                            <w:r>
                              <w:rPr>
                                <w:rFonts w:ascii="Aptos" w:eastAsia="Calibri" w:hAnsi="Aptos" w:cs="Arial"/>
                                <w:color w:val="003841"/>
                                <w:kern w:val="24"/>
                                <w:sz w:val="10"/>
                                <w:szCs w:val="10"/>
                              </w:rPr>
                              <w:t>+9</w:t>
                            </w:r>
                            <w:r w:rsidRPr="00E21CAD">
                              <w:rPr>
                                <w:rFonts w:ascii="Aptos" w:eastAsia="Calibri" w:hAnsi="Aptos" w:cs="Arial"/>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CAABAFA" id="_x0000_s1056" style="position:absolute;margin-left:199.25pt;margin-top:149.1pt;width:43.2pt;height:10.8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" fillcolor="#f5f9f6" strokecolor="#00cfe7" strokeweight=".5pt">
                <v:stroke joinstyle="miter"/>
                <v:textbox inset="2mm,0,2mm,0">
                  <w:txbxContent>
                    <w:p w14:paraId="409C19D4" w14:textId="5814FA28" w:rsidR="006C375F" w:rsidRPr="00E21CAD" w:rsidRDefault="006C375F" w:rsidP="006C375F">
                      <w:pPr>
                        <w:rPr>
                          <w:rFonts w:ascii="Aptos" w:eastAsia="Calibri" w:hAnsi="Aptos" w:cs="Arial"/>
                          <w:color w:val="003841"/>
                          <w:kern w:val="24"/>
                          <w:sz w:val="10"/>
                          <w:szCs w:val="10"/>
                        </w:rPr>
                      </w:pPr>
                      <w:r>
                        <w:rPr>
                          <w:rFonts w:ascii="Aptos" w:eastAsia="Calibri" w:hAnsi="Aptos" w:cs="Arial"/>
                          <w:color w:val="003841"/>
                          <w:kern w:val="24"/>
                          <w:sz w:val="10"/>
                          <w:szCs w:val="10"/>
                        </w:rPr>
                        <w:t>+9</w:t>
                      </w:r>
                      <w:r w:rsidRPr="00E21CAD">
                        <w:rPr>
                          <w:rFonts w:ascii="Aptos" w:eastAsia="Calibri" w:hAnsi="Aptos" w:cs="Arial"/>
                          <w:color w:val="003841"/>
                          <w:kern w:val="24"/>
                          <w:sz w:val="10"/>
                          <w:szCs w:val="10"/>
                        </w:rPr>
                        <w:t>% ετησίως</w:t>
                      </w:r>
                    </w:p>
                  </w:txbxContent>
                </v:textbox>
              </v:roundrect>
            </w:pict>
          </mc:Fallback>
        </mc:AlternateContent>
      </w:r>
      <w:r w:rsidR="00F41E4C" w:rsidRPr="006C375F">
        <w:rPr>
          <w:noProof/>
        </w:rPr>
        <mc:AlternateContent>
          <mc:Choice Requires="wps">
            <w:drawing>
              <wp:anchor distT="0" distB="0" distL="114300" distR="114300" simplePos="0" relativeHeight="252119552" behindDoc="0" locked="0" layoutInCell="1" allowOverlap="1" wp14:anchorId="098B4979" wp14:editId="1C891C57">
                <wp:simplePos x="0" y="0"/>
                <wp:positionH relativeFrom="column">
                  <wp:posOffset>2435542</wp:posOffset>
                </wp:positionH>
                <wp:positionV relativeFrom="paragraph">
                  <wp:posOffset>1922133</wp:posOffset>
                </wp:positionV>
                <wp:extent cx="67945" cy="60960"/>
                <wp:effectExtent l="3493" t="0" r="0" b="0"/>
                <wp:wrapNone/>
                <wp:docPr id="926269718"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5A709C05" id="Triangle 26" o:spid="_x0000_s1026" type="#_x0000_t5" style="position:absolute;margin-left:191.75pt;margin-top:151.35pt;width:5.35pt;height:4.8pt;rotation:-90;z-index:25211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" fillcolor="#00cfe7" stroked="f" strokeweight="1pt">
                <v:textbox inset="2mm,2mm,2mm,2mm"/>
              </v:shape>
            </w:pict>
          </mc:Fallback>
        </mc:AlternateContent>
      </w:r>
      <w:r w:rsidR="00F41E4C" w:rsidRPr="006C375F">
        <w:rPr>
          <w:noProof/>
        </w:rPr>
        <mc:AlternateContent>
          <mc:Choice Requires="wps">
            <w:drawing>
              <wp:anchor distT="0" distB="0" distL="114300" distR="114300" simplePos="0" relativeHeight="252113408" behindDoc="0" locked="0" layoutInCell="1" allowOverlap="1" wp14:anchorId="5532F396" wp14:editId="5310EA94">
                <wp:simplePos x="0" y="0"/>
                <wp:positionH relativeFrom="column">
                  <wp:posOffset>2438400</wp:posOffset>
                </wp:positionH>
                <wp:positionV relativeFrom="paragraph">
                  <wp:posOffset>1108710</wp:posOffset>
                </wp:positionV>
                <wp:extent cx="67945" cy="60960"/>
                <wp:effectExtent l="3493" t="0" r="0" b="0"/>
                <wp:wrapNone/>
                <wp:docPr id="926269714"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7D6F05E0" id="Triangle 26" o:spid="_x0000_s1026" type="#_x0000_t5" style="position:absolute;margin-left:192pt;margin-top:87.3pt;width:5.35pt;height:4.8pt;rotation:-90;z-index:25211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" fillcolor="#00cfe7" stroked="f" strokeweight="1pt">
                <v:textbox inset="2mm,2mm,2mm,2mm"/>
              </v:shape>
            </w:pict>
          </mc:Fallback>
        </mc:AlternateContent>
      </w:r>
      <w:r w:rsidR="00F41E4C" w:rsidRPr="006C375F">
        <w:rPr>
          <w:noProof/>
        </w:rPr>
        <mc:AlternateContent>
          <mc:Choice Requires="wps">
            <w:drawing>
              <wp:anchor distT="0" distB="0" distL="114300" distR="114300" simplePos="0" relativeHeight="252112384" behindDoc="0" locked="0" layoutInCell="1" allowOverlap="1" wp14:anchorId="6102BDEB" wp14:editId="4B0419B7">
                <wp:simplePos x="0" y="0"/>
                <wp:positionH relativeFrom="column">
                  <wp:posOffset>2529205</wp:posOffset>
                </wp:positionH>
                <wp:positionV relativeFrom="paragraph">
                  <wp:posOffset>1075995</wp:posOffset>
                </wp:positionV>
                <wp:extent cx="548640" cy="137160"/>
                <wp:effectExtent l="0" t="0" r="22860" b="15240"/>
                <wp:wrapNone/>
                <wp:docPr id="926269713" name="Rounded Rectangle 2"/>
                <wp:cNvGraphicFramePr/>
                <a:graphic xmlns:a="http://schemas.openxmlformats.org/drawingml/2006/main">
                  <a:graphicData uri="http://schemas.microsoft.com/office/word/2010/wordprocessingShape">
                    <wps:wsp>
                      <wps:cNvSpPr/>
                      <wps:spPr>
                        <a:xfrm>
                          <a:off x="0" y="0"/>
                          <a:ext cx="548640" cy="137160"/>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69D29D93" w14:textId="3B055EDC" w:rsidR="006C375F" w:rsidRPr="00E21CAD" w:rsidRDefault="006C375F" w:rsidP="006C375F">
                            <w:pPr>
                              <w:rPr>
                                <w:rFonts w:ascii="Aptos" w:eastAsia="Calibri" w:hAnsi="Aptos" w:cs="Arial"/>
                                <w:color w:val="003841"/>
                                <w:kern w:val="24"/>
                                <w:sz w:val="10"/>
                                <w:szCs w:val="10"/>
                              </w:rPr>
                            </w:pPr>
                            <w:r>
                              <w:rPr>
                                <w:rFonts w:ascii="Aptos" w:eastAsia="Calibri" w:hAnsi="Aptos" w:cs="Arial"/>
                                <w:color w:val="003841"/>
                                <w:kern w:val="24"/>
                                <w:sz w:val="10"/>
                                <w:szCs w:val="10"/>
                              </w:rPr>
                              <w:t>+7</w:t>
                            </w:r>
                            <w:r w:rsidRPr="00E21CAD">
                              <w:rPr>
                                <w:rFonts w:ascii="Aptos" w:eastAsia="Calibri" w:hAnsi="Aptos" w:cs="Arial"/>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102BDEB" id="_x0000_s1057" style="position:absolute;margin-left:199.15pt;margin-top:84.7pt;width:43.2pt;height:10.8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" fillcolor="#f5f9f6" strokecolor="#00cfe7" strokeweight=".5pt">
                <v:stroke joinstyle="miter"/>
                <v:textbox inset="2mm,0,2mm,0">
                  <w:txbxContent>
                    <w:p w14:paraId="69D29D93" w14:textId="3B055EDC" w:rsidR="006C375F" w:rsidRPr="00E21CAD" w:rsidRDefault="006C375F" w:rsidP="006C375F">
                      <w:pPr>
                        <w:rPr>
                          <w:rFonts w:ascii="Aptos" w:eastAsia="Calibri" w:hAnsi="Aptos" w:cs="Arial"/>
                          <w:color w:val="003841"/>
                          <w:kern w:val="24"/>
                          <w:sz w:val="10"/>
                          <w:szCs w:val="10"/>
                        </w:rPr>
                      </w:pPr>
                      <w:r>
                        <w:rPr>
                          <w:rFonts w:ascii="Aptos" w:eastAsia="Calibri" w:hAnsi="Aptos" w:cs="Arial"/>
                          <w:color w:val="003841"/>
                          <w:kern w:val="24"/>
                          <w:sz w:val="10"/>
                          <w:szCs w:val="10"/>
                        </w:rPr>
                        <w:t>+7</w:t>
                      </w:r>
                      <w:r w:rsidRPr="00E21CAD">
                        <w:rPr>
                          <w:rFonts w:ascii="Aptos" w:eastAsia="Calibri" w:hAnsi="Aptos" w:cs="Arial"/>
                          <w:color w:val="003841"/>
                          <w:kern w:val="24"/>
                          <w:sz w:val="10"/>
                          <w:szCs w:val="10"/>
                        </w:rPr>
                        <w:t>% ετησίως</w:t>
                      </w:r>
                    </w:p>
                  </w:txbxContent>
                </v:textbox>
              </v:roundrect>
            </w:pict>
          </mc:Fallback>
        </mc:AlternateContent>
      </w:r>
      <w:r w:rsidR="00B7713D">
        <w:rPr>
          <w:noProof/>
        </w:rPr>
        <mc:AlternateContent>
          <mc:Choice Requires="wps">
            <w:drawing>
              <wp:anchor distT="0" distB="0" distL="114300" distR="114300" simplePos="0" relativeHeight="252033536" behindDoc="0" locked="0" layoutInCell="1" allowOverlap="1" wp14:anchorId="48DBC513" wp14:editId="775B552C">
                <wp:simplePos x="0" y="0"/>
                <wp:positionH relativeFrom="column">
                  <wp:posOffset>5114265</wp:posOffset>
                </wp:positionH>
                <wp:positionV relativeFrom="paragraph">
                  <wp:posOffset>664108</wp:posOffset>
                </wp:positionV>
                <wp:extent cx="1193165" cy="1587399"/>
                <wp:effectExtent l="0" t="0" r="26035" b="13335"/>
                <wp:wrapNone/>
                <wp:docPr id="750847157" name="Rectangle 1"/>
                <wp:cNvGraphicFramePr/>
                <a:graphic xmlns:a="http://schemas.openxmlformats.org/drawingml/2006/main">
                  <a:graphicData uri="http://schemas.microsoft.com/office/word/2010/wordprocessingShape">
                    <wps:wsp>
                      <wps:cNvSpPr/>
                      <wps:spPr>
                        <a:xfrm>
                          <a:off x="0" y="0"/>
                          <a:ext cx="1193165" cy="1587399"/>
                        </a:xfrm>
                        <a:prstGeom prst="rect">
                          <a:avLst/>
                        </a:prstGeom>
                        <a:noFill/>
                        <a:ln w="19050">
                          <a:solidFill>
                            <a:srgbClr val="FF7415"/>
                          </a:solidFill>
                          <a:prstDash val="sysDot"/>
                        </a:ln>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F7F5D25" id="Rectangle 1" o:spid="_x0000_s1026" style="position:absolute;margin-left:402.7pt;margin-top:52.3pt;width:93.95pt;height:12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" filled="f" strokecolor="#ff7415" strokeweight="1.5pt">
                <v:stroke dashstyle="1 1"/>
              </v:rect>
            </w:pict>
          </mc:Fallback>
        </mc:AlternateContent>
      </w:r>
      <w:r w:rsidR="00B7713D">
        <w:rPr>
          <w:noProof/>
        </w:rPr>
        <mc:AlternateContent>
          <mc:Choice Requires="wps">
            <w:drawing>
              <wp:anchor distT="0" distB="0" distL="114300" distR="114300" simplePos="0" relativeHeight="252035584" behindDoc="0" locked="0" layoutInCell="1" allowOverlap="1" wp14:anchorId="1999AA09" wp14:editId="05DF7512">
                <wp:simplePos x="0" y="0"/>
                <wp:positionH relativeFrom="column">
                  <wp:posOffset>3717061</wp:posOffset>
                </wp:positionH>
                <wp:positionV relativeFrom="paragraph">
                  <wp:posOffset>664108</wp:posOffset>
                </wp:positionV>
                <wp:extent cx="1191260" cy="1585609"/>
                <wp:effectExtent l="0" t="0" r="27940" b="14605"/>
                <wp:wrapNone/>
                <wp:docPr id="750847159" name="Rectangle 1"/>
                <wp:cNvGraphicFramePr/>
                <a:graphic xmlns:a="http://schemas.openxmlformats.org/drawingml/2006/main">
                  <a:graphicData uri="http://schemas.microsoft.com/office/word/2010/wordprocessingShape">
                    <wps:wsp>
                      <wps:cNvSpPr/>
                      <wps:spPr>
                        <a:xfrm>
                          <a:off x="0" y="0"/>
                          <a:ext cx="1191260" cy="1585609"/>
                        </a:xfrm>
                        <a:prstGeom prst="rect">
                          <a:avLst/>
                        </a:prstGeom>
                        <a:noFill/>
                        <a:ln w="12700" cap="flat" cmpd="sng" algn="ctr">
                          <a:solidFill>
                            <a:schemeClr val="bg1">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61F59779" id="Rectangle 1" o:spid="_x0000_s1026" style="position:absolute;margin-left:292.7pt;margin-top:52.3pt;width:93.8pt;height:124.8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" filled="f" strokecolor="#bfbfbf [2412]" strokeweight="1pt"/>
            </w:pict>
          </mc:Fallback>
        </mc:AlternateContent>
      </w:r>
      <w:r w:rsidR="00164C82" w:rsidRPr="006C375F">
        <w:rPr>
          <w:noProof/>
        </w:rPr>
        <mc:AlternateContent>
          <mc:Choice Requires="wps">
            <w:drawing>
              <wp:anchor distT="0" distB="0" distL="114300" distR="114300" simplePos="0" relativeHeight="252106240" behindDoc="0" locked="0" layoutInCell="1" allowOverlap="1" wp14:anchorId="0A412E06" wp14:editId="689ADF38">
                <wp:simplePos x="0" y="0"/>
                <wp:positionH relativeFrom="column">
                  <wp:posOffset>2529840</wp:posOffset>
                </wp:positionH>
                <wp:positionV relativeFrom="paragraph">
                  <wp:posOffset>793115</wp:posOffset>
                </wp:positionV>
                <wp:extent cx="548640" cy="137160"/>
                <wp:effectExtent l="0" t="0" r="22860" b="15240"/>
                <wp:wrapNone/>
                <wp:docPr id="926269709" name="Rounded Rectangle 2"/>
                <wp:cNvGraphicFramePr/>
                <a:graphic xmlns:a="http://schemas.openxmlformats.org/drawingml/2006/main">
                  <a:graphicData uri="http://schemas.microsoft.com/office/word/2010/wordprocessingShape">
                    <wps:wsp>
                      <wps:cNvSpPr/>
                      <wps:spPr>
                        <a:xfrm>
                          <a:off x="0" y="0"/>
                          <a:ext cx="548640" cy="137160"/>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285FE9EF" w14:textId="4E14AF61" w:rsidR="006C375F" w:rsidRPr="00E21CAD" w:rsidRDefault="006C375F" w:rsidP="006C375F">
                            <w:pPr>
                              <w:rPr>
                                <w:rFonts w:ascii="Aptos" w:eastAsia="Calibri" w:hAnsi="Aptos" w:cs="Arial"/>
                                <w:color w:val="003841"/>
                                <w:kern w:val="24"/>
                                <w:sz w:val="10"/>
                                <w:szCs w:val="10"/>
                              </w:rPr>
                            </w:pPr>
                            <w:r>
                              <w:rPr>
                                <w:rFonts w:ascii="Aptos" w:eastAsia="Calibri" w:hAnsi="Aptos" w:cs="Arial"/>
                                <w:color w:val="003841"/>
                                <w:kern w:val="24"/>
                                <w:sz w:val="10"/>
                                <w:szCs w:val="10"/>
                              </w:rPr>
                              <w:t>+10</w:t>
                            </w:r>
                            <w:r w:rsidRPr="00E21CAD">
                              <w:rPr>
                                <w:rFonts w:ascii="Aptos" w:eastAsia="Calibri" w:hAnsi="Aptos" w:cs="Arial"/>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A412E06" id="_x0000_s1058" style="position:absolute;margin-left:199.2pt;margin-top:62.45pt;width:43.2pt;height:10.8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" fillcolor="#f5f9f6" strokecolor="#00cfe7" strokeweight=".5pt">
                <v:stroke joinstyle="miter"/>
                <v:textbox inset="2mm,0,2mm,0">
                  <w:txbxContent>
                    <w:p w14:paraId="285FE9EF" w14:textId="4E14AF61" w:rsidR="006C375F" w:rsidRPr="00E21CAD" w:rsidRDefault="006C375F" w:rsidP="006C375F">
                      <w:pPr>
                        <w:rPr>
                          <w:rFonts w:ascii="Aptos" w:eastAsia="Calibri" w:hAnsi="Aptos" w:cs="Arial"/>
                          <w:color w:val="003841"/>
                          <w:kern w:val="24"/>
                          <w:sz w:val="10"/>
                          <w:szCs w:val="10"/>
                        </w:rPr>
                      </w:pPr>
                      <w:r>
                        <w:rPr>
                          <w:rFonts w:ascii="Aptos" w:eastAsia="Calibri" w:hAnsi="Aptos" w:cs="Arial"/>
                          <w:color w:val="003841"/>
                          <w:kern w:val="24"/>
                          <w:sz w:val="10"/>
                          <w:szCs w:val="10"/>
                        </w:rPr>
                        <w:t>+10</w:t>
                      </w:r>
                      <w:r w:rsidRPr="00E21CAD">
                        <w:rPr>
                          <w:rFonts w:ascii="Aptos" w:eastAsia="Calibri" w:hAnsi="Aptos" w:cs="Arial"/>
                          <w:color w:val="003841"/>
                          <w:kern w:val="24"/>
                          <w:sz w:val="10"/>
                          <w:szCs w:val="10"/>
                        </w:rPr>
                        <w:t>% ετησίως</w:t>
                      </w:r>
                    </w:p>
                  </w:txbxContent>
                </v:textbox>
              </v:roundrect>
            </w:pict>
          </mc:Fallback>
        </mc:AlternateContent>
      </w:r>
      <w:r w:rsidR="00164C82" w:rsidRPr="006C375F">
        <w:rPr>
          <w:noProof/>
        </w:rPr>
        <mc:AlternateContent>
          <mc:Choice Requires="wps">
            <w:drawing>
              <wp:anchor distT="0" distB="0" distL="114300" distR="114300" simplePos="0" relativeHeight="252107264" behindDoc="0" locked="0" layoutInCell="1" allowOverlap="1" wp14:anchorId="74EC664B" wp14:editId="18726394">
                <wp:simplePos x="0" y="0"/>
                <wp:positionH relativeFrom="column">
                  <wp:posOffset>2441257</wp:posOffset>
                </wp:positionH>
                <wp:positionV relativeFrom="paragraph">
                  <wp:posOffset>827311</wp:posOffset>
                </wp:positionV>
                <wp:extent cx="67945" cy="60960"/>
                <wp:effectExtent l="3493" t="0" r="0" b="0"/>
                <wp:wrapNone/>
                <wp:docPr id="926269710"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11AF3BB4" id="Triangle 26" o:spid="_x0000_s1026" type="#_x0000_t5" style="position:absolute;margin-left:192.2pt;margin-top:65.15pt;width:5.35pt;height:4.8pt;rotation:-90;z-index:25210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" fillcolor="#00cfe7" stroked="f" strokeweight="1pt">
                <v:textbox inset="2mm,2mm,2mm,2mm"/>
              </v:shape>
            </w:pict>
          </mc:Fallback>
        </mc:AlternateContent>
      </w:r>
      <w:r w:rsidR="009B21EB">
        <w:rPr>
          <w:noProof/>
        </w:rPr>
        <mc:AlternateContent>
          <mc:Choice Requires="wps">
            <w:drawing>
              <wp:anchor distT="0" distB="0" distL="114300" distR="114300" simplePos="0" relativeHeight="252032512" behindDoc="0" locked="0" layoutInCell="1" allowOverlap="1" wp14:anchorId="6BE01142" wp14:editId="7762DE62">
                <wp:simplePos x="0" y="0"/>
                <wp:positionH relativeFrom="column">
                  <wp:posOffset>70485</wp:posOffset>
                </wp:positionH>
                <wp:positionV relativeFrom="paragraph">
                  <wp:posOffset>802640</wp:posOffset>
                </wp:positionV>
                <wp:extent cx="452755" cy="200025"/>
                <wp:effectExtent l="0" t="0" r="0" b="0"/>
                <wp:wrapNone/>
                <wp:docPr id="75084716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 cy="200025"/>
                        </a:xfrm>
                        <a:prstGeom prst="rect">
                          <a:avLst/>
                        </a:prstGeom>
                        <a:noFill/>
                        <a:ln w="9525" cap="flat" cmpd="sng" algn="ctr">
                          <a:noFill/>
                          <a:prstDash val="solid"/>
                        </a:ln>
                        <a:effectLst/>
                      </wps:spPr>
                      <wps:txbx>
                        <w:txbxContent>
                          <w:p w14:paraId="28DBB9E4" w14:textId="6C3B0289" w:rsidR="00B55F4A" w:rsidRPr="00B55F4A" w:rsidRDefault="00B55F4A" w:rsidP="00B55F4A">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wps:txbx>
                      <wps:bodyPr wrap="square" anchor="ctr">
                        <a:noAutofit/>
                      </wps:bodyPr>
                    </wps:wsp>
                  </a:graphicData>
                </a:graphic>
                <wp14:sizeRelV relativeFrom="margin">
                  <wp14:pctHeight>0</wp14:pctHeight>
                </wp14:sizeRelV>
              </wp:anchor>
            </w:drawing>
          </mc:Choice>
          <mc:Fallback>
            <w:pict>
              <v:rect w14:anchorId="6BE01142" id="Rectangle 1" o:spid="_x0000_s1059" style="position:absolute;margin-left:5.55pt;margin-top:63.2pt;width:35.65pt;height:15.75pt;z-index:25203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" filled="f" stroked="f">
                <v:textbox>
                  <w:txbxContent>
                    <w:p w14:paraId="28DBB9E4" w14:textId="6C3B0289" w:rsidR="00B55F4A" w:rsidRPr="00B55F4A" w:rsidRDefault="00B55F4A" w:rsidP="00B55F4A">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v:textbox>
              </v:rect>
            </w:pict>
          </mc:Fallback>
        </mc:AlternateContent>
      </w:r>
      <w:r w:rsidR="009B21EB">
        <w:rPr>
          <w:noProof/>
        </w:rPr>
        <mc:AlternateContent>
          <mc:Choice Requires="wps">
            <w:drawing>
              <wp:anchor distT="0" distB="0" distL="114300" distR="114300" simplePos="0" relativeHeight="252031488" behindDoc="0" locked="0" layoutInCell="1" allowOverlap="1" wp14:anchorId="22B1D1C2" wp14:editId="26FA4998">
                <wp:simplePos x="0" y="0"/>
                <wp:positionH relativeFrom="column">
                  <wp:posOffset>70485</wp:posOffset>
                </wp:positionH>
                <wp:positionV relativeFrom="paragraph">
                  <wp:posOffset>554990</wp:posOffset>
                </wp:positionV>
                <wp:extent cx="711200" cy="190500"/>
                <wp:effectExtent l="0" t="0" r="0" b="0"/>
                <wp:wrapNone/>
                <wp:docPr id="7508471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0" cy="190500"/>
                        </a:xfrm>
                        <a:prstGeom prst="rect">
                          <a:avLst/>
                        </a:prstGeom>
                        <a:noFill/>
                        <a:ln w="9525" cap="flat" cmpd="sng" algn="ctr">
                          <a:noFill/>
                          <a:prstDash val="solid"/>
                        </a:ln>
                        <a:effectLst/>
                      </wps:spPr>
                      <wps:txbx>
                        <w:txbxContent>
                          <w:p w14:paraId="4798F60E" w14:textId="224075CD" w:rsidR="00B55F4A" w:rsidRPr="00B55F4A" w:rsidRDefault="00B55F4A" w:rsidP="00B55F4A">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Διεθνείς Δρ/τες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2B1D1C2" id="_x0000_s1060" style="position:absolute;margin-left:5.55pt;margin-top:43.7pt;width:56pt;height:1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" filled="f" stroked="f">
                <v:textbox>
                  <w:txbxContent>
                    <w:p w14:paraId="4798F60E" w14:textId="224075CD" w:rsidR="00B55F4A" w:rsidRPr="00B55F4A" w:rsidRDefault="00B55F4A" w:rsidP="00B55F4A">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Διεθνείς Δρ/τες</w:t>
                      </w:r>
                    </w:p>
                  </w:txbxContent>
                </v:textbox>
              </v:rect>
            </w:pict>
          </mc:Fallback>
        </mc:AlternateContent>
      </w:r>
      <w:r w:rsidR="004459D3" w:rsidRPr="007B3B7C">
        <w:rPr>
          <w:rFonts w:ascii="Aptos" w:eastAsia="Times New Roman" w:hAnsi="Aptos" w:cs="Segoe UI"/>
          <w:noProof/>
          <w:color w:val="595959"/>
        </w:rPr>
        <mc:AlternateContent>
          <mc:Choice Requires="wps">
            <w:drawing>
              <wp:anchor distT="0" distB="0" distL="114300" distR="114300" simplePos="0" relativeHeight="252037632" behindDoc="0" locked="0" layoutInCell="1" allowOverlap="1" wp14:anchorId="682D155A" wp14:editId="6AE60696">
                <wp:simplePos x="0" y="0"/>
                <wp:positionH relativeFrom="rightMargin">
                  <wp:posOffset>-935355</wp:posOffset>
                </wp:positionH>
                <wp:positionV relativeFrom="paragraph">
                  <wp:posOffset>364713</wp:posOffset>
                </wp:positionV>
                <wp:extent cx="330835" cy="111760"/>
                <wp:effectExtent l="0" t="0" r="12065" b="21590"/>
                <wp:wrapNone/>
                <wp:docPr id="750847116" name="Oval 750847116"/>
                <wp:cNvGraphicFramePr/>
                <a:graphic xmlns:a="http://schemas.openxmlformats.org/drawingml/2006/main">
                  <a:graphicData uri="http://schemas.microsoft.com/office/word/2010/wordprocessingShape">
                    <wps:wsp>
                      <wps:cNvSpPr/>
                      <wps:spPr>
                        <a:xfrm>
                          <a:off x="0" y="0"/>
                          <a:ext cx="330835" cy="111760"/>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930593" id="Oval 750847116" o:spid="_x0000_s1026" style="position:absolute;margin-left:-73.65pt;margin-top:28.7pt;width:26.05pt;height:8.8pt;z-index:252037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" filled="f" strokecolor="#ff7415" strokeweight="1pt">
                <v:stroke joinstyle="miter"/>
                <w10:wrap anchorx="margin"/>
              </v:oval>
            </w:pict>
          </mc:Fallback>
        </mc:AlternateContent>
      </w:r>
      <w:r w:rsidR="004459D3" w:rsidRPr="007B3B7C">
        <w:rPr>
          <w:rFonts w:ascii="Aptos" w:eastAsia="Times New Roman" w:hAnsi="Aptos" w:cs="Segoe UI"/>
          <w:noProof/>
          <w:color w:val="595959"/>
        </w:rPr>
        <mc:AlternateContent>
          <mc:Choice Requires="wps">
            <w:drawing>
              <wp:anchor distT="0" distB="0" distL="114300" distR="114300" simplePos="0" relativeHeight="252124672" behindDoc="0" locked="0" layoutInCell="1" allowOverlap="1" wp14:anchorId="359556FD" wp14:editId="15979571">
                <wp:simplePos x="0" y="0"/>
                <wp:positionH relativeFrom="rightMargin">
                  <wp:posOffset>-935990</wp:posOffset>
                </wp:positionH>
                <wp:positionV relativeFrom="paragraph">
                  <wp:posOffset>495523</wp:posOffset>
                </wp:positionV>
                <wp:extent cx="330835" cy="111760"/>
                <wp:effectExtent l="0" t="0" r="12065" b="21590"/>
                <wp:wrapNone/>
                <wp:docPr id="926269721" name="Oval 926269721"/>
                <wp:cNvGraphicFramePr/>
                <a:graphic xmlns:a="http://schemas.openxmlformats.org/drawingml/2006/main">
                  <a:graphicData uri="http://schemas.microsoft.com/office/word/2010/wordprocessingShape">
                    <wps:wsp>
                      <wps:cNvSpPr/>
                      <wps:spPr>
                        <a:xfrm>
                          <a:off x="0" y="0"/>
                          <a:ext cx="330835" cy="111760"/>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59F18" id="Oval 926269721" o:spid="_x0000_s1026" style="position:absolute;margin-left:-73.7pt;margin-top:39pt;width:26.05pt;height:8.8pt;z-index:252124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" filled="f" strokecolor="#ff7415" strokeweight="1pt">
                <v:stroke joinstyle="miter"/>
                <w10:wrap anchorx="margin"/>
              </v:oval>
            </w:pict>
          </mc:Fallback>
        </mc:AlternateContent>
      </w:r>
      <w:r w:rsidR="004459D3" w:rsidRPr="00840451">
        <w:rPr>
          <w:i/>
          <w:iCs/>
          <w:noProof/>
          <w:color w:val="595959"/>
        </w:rPr>
        <mc:AlternateContent>
          <mc:Choice Requires="wps">
            <w:drawing>
              <wp:anchor distT="0" distB="0" distL="114300" distR="114300" simplePos="0" relativeHeight="252036608" behindDoc="0" locked="0" layoutInCell="1" allowOverlap="1" wp14:anchorId="1DC9F882" wp14:editId="734CC7B8">
                <wp:simplePos x="0" y="0"/>
                <wp:positionH relativeFrom="column">
                  <wp:posOffset>3277532</wp:posOffset>
                </wp:positionH>
                <wp:positionV relativeFrom="paragraph">
                  <wp:posOffset>196652</wp:posOffset>
                </wp:positionV>
                <wp:extent cx="2995930" cy="463138"/>
                <wp:effectExtent l="0" t="0" r="0" b="0"/>
                <wp:wrapNone/>
                <wp:docPr id="750847113" name="TextBox 39"/>
                <wp:cNvGraphicFramePr/>
                <a:graphic xmlns:a="http://schemas.openxmlformats.org/drawingml/2006/main">
                  <a:graphicData uri="http://schemas.microsoft.com/office/word/2010/wordprocessingShape">
                    <wps:wsp>
                      <wps:cNvSpPr txBox="1"/>
                      <wps:spPr>
                        <a:xfrm>
                          <a:off x="0" y="0"/>
                          <a:ext cx="2995930" cy="463138"/>
                        </a:xfrm>
                        <a:prstGeom prst="rect">
                          <a:avLst/>
                        </a:prstGeom>
                        <a:noFill/>
                      </wps:spPr>
                      <wps:txbx>
                        <w:txbxContent>
                          <w:p w14:paraId="6652C729" w14:textId="3720A6C5" w:rsidR="00B55F4A" w:rsidRDefault="00740A9E" w:rsidP="00B55F4A">
                            <w:pPr>
                              <w:textAlignment w:val="center"/>
                              <w:rPr>
                                <w:rFonts w:ascii="Aptos" w:hAnsi="Aptos"/>
                                <w:b/>
                                <w:bCs/>
                                <w:color w:val="000000" w:themeColor="text1"/>
                                <w:kern w:val="24"/>
                                <w:sz w:val="14"/>
                                <w:szCs w:val="14"/>
                              </w:rPr>
                            </w:pPr>
                            <w:r>
                              <w:rPr>
                                <w:rFonts w:ascii="Aptos" w:hAnsi="Aptos"/>
                                <w:b/>
                                <w:bCs/>
                                <w:color w:val="003841"/>
                                <w:kern w:val="24"/>
                                <w:sz w:val="14"/>
                                <w:szCs w:val="14"/>
                              </w:rPr>
                              <w:t xml:space="preserve">                              </w:t>
                            </w:r>
                            <w:r w:rsidR="004459D3">
                              <w:rPr>
                                <w:rFonts w:ascii="Aptos" w:hAnsi="Aptos"/>
                                <w:b/>
                                <w:bCs/>
                                <w:color w:val="003841"/>
                                <w:kern w:val="24"/>
                                <w:sz w:val="14"/>
                                <w:szCs w:val="14"/>
                              </w:rPr>
                              <w:t xml:space="preserve">            </w:t>
                            </w:r>
                            <w:r>
                              <w:rPr>
                                <w:rFonts w:ascii="Aptos" w:hAnsi="Aptos"/>
                                <w:b/>
                                <w:bCs/>
                                <w:color w:val="003841"/>
                                <w:kern w:val="24"/>
                                <w:sz w:val="14"/>
                                <w:szCs w:val="14"/>
                              </w:rPr>
                              <w:t xml:space="preserve">   </w:t>
                            </w:r>
                            <w:r w:rsidR="0075462A" w:rsidRPr="004459D3">
                              <w:rPr>
                                <w:rFonts w:ascii="Aptos" w:hAnsi="Aptos"/>
                                <w:b/>
                                <w:bCs/>
                                <w:color w:val="000000" w:themeColor="text1"/>
                                <w:kern w:val="24"/>
                                <w:sz w:val="14"/>
                                <w:szCs w:val="14"/>
                              </w:rPr>
                              <w:t xml:space="preserve">2023   </w:t>
                            </w:r>
                            <w:r w:rsidRPr="004459D3">
                              <w:rPr>
                                <w:rFonts w:ascii="Aptos" w:hAnsi="Aptos"/>
                                <w:b/>
                                <w:bCs/>
                                <w:color w:val="000000" w:themeColor="text1"/>
                                <w:kern w:val="24"/>
                                <w:sz w:val="14"/>
                                <w:szCs w:val="14"/>
                              </w:rPr>
                              <w:t xml:space="preserve">                                            </w:t>
                            </w:r>
                            <w:r w:rsidR="004459D3">
                              <w:rPr>
                                <w:rFonts w:ascii="Aptos" w:hAnsi="Aptos"/>
                                <w:b/>
                                <w:bCs/>
                                <w:color w:val="000000" w:themeColor="text1"/>
                                <w:kern w:val="24"/>
                                <w:sz w:val="14"/>
                                <w:szCs w:val="14"/>
                              </w:rPr>
                              <w:t xml:space="preserve">   </w:t>
                            </w:r>
                            <w:r w:rsidRPr="004459D3">
                              <w:rPr>
                                <w:rFonts w:ascii="Aptos" w:hAnsi="Aptos"/>
                                <w:b/>
                                <w:bCs/>
                                <w:color w:val="000000" w:themeColor="text1"/>
                                <w:kern w:val="24"/>
                                <w:sz w:val="14"/>
                                <w:szCs w:val="14"/>
                              </w:rPr>
                              <w:t xml:space="preserve">         </w:t>
                            </w:r>
                            <w:r w:rsidR="004459D3">
                              <w:rPr>
                                <w:rFonts w:ascii="Aptos" w:hAnsi="Aptos"/>
                                <w:b/>
                                <w:bCs/>
                                <w:color w:val="000000" w:themeColor="text1"/>
                                <w:kern w:val="24"/>
                                <w:sz w:val="14"/>
                                <w:szCs w:val="14"/>
                              </w:rPr>
                              <w:t xml:space="preserve"> </w:t>
                            </w:r>
                            <w:r w:rsidRPr="004459D3">
                              <w:rPr>
                                <w:rFonts w:ascii="Aptos" w:hAnsi="Aptos"/>
                                <w:b/>
                                <w:bCs/>
                                <w:color w:val="000000" w:themeColor="text1"/>
                                <w:kern w:val="24"/>
                                <w:sz w:val="14"/>
                                <w:szCs w:val="14"/>
                              </w:rPr>
                              <w:t xml:space="preserve"> </w:t>
                            </w:r>
                            <w:r w:rsidR="004459D3">
                              <w:rPr>
                                <w:rFonts w:ascii="Aptos" w:hAnsi="Aptos"/>
                                <w:b/>
                                <w:bCs/>
                                <w:color w:val="000000" w:themeColor="text1"/>
                                <w:kern w:val="24"/>
                                <w:sz w:val="14"/>
                                <w:szCs w:val="14"/>
                              </w:rPr>
                              <w:t xml:space="preserve"> </w:t>
                            </w:r>
                            <w:r w:rsidRPr="004459D3">
                              <w:rPr>
                                <w:rFonts w:ascii="Aptos" w:hAnsi="Aptos"/>
                                <w:b/>
                                <w:bCs/>
                                <w:color w:val="000000" w:themeColor="text1"/>
                                <w:kern w:val="24"/>
                                <w:sz w:val="14"/>
                                <w:szCs w:val="14"/>
                              </w:rPr>
                              <w:t xml:space="preserve">  </w:t>
                            </w:r>
                            <w:r w:rsidR="0075462A" w:rsidRPr="004459D3">
                              <w:rPr>
                                <w:rFonts w:ascii="Aptos" w:hAnsi="Aptos"/>
                                <w:b/>
                                <w:bCs/>
                                <w:color w:val="000000" w:themeColor="text1"/>
                                <w:kern w:val="24"/>
                                <w:sz w:val="14"/>
                                <w:szCs w:val="14"/>
                              </w:rPr>
                              <w:t xml:space="preserve">    </w:t>
                            </w:r>
                            <w:r w:rsidRPr="004459D3">
                              <w:rPr>
                                <w:rFonts w:ascii="Aptos" w:hAnsi="Aptos"/>
                                <w:b/>
                                <w:bCs/>
                                <w:color w:val="000000" w:themeColor="text1"/>
                                <w:kern w:val="24"/>
                                <w:sz w:val="14"/>
                                <w:szCs w:val="14"/>
                              </w:rPr>
                              <w:t xml:space="preserve"> </w:t>
                            </w:r>
                            <w:r w:rsidR="0075462A" w:rsidRPr="004459D3">
                              <w:rPr>
                                <w:rFonts w:ascii="Aptos" w:hAnsi="Aptos"/>
                                <w:b/>
                                <w:bCs/>
                                <w:color w:val="000000" w:themeColor="text1"/>
                                <w:kern w:val="24"/>
                                <w:sz w:val="14"/>
                                <w:szCs w:val="14"/>
                              </w:rPr>
                              <w:t>2024</w:t>
                            </w:r>
                          </w:p>
                          <w:p w14:paraId="7AAAB62B" w14:textId="77777777" w:rsidR="004459D3" w:rsidRPr="004459D3" w:rsidRDefault="004459D3" w:rsidP="00B55F4A">
                            <w:pPr>
                              <w:textAlignment w:val="center"/>
                              <w:rPr>
                                <w:rFonts w:ascii="Aptos" w:hAnsi="Aptos"/>
                                <w:b/>
                                <w:bCs/>
                                <w:color w:val="000000" w:themeColor="text1"/>
                                <w:kern w:val="24"/>
                                <w:sz w:val="4"/>
                                <w:szCs w:val="4"/>
                              </w:rPr>
                            </w:pPr>
                          </w:p>
                          <w:p w14:paraId="1F486DC4" w14:textId="093BB582" w:rsidR="004459D3" w:rsidRDefault="00740A9E" w:rsidP="00B55F4A">
                            <w:pPr>
                              <w:textAlignment w:val="center"/>
                              <w:rPr>
                                <w:rFonts w:ascii="Aptos" w:hAnsi="Aptos"/>
                                <w:b/>
                                <w:bCs/>
                                <w:color w:val="007B85"/>
                                <w:kern w:val="24"/>
                                <w:sz w:val="12"/>
                                <w:szCs w:val="12"/>
                                <w:lang w:val="en-US"/>
                              </w:rPr>
                            </w:pPr>
                            <w:r w:rsidRPr="004459D3">
                              <w:rPr>
                                <w:rFonts w:ascii="Aptos" w:hAnsi="Aptos"/>
                                <w:b/>
                                <w:bCs/>
                                <w:color w:val="000000" w:themeColor="text1"/>
                                <w:kern w:val="24"/>
                                <w:sz w:val="12"/>
                                <w:szCs w:val="12"/>
                              </w:rPr>
                              <w:t xml:space="preserve">Εταιρική Τραπεζική    </w:t>
                            </w:r>
                            <w:r w:rsidR="0075462A" w:rsidRPr="004459D3">
                              <w:rPr>
                                <w:rFonts w:ascii="Aptos" w:hAnsi="Aptos"/>
                                <w:b/>
                                <w:bCs/>
                                <w:color w:val="000000" w:themeColor="text1"/>
                                <w:kern w:val="24"/>
                                <w:sz w:val="12"/>
                                <w:szCs w:val="12"/>
                              </w:rPr>
                              <w:t xml:space="preserve">  </w:t>
                            </w:r>
                            <w:r w:rsidR="004459D3">
                              <w:rPr>
                                <w:rFonts w:ascii="Aptos" w:hAnsi="Aptos"/>
                                <w:b/>
                                <w:bCs/>
                                <w:color w:val="000000" w:themeColor="text1"/>
                                <w:kern w:val="24"/>
                                <w:sz w:val="12"/>
                                <w:szCs w:val="12"/>
                              </w:rPr>
                              <w:t xml:space="preserve">  </w:t>
                            </w:r>
                            <w:r w:rsidR="0075462A" w:rsidRPr="004459D3">
                              <w:rPr>
                                <w:rFonts w:ascii="Aptos" w:hAnsi="Aptos"/>
                                <w:b/>
                                <w:bCs/>
                                <w:color w:val="000000" w:themeColor="text1"/>
                                <w:kern w:val="24"/>
                                <w:sz w:val="12"/>
                                <w:szCs w:val="12"/>
                              </w:rPr>
                              <w:t xml:space="preserve">   </w:t>
                            </w:r>
                            <w:r w:rsidR="00B55F4A" w:rsidRPr="004459D3">
                              <w:rPr>
                                <w:rFonts w:ascii="Aptos" w:hAnsi="Aptos"/>
                                <w:b/>
                                <w:bCs/>
                                <w:color w:val="000000" w:themeColor="text1"/>
                                <w:kern w:val="24"/>
                                <w:sz w:val="12"/>
                                <w:szCs w:val="12"/>
                                <w:lang w:val="en-US"/>
                              </w:rPr>
                              <w:t xml:space="preserve"> </w:t>
                            </w:r>
                            <w:r w:rsidRPr="004459D3">
                              <w:rPr>
                                <w:rFonts w:ascii="Aptos" w:hAnsi="Aptos"/>
                                <w:b/>
                                <w:bCs/>
                                <w:color w:val="007B85"/>
                                <w:kern w:val="24"/>
                                <w:sz w:val="12"/>
                                <w:szCs w:val="12"/>
                              </w:rPr>
                              <w:t>5,9</w:t>
                            </w:r>
                            <w:r w:rsidR="00B55F4A" w:rsidRPr="004459D3">
                              <w:rPr>
                                <w:rFonts w:ascii="Aptos" w:hAnsi="Aptos"/>
                                <w:b/>
                                <w:bCs/>
                                <w:color w:val="007B85"/>
                                <w:kern w:val="24"/>
                                <w:sz w:val="12"/>
                                <w:szCs w:val="12"/>
                                <w:lang w:val="en-US"/>
                              </w:rPr>
                              <w:t xml:space="preserve">                </w:t>
                            </w:r>
                            <w:r w:rsidRPr="004459D3">
                              <w:rPr>
                                <w:rFonts w:ascii="Aptos" w:hAnsi="Aptos"/>
                                <w:b/>
                                <w:bCs/>
                                <w:color w:val="007B85"/>
                                <w:kern w:val="24"/>
                                <w:sz w:val="12"/>
                                <w:szCs w:val="12"/>
                              </w:rPr>
                              <w:t xml:space="preserve">              </w:t>
                            </w:r>
                            <w:r w:rsidR="00B55F4A" w:rsidRPr="004459D3">
                              <w:rPr>
                                <w:rFonts w:ascii="Aptos" w:hAnsi="Aptos"/>
                                <w:b/>
                                <w:bCs/>
                                <w:color w:val="007B85"/>
                                <w:kern w:val="24"/>
                                <w:sz w:val="12"/>
                                <w:szCs w:val="12"/>
                                <w:lang w:val="en-US"/>
                              </w:rPr>
                              <w:t xml:space="preserve">                           </w:t>
                            </w:r>
                            <w:r w:rsidRPr="004459D3">
                              <w:rPr>
                                <w:rFonts w:ascii="Aptos" w:hAnsi="Aptos"/>
                                <w:b/>
                                <w:bCs/>
                                <w:color w:val="007B85"/>
                                <w:kern w:val="24"/>
                                <w:sz w:val="12"/>
                                <w:szCs w:val="12"/>
                              </w:rPr>
                              <w:t xml:space="preserve">               </w:t>
                            </w:r>
                            <w:r w:rsidR="004459D3">
                              <w:rPr>
                                <w:rFonts w:ascii="Aptos" w:hAnsi="Aptos"/>
                                <w:b/>
                                <w:bCs/>
                                <w:color w:val="007B85"/>
                                <w:kern w:val="24"/>
                                <w:sz w:val="12"/>
                                <w:szCs w:val="12"/>
                              </w:rPr>
                              <w:t xml:space="preserve"> </w:t>
                            </w:r>
                            <w:r w:rsidRPr="004459D3">
                              <w:rPr>
                                <w:rFonts w:ascii="Aptos" w:hAnsi="Aptos"/>
                                <w:b/>
                                <w:bCs/>
                                <w:color w:val="007B85"/>
                                <w:kern w:val="24"/>
                                <w:sz w:val="12"/>
                                <w:szCs w:val="12"/>
                              </w:rPr>
                              <w:t xml:space="preserve">    </w:t>
                            </w:r>
                            <w:r w:rsidR="004459D3">
                              <w:rPr>
                                <w:rFonts w:ascii="Aptos" w:hAnsi="Aptos"/>
                                <w:b/>
                                <w:bCs/>
                                <w:color w:val="007B85"/>
                                <w:kern w:val="24"/>
                                <w:sz w:val="12"/>
                                <w:szCs w:val="12"/>
                              </w:rPr>
                              <w:t xml:space="preserve"> </w:t>
                            </w:r>
                            <w:r w:rsidR="00B07200" w:rsidRPr="004459D3">
                              <w:rPr>
                                <w:rFonts w:ascii="Aptos" w:hAnsi="Aptos"/>
                                <w:b/>
                                <w:bCs/>
                                <w:color w:val="007B85"/>
                                <w:kern w:val="24"/>
                                <w:sz w:val="12"/>
                                <w:szCs w:val="12"/>
                              </w:rPr>
                              <w:t xml:space="preserve"> </w:t>
                            </w:r>
                            <w:r w:rsidR="004459D3">
                              <w:rPr>
                                <w:rFonts w:ascii="Aptos" w:hAnsi="Aptos"/>
                                <w:b/>
                                <w:bCs/>
                                <w:color w:val="007B85"/>
                                <w:kern w:val="24"/>
                                <w:sz w:val="12"/>
                                <w:szCs w:val="12"/>
                              </w:rPr>
                              <w:t xml:space="preserve"> </w:t>
                            </w:r>
                            <w:r w:rsidR="00B07200" w:rsidRPr="004459D3">
                              <w:rPr>
                                <w:rFonts w:ascii="Aptos" w:hAnsi="Aptos"/>
                                <w:b/>
                                <w:bCs/>
                                <w:color w:val="007B85"/>
                                <w:kern w:val="24"/>
                                <w:sz w:val="12"/>
                                <w:szCs w:val="12"/>
                              </w:rPr>
                              <w:t xml:space="preserve">   </w:t>
                            </w:r>
                            <w:r w:rsidR="00B55F4A" w:rsidRPr="004459D3">
                              <w:rPr>
                                <w:rFonts w:ascii="Aptos" w:hAnsi="Aptos"/>
                                <w:b/>
                                <w:bCs/>
                                <w:color w:val="007B85"/>
                                <w:kern w:val="24"/>
                                <w:sz w:val="12"/>
                                <w:szCs w:val="12"/>
                                <w:lang w:val="en-US"/>
                              </w:rPr>
                              <w:t xml:space="preserve">   </w:t>
                            </w:r>
                            <w:r w:rsidRPr="004459D3">
                              <w:rPr>
                                <w:rFonts w:ascii="Aptos" w:hAnsi="Aptos"/>
                                <w:b/>
                                <w:bCs/>
                                <w:color w:val="007B85"/>
                                <w:kern w:val="24"/>
                                <w:sz w:val="12"/>
                                <w:szCs w:val="12"/>
                              </w:rPr>
                              <w:t>7,8</w:t>
                            </w:r>
                            <w:r w:rsidR="00B55F4A" w:rsidRPr="004459D3">
                              <w:rPr>
                                <w:rFonts w:ascii="Aptos" w:hAnsi="Aptos"/>
                                <w:b/>
                                <w:bCs/>
                                <w:color w:val="007B85"/>
                                <w:kern w:val="24"/>
                                <w:sz w:val="12"/>
                                <w:szCs w:val="12"/>
                                <w:lang w:val="en-US"/>
                              </w:rPr>
                              <w:t xml:space="preserve">   </w:t>
                            </w:r>
                          </w:p>
                          <w:p w14:paraId="03057BAA" w14:textId="77777777" w:rsidR="004459D3" w:rsidRPr="004459D3" w:rsidRDefault="004459D3" w:rsidP="00B55F4A">
                            <w:pPr>
                              <w:textAlignment w:val="center"/>
                              <w:rPr>
                                <w:rFonts w:ascii="Aptos" w:hAnsi="Aptos"/>
                                <w:b/>
                                <w:bCs/>
                                <w:color w:val="000000" w:themeColor="text1"/>
                                <w:kern w:val="24"/>
                                <w:sz w:val="4"/>
                                <w:szCs w:val="4"/>
                              </w:rPr>
                            </w:pPr>
                          </w:p>
                          <w:p w14:paraId="10AF68FB" w14:textId="52AEEAAE" w:rsidR="00B55F4A" w:rsidRPr="004459D3" w:rsidRDefault="00740A9E" w:rsidP="00B55F4A">
                            <w:pPr>
                              <w:textAlignment w:val="center"/>
                              <w:rPr>
                                <w:rFonts w:ascii="Aptos" w:hAnsi="Aptos"/>
                                <w:b/>
                                <w:bCs/>
                                <w:color w:val="007B85"/>
                                <w:kern w:val="24"/>
                                <w:sz w:val="12"/>
                                <w:szCs w:val="12"/>
                                <w:lang w:val="en-US"/>
                              </w:rPr>
                            </w:pPr>
                            <w:r w:rsidRPr="004459D3">
                              <w:rPr>
                                <w:rFonts w:ascii="Aptos" w:hAnsi="Aptos"/>
                                <w:b/>
                                <w:bCs/>
                                <w:color w:val="000000" w:themeColor="text1"/>
                                <w:kern w:val="24"/>
                                <w:sz w:val="12"/>
                                <w:szCs w:val="12"/>
                              </w:rPr>
                              <w:t>Λιανική Τραπεζική</w:t>
                            </w:r>
                            <w:r w:rsidR="004459D3">
                              <w:rPr>
                                <w:rFonts w:ascii="Aptos" w:hAnsi="Aptos"/>
                                <w:b/>
                                <w:bCs/>
                                <w:color w:val="000000" w:themeColor="text1"/>
                                <w:kern w:val="24"/>
                                <w:sz w:val="10"/>
                                <w:szCs w:val="10"/>
                              </w:rPr>
                              <w:t xml:space="preserve">                 </w:t>
                            </w:r>
                            <w:r w:rsidRPr="004459D3">
                              <w:rPr>
                                <w:rFonts w:ascii="Aptos" w:hAnsi="Aptos"/>
                                <w:b/>
                                <w:bCs/>
                                <w:color w:val="007B85"/>
                                <w:kern w:val="24"/>
                                <w:sz w:val="12"/>
                                <w:szCs w:val="12"/>
                              </w:rPr>
                              <w:t>1,1</w:t>
                            </w:r>
                            <w:r w:rsidRPr="004459D3">
                              <w:rPr>
                                <w:rFonts w:ascii="Aptos" w:hAnsi="Aptos"/>
                                <w:b/>
                                <w:bCs/>
                                <w:color w:val="007B85"/>
                                <w:kern w:val="24"/>
                                <w:sz w:val="10"/>
                                <w:szCs w:val="10"/>
                              </w:rPr>
                              <w:t xml:space="preserve">                                                                       </w:t>
                            </w:r>
                            <w:r w:rsidR="004459D3">
                              <w:rPr>
                                <w:rFonts w:ascii="Aptos" w:hAnsi="Aptos"/>
                                <w:b/>
                                <w:bCs/>
                                <w:color w:val="007B85"/>
                                <w:kern w:val="24"/>
                                <w:sz w:val="10"/>
                                <w:szCs w:val="10"/>
                              </w:rPr>
                              <w:t xml:space="preserve">                  </w:t>
                            </w:r>
                            <w:r w:rsidRPr="004459D3">
                              <w:rPr>
                                <w:rFonts w:ascii="Aptos" w:hAnsi="Aptos"/>
                                <w:b/>
                                <w:bCs/>
                                <w:color w:val="007B85"/>
                                <w:kern w:val="24"/>
                                <w:sz w:val="10"/>
                                <w:szCs w:val="10"/>
                              </w:rPr>
                              <w:t xml:space="preserve">   </w:t>
                            </w:r>
                            <w:r w:rsidR="004459D3">
                              <w:rPr>
                                <w:rFonts w:ascii="Aptos" w:hAnsi="Aptos"/>
                                <w:b/>
                                <w:bCs/>
                                <w:color w:val="007B85"/>
                                <w:kern w:val="24"/>
                                <w:sz w:val="10"/>
                                <w:szCs w:val="10"/>
                              </w:rPr>
                              <w:t xml:space="preserve"> </w:t>
                            </w:r>
                            <w:r w:rsidRPr="004459D3">
                              <w:rPr>
                                <w:rFonts w:ascii="Aptos" w:hAnsi="Aptos"/>
                                <w:b/>
                                <w:bCs/>
                                <w:color w:val="007B85"/>
                                <w:kern w:val="24"/>
                                <w:sz w:val="10"/>
                                <w:szCs w:val="10"/>
                              </w:rPr>
                              <w:t xml:space="preserve">    </w:t>
                            </w:r>
                            <w:r w:rsidR="004459D3" w:rsidRPr="004459D3">
                              <w:rPr>
                                <w:rFonts w:ascii="Aptos" w:hAnsi="Aptos"/>
                                <w:b/>
                                <w:bCs/>
                                <w:color w:val="007B85"/>
                                <w:kern w:val="24"/>
                                <w:sz w:val="10"/>
                                <w:szCs w:val="10"/>
                              </w:rPr>
                              <w:t xml:space="preserve"> </w:t>
                            </w:r>
                            <w:r w:rsidRPr="004459D3">
                              <w:rPr>
                                <w:rFonts w:ascii="Aptos" w:hAnsi="Aptos"/>
                                <w:b/>
                                <w:bCs/>
                                <w:color w:val="007B85"/>
                                <w:kern w:val="24"/>
                                <w:sz w:val="10"/>
                                <w:szCs w:val="10"/>
                              </w:rPr>
                              <w:t xml:space="preserve">     </w:t>
                            </w:r>
                            <w:r w:rsidRPr="004459D3">
                              <w:rPr>
                                <w:rFonts w:ascii="Aptos" w:hAnsi="Aptos"/>
                                <w:b/>
                                <w:bCs/>
                                <w:color w:val="007B85"/>
                                <w:kern w:val="24"/>
                                <w:sz w:val="12"/>
                                <w:szCs w:val="12"/>
                              </w:rPr>
                              <w:t>1,5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C9F882" id="_x0000_s1061" type="#_x0000_t202" style="position:absolute;margin-left:258.05pt;margin-top:15.5pt;width:235.9pt;height:36.4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" filled="f" stroked="f">
                <v:textbox>
                  <w:txbxContent>
                    <w:p w14:paraId="6652C729" w14:textId="3720A6C5" w:rsidR="00B55F4A" w:rsidRDefault="00740A9E" w:rsidP="00B55F4A">
                      <w:pPr>
                        <w:textAlignment w:val="center"/>
                        <w:rPr>
                          <w:rFonts w:ascii="Aptos" w:hAnsi="Aptos"/>
                          <w:b/>
                          <w:bCs/>
                          <w:color w:val="000000" w:themeColor="text1"/>
                          <w:kern w:val="24"/>
                          <w:sz w:val="14"/>
                          <w:szCs w:val="14"/>
                        </w:rPr>
                      </w:pPr>
                      <w:r>
                        <w:rPr>
                          <w:rFonts w:ascii="Aptos" w:hAnsi="Aptos"/>
                          <w:b/>
                          <w:bCs/>
                          <w:color w:val="003841"/>
                          <w:kern w:val="24"/>
                          <w:sz w:val="14"/>
                          <w:szCs w:val="14"/>
                        </w:rPr>
                        <w:t xml:space="preserve">                              </w:t>
                      </w:r>
                      <w:r w:rsidR="004459D3">
                        <w:rPr>
                          <w:rFonts w:ascii="Aptos" w:hAnsi="Aptos"/>
                          <w:b/>
                          <w:bCs/>
                          <w:color w:val="003841"/>
                          <w:kern w:val="24"/>
                          <w:sz w:val="14"/>
                          <w:szCs w:val="14"/>
                        </w:rPr>
                        <w:t xml:space="preserve">            </w:t>
                      </w:r>
                      <w:r>
                        <w:rPr>
                          <w:rFonts w:ascii="Aptos" w:hAnsi="Aptos"/>
                          <w:b/>
                          <w:bCs/>
                          <w:color w:val="003841"/>
                          <w:kern w:val="24"/>
                          <w:sz w:val="14"/>
                          <w:szCs w:val="14"/>
                        </w:rPr>
                        <w:t xml:space="preserve">   </w:t>
                      </w:r>
                      <w:r w:rsidR="0075462A" w:rsidRPr="004459D3">
                        <w:rPr>
                          <w:rFonts w:ascii="Aptos" w:hAnsi="Aptos"/>
                          <w:b/>
                          <w:bCs/>
                          <w:color w:val="000000" w:themeColor="text1"/>
                          <w:kern w:val="24"/>
                          <w:sz w:val="14"/>
                          <w:szCs w:val="14"/>
                        </w:rPr>
                        <w:t xml:space="preserve">2023   </w:t>
                      </w:r>
                      <w:r w:rsidRPr="004459D3">
                        <w:rPr>
                          <w:rFonts w:ascii="Aptos" w:hAnsi="Aptos"/>
                          <w:b/>
                          <w:bCs/>
                          <w:color w:val="000000" w:themeColor="text1"/>
                          <w:kern w:val="24"/>
                          <w:sz w:val="14"/>
                          <w:szCs w:val="14"/>
                        </w:rPr>
                        <w:t xml:space="preserve">                                            </w:t>
                      </w:r>
                      <w:r w:rsidR="004459D3">
                        <w:rPr>
                          <w:rFonts w:ascii="Aptos" w:hAnsi="Aptos"/>
                          <w:b/>
                          <w:bCs/>
                          <w:color w:val="000000" w:themeColor="text1"/>
                          <w:kern w:val="24"/>
                          <w:sz w:val="14"/>
                          <w:szCs w:val="14"/>
                        </w:rPr>
                        <w:t xml:space="preserve">   </w:t>
                      </w:r>
                      <w:r w:rsidRPr="004459D3">
                        <w:rPr>
                          <w:rFonts w:ascii="Aptos" w:hAnsi="Aptos"/>
                          <w:b/>
                          <w:bCs/>
                          <w:color w:val="000000" w:themeColor="text1"/>
                          <w:kern w:val="24"/>
                          <w:sz w:val="14"/>
                          <w:szCs w:val="14"/>
                        </w:rPr>
                        <w:t xml:space="preserve">         </w:t>
                      </w:r>
                      <w:r w:rsidR="004459D3">
                        <w:rPr>
                          <w:rFonts w:ascii="Aptos" w:hAnsi="Aptos"/>
                          <w:b/>
                          <w:bCs/>
                          <w:color w:val="000000" w:themeColor="text1"/>
                          <w:kern w:val="24"/>
                          <w:sz w:val="14"/>
                          <w:szCs w:val="14"/>
                        </w:rPr>
                        <w:t xml:space="preserve"> </w:t>
                      </w:r>
                      <w:r w:rsidRPr="004459D3">
                        <w:rPr>
                          <w:rFonts w:ascii="Aptos" w:hAnsi="Aptos"/>
                          <w:b/>
                          <w:bCs/>
                          <w:color w:val="000000" w:themeColor="text1"/>
                          <w:kern w:val="24"/>
                          <w:sz w:val="14"/>
                          <w:szCs w:val="14"/>
                        </w:rPr>
                        <w:t xml:space="preserve"> </w:t>
                      </w:r>
                      <w:r w:rsidR="004459D3">
                        <w:rPr>
                          <w:rFonts w:ascii="Aptos" w:hAnsi="Aptos"/>
                          <w:b/>
                          <w:bCs/>
                          <w:color w:val="000000" w:themeColor="text1"/>
                          <w:kern w:val="24"/>
                          <w:sz w:val="14"/>
                          <w:szCs w:val="14"/>
                        </w:rPr>
                        <w:t xml:space="preserve"> </w:t>
                      </w:r>
                      <w:r w:rsidRPr="004459D3">
                        <w:rPr>
                          <w:rFonts w:ascii="Aptos" w:hAnsi="Aptos"/>
                          <w:b/>
                          <w:bCs/>
                          <w:color w:val="000000" w:themeColor="text1"/>
                          <w:kern w:val="24"/>
                          <w:sz w:val="14"/>
                          <w:szCs w:val="14"/>
                        </w:rPr>
                        <w:t xml:space="preserve">  </w:t>
                      </w:r>
                      <w:r w:rsidR="0075462A" w:rsidRPr="004459D3">
                        <w:rPr>
                          <w:rFonts w:ascii="Aptos" w:hAnsi="Aptos"/>
                          <w:b/>
                          <w:bCs/>
                          <w:color w:val="000000" w:themeColor="text1"/>
                          <w:kern w:val="24"/>
                          <w:sz w:val="14"/>
                          <w:szCs w:val="14"/>
                        </w:rPr>
                        <w:t xml:space="preserve">    </w:t>
                      </w:r>
                      <w:r w:rsidRPr="004459D3">
                        <w:rPr>
                          <w:rFonts w:ascii="Aptos" w:hAnsi="Aptos"/>
                          <w:b/>
                          <w:bCs/>
                          <w:color w:val="000000" w:themeColor="text1"/>
                          <w:kern w:val="24"/>
                          <w:sz w:val="14"/>
                          <w:szCs w:val="14"/>
                        </w:rPr>
                        <w:t xml:space="preserve"> </w:t>
                      </w:r>
                      <w:r w:rsidR="0075462A" w:rsidRPr="004459D3">
                        <w:rPr>
                          <w:rFonts w:ascii="Aptos" w:hAnsi="Aptos"/>
                          <w:b/>
                          <w:bCs/>
                          <w:color w:val="000000" w:themeColor="text1"/>
                          <w:kern w:val="24"/>
                          <w:sz w:val="14"/>
                          <w:szCs w:val="14"/>
                        </w:rPr>
                        <w:t>2024</w:t>
                      </w:r>
                    </w:p>
                    <w:p w14:paraId="7AAAB62B" w14:textId="77777777" w:rsidR="004459D3" w:rsidRPr="004459D3" w:rsidRDefault="004459D3" w:rsidP="00B55F4A">
                      <w:pPr>
                        <w:textAlignment w:val="center"/>
                        <w:rPr>
                          <w:rFonts w:ascii="Aptos" w:hAnsi="Aptos"/>
                          <w:b/>
                          <w:bCs/>
                          <w:color w:val="000000" w:themeColor="text1"/>
                          <w:kern w:val="24"/>
                          <w:sz w:val="4"/>
                          <w:szCs w:val="4"/>
                        </w:rPr>
                      </w:pPr>
                    </w:p>
                    <w:p w14:paraId="1F486DC4" w14:textId="093BB582" w:rsidR="004459D3" w:rsidRDefault="00740A9E" w:rsidP="00B55F4A">
                      <w:pPr>
                        <w:textAlignment w:val="center"/>
                        <w:rPr>
                          <w:rFonts w:ascii="Aptos" w:hAnsi="Aptos"/>
                          <w:b/>
                          <w:bCs/>
                          <w:color w:val="007B85"/>
                          <w:kern w:val="24"/>
                          <w:sz w:val="12"/>
                          <w:szCs w:val="12"/>
                          <w:lang w:val="en-US"/>
                        </w:rPr>
                      </w:pPr>
                      <w:r w:rsidRPr="004459D3">
                        <w:rPr>
                          <w:rFonts w:ascii="Aptos" w:hAnsi="Aptos"/>
                          <w:b/>
                          <w:bCs/>
                          <w:color w:val="000000" w:themeColor="text1"/>
                          <w:kern w:val="24"/>
                          <w:sz w:val="12"/>
                          <w:szCs w:val="12"/>
                        </w:rPr>
                        <w:t xml:space="preserve">Εταιρική Τραπεζική    </w:t>
                      </w:r>
                      <w:r w:rsidR="0075462A" w:rsidRPr="004459D3">
                        <w:rPr>
                          <w:rFonts w:ascii="Aptos" w:hAnsi="Aptos"/>
                          <w:b/>
                          <w:bCs/>
                          <w:color w:val="000000" w:themeColor="text1"/>
                          <w:kern w:val="24"/>
                          <w:sz w:val="12"/>
                          <w:szCs w:val="12"/>
                        </w:rPr>
                        <w:t xml:space="preserve">  </w:t>
                      </w:r>
                      <w:r w:rsidR="004459D3">
                        <w:rPr>
                          <w:rFonts w:ascii="Aptos" w:hAnsi="Aptos"/>
                          <w:b/>
                          <w:bCs/>
                          <w:color w:val="000000" w:themeColor="text1"/>
                          <w:kern w:val="24"/>
                          <w:sz w:val="12"/>
                          <w:szCs w:val="12"/>
                        </w:rPr>
                        <w:t xml:space="preserve">  </w:t>
                      </w:r>
                      <w:r w:rsidR="0075462A" w:rsidRPr="004459D3">
                        <w:rPr>
                          <w:rFonts w:ascii="Aptos" w:hAnsi="Aptos"/>
                          <w:b/>
                          <w:bCs/>
                          <w:color w:val="000000" w:themeColor="text1"/>
                          <w:kern w:val="24"/>
                          <w:sz w:val="12"/>
                          <w:szCs w:val="12"/>
                        </w:rPr>
                        <w:t xml:space="preserve">   </w:t>
                      </w:r>
                      <w:r w:rsidR="00B55F4A" w:rsidRPr="004459D3">
                        <w:rPr>
                          <w:rFonts w:ascii="Aptos" w:hAnsi="Aptos"/>
                          <w:b/>
                          <w:bCs/>
                          <w:color w:val="000000" w:themeColor="text1"/>
                          <w:kern w:val="24"/>
                          <w:sz w:val="12"/>
                          <w:szCs w:val="12"/>
                          <w:lang w:val="en-US"/>
                        </w:rPr>
                        <w:t xml:space="preserve"> </w:t>
                      </w:r>
                      <w:r w:rsidRPr="004459D3">
                        <w:rPr>
                          <w:rFonts w:ascii="Aptos" w:hAnsi="Aptos"/>
                          <w:b/>
                          <w:bCs/>
                          <w:color w:val="007B85"/>
                          <w:kern w:val="24"/>
                          <w:sz w:val="12"/>
                          <w:szCs w:val="12"/>
                        </w:rPr>
                        <w:t>5,9</w:t>
                      </w:r>
                      <w:r w:rsidR="00B55F4A" w:rsidRPr="004459D3">
                        <w:rPr>
                          <w:rFonts w:ascii="Aptos" w:hAnsi="Aptos"/>
                          <w:b/>
                          <w:bCs/>
                          <w:color w:val="007B85"/>
                          <w:kern w:val="24"/>
                          <w:sz w:val="12"/>
                          <w:szCs w:val="12"/>
                          <w:lang w:val="en-US"/>
                        </w:rPr>
                        <w:t xml:space="preserve">                </w:t>
                      </w:r>
                      <w:r w:rsidRPr="004459D3">
                        <w:rPr>
                          <w:rFonts w:ascii="Aptos" w:hAnsi="Aptos"/>
                          <w:b/>
                          <w:bCs/>
                          <w:color w:val="007B85"/>
                          <w:kern w:val="24"/>
                          <w:sz w:val="12"/>
                          <w:szCs w:val="12"/>
                        </w:rPr>
                        <w:t xml:space="preserve">              </w:t>
                      </w:r>
                      <w:r w:rsidR="00B55F4A" w:rsidRPr="004459D3">
                        <w:rPr>
                          <w:rFonts w:ascii="Aptos" w:hAnsi="Aptos"/>
                          <w:b/>
                          <w:bCs/>
                          <w:color w:val="007B85"/>
                          <w:kern w:val="24"/>
                          <w:sz w:val="12"/>
                          <w:szCs w:val="12"/>
                          <w:lang w:val="en-US"/>
                        </w:rPr>
                        <w:t xml:space="preserve">                           </w:t>
                      </w:r>
                      <w:r w:rsidRPr="004459D3">
                        <w:rPr>
                          <w:rFonts w:ascii="Aptos" w:hAnsi="Aptos"/>
                          <w:b/>
                          <w:bCs/>
                          <w:color w:val="007B85"/>
                          <w:kern w:val="24"/>
                          <w:sz w:val="12"/>
                          <w:szCs w:val="12"/>
                        </w:rPr>
                        <w:t xml:space="preserve">               </w:t>
                      </w:r>
                      <w:r w:rsidR="004459D3">
                        <w:rPr>
                          <w:rFonts w:ascii="Aptos" w:hAnsi="Aptos"/>
                          <w:b/>
                          <w:bCs/>
                          <w:color w:val="007B85"/>
                          <w:kern w:val="24"/>
                          <w:sz w:val="12"/>
                          <w:szCs w:val="12"/>
                        </w:rPr>
                        <w:t xml:space="preserve"> </w:t>
                      </w:r>
                      <w:r w:rsidRPr="004459D3">
                        <w:rPr>
                          <w:rFonts w:ascii="Aptos" w:hAnsi="Aptos"/>
                          <w:b/>
                          <w:bCs/>
                          <w:color w:val="007B85"/>
                          <w:kern w:val="24"/>
                          <w:sz w:val="12"/>
                          <w:szCs w:val="12"/>
                        </w:rPr>
                        <w:t xml:space="preserve">    </w:t>
                      </w:r>
                      <w:r w:rsidR="004459D3">
                        <w:rPr>
                          <w:rFonts w:ascii="Aptos" w:hAnsi="Aptos"/>
                          <w:b/>
                          <w:bCs/>
                          <w:color w:val="007B85"/>
                          <w:kern w:val="24"/>
                          <w:sz w:val="12"/>
                          <w:szCs w:val="12"/>
                        </w:rPr>
                        <w:t xml:space="preserve"> </w:t>
                      </w:r>
                      <w:r w:rsidR="00B07200" w:rsidRPr="004459D3">
                        <w:rPr>
                          <w:rFonts w:ascii="Aptos" w:hAnsi="Aptos"/>
                          <w:b/>
                          <w:bCs/>
                          <w:color w:val="007B85"/>
                          <w:kern w:val="24"/>
                          <w:sz w:val="12"/>
                          <w:szCs w:val="12"/>
                        </w:rPr>
                        <w:t xml:space="preserve"> </w:t>
                      </w:r>
                      <w:r w:rsidR="004459D3">
                        <w:rPr>
                          <w:rFonts w:ascii="Aptos" w:hAnsi="Aptos"/>
                          <w:b/>
                          <w:bCs/>
                          <w:color w:val="007B85"/>
                          <w:kern w:val="24"/>
                          <w:sz w:val="12"/>
                          <w:szCs w:val="12"/>
                        </w:rPr>
                        <w:t xml:space="preserve"> </w:t>
                      </w:r>
                      <w:r w:rsidR="00B07200" w:rsidRPr="004459D3">
                        <w:rPr>
                          <w:rFonts w:ascii="Aptos" w:hAnsi="Aptos"/>
                          <w:b/>
                          <w:bCs/>
                          <w:color w:val="007B85"/>
                          <w:kern w:val="24"/>
                          <w:sz w:val="12"/>
                          <w:szCs w:val="12"/>
                        </w:rPr>
                        <w:t xml:space="preserve">   </w:t>
                      </w:r>
                      <w:r w:rsidR="00B55F4A" w:rsidRPr="004459D3">
                        <w:rPr>
                          <w:rFonts w:ascii="Aptos" w:hAnsi="Aptos"/>
                          <w:b/>
                          <w:bCs/>
                          <w:color w:val="007B85"/>
                          <w:kern w:val="24"/>
                          <w:sz w:val="12"/>
                          <w:szCs w:val="12"/>
                          <w:lang w:val="en-US"/>
                        </w:rPr>
                        <w:t xml:space="preserve">   </w:t>
                      </w:r>
                      <w:r w:rsidRPr="004459D3">
                        <w:rPr>
                          <w:rFonts w:ascii="Aptos" w:hAnsi="Aptos"/>
                          <w:b/>
                          <w:bCs/>
                          <w:color w:val="007B85"/>
                          <w:kern w:val="24"/>
                          <w:sz w:val="12"/>
                          <w:szCs w:val="12"/>
                        </w:rPr>
                        <w:t>7,8</w:t>
                      </w:r>
                      <w:r w:rsidR="00B55F4A" w:rsidRPr="004459D3">
                        <w:rPr>
                          <w:rFonts w:ascii="Aptos" w:hAnsi="Aptos"/>
                          <w:b/>
                          <w:bCs/>
                          <w:color w:val="007B85"/>
                          <w:kern w:val="24"/>
                          <w:sz w:val="12"/>
                          <w:szCs w:val="12"/>
                          <w:lang w:val="en-US"/>
                        </w:rPr>
                        <w:t xml:space="preserve">   </w:t>
                      </w:r>
                    </w:p>
                    <w:p w14:paraId="03057BAA" w14:textId="77777777" w:rsidR="004459D3" w:rsidRPr="004459D3" w:rsidRDefault="004459D3" w:rsidP="00B55F4A">
                      <w:pPr>
                        <w:textAlignment w:val="center"/>
                        <w:rPr>
                          <w:rFonts w:ascii="Aptos" w:hAnsi="Aptos"/>
                          <w:b/>
                          <w:bCs/>
                          <w:color w:val="000000" w:themeColor="text1"/>
                          <w:kern w:val="24"/>
                          <w:sz w:val="4"/>
                          <w:szCs w:val="4"/>
                        </w:rPr>
                      </w:pPr>
                    </w:p>
                    <w:p w14:paraId="10AF68FB" w14:textId="52AEEAAE" w:rsidR="00B55F4A" w:rsidRPr="004459D3" w:rsidRDefault="00740A9E" w:rsidP="00B55F4A">
                      <w:pPr>
                        <w:textAlignment w:val="center"/>
                        <w:rPr>
                          <w:rFonts w:ascii="Aptos" w:hAnsi="Aptos"/>
                          <w:b/>
                          <w:bCs/>
                          <w:color w:val="007B85"/>
                          <w:kern w:val="24"/>
                          <w:sz w:val="12"/>
                          <w:szCs w:val="12"/>
                          <w:lang w:val="en-US"/>
                        </w:rPr>
                      </w:pPr>
                      <w:r w:rsidRPr="004459D3">
                        <w:rPr>
                          <w:rFonts w:ascii="Aptos" w:hAnsi="Aptos"/>
                          <w:b/>
                          <w:bCs/>
                          <w:color w:val="000000" w:themeColor="text1"/>
                          <w:kern w:val="24"/>
                          <w:sz w:val="12"/>
                          <w:szCs w:val="12"/>
                        </w:rPr>
                        <w:t>Λιανική Τραπεζική</w:t>
                      </w:r>
                      <w:r w:rsidR="004459D3">
                        <w:rPr>
                          <w:rFonts w:ascii="Aptos" w:hAnsi="Aptos"/>
                          <w:b/>
                          <w:bCs/>
                          <w:color w:val="000000" w:themeColor="text1"/>
                          <w:kern w:val="24"/>
                          <w:sz w:val="10"/>
                          <w:szCs w:val="10"/>
                        </w:rPr>
                        <w:t xml:space="preserve">                 </w:t>
                      </w:r>
                      <w:r w:rsidRPr="004459D3">
                        <w:rPr>
                          <w:rFonts w:ascii="Aptos" w:hAnsi="Aptos"/>
                          <w:b/>
                          <w:bCs/>
                          <w:color w:val="007B85"/>
                          <w:kern w:val="24"/>
                          <w:sz w:val="12"/>
                          <w:szCs w:val="12"/>
                        </w:rPr>
                        <w:t>1,1</w:t>
                      </w:r>
                      <w:r w:rsidRPr="004459D3">
                        <w:rPr>
                          <w:rFonts w:ascii="Aptos" w:hAnsi="Aptos"/>
                          <w:b/>
                          <w:bCs/>
                          <w:color w:val="007B85"/>
                          <w:kern w:val="24"/>
                          <w:sz w:val="10"/>
                          <w:szCs w:val="10"/>
                        </w:rPr>
                        <w:t xml:space="preserve">                                                                       </w:t>
                      </w:r>
                      <w:r w:rsidR="004459D3">
                        <w:rPr>
                          <w:rFonts w:ascii="Aptos" w:hAnsi="Aptos"/>
                          <w:b/>
                          <w:bCs/>
                          <w:color w:val="007B85"/>
                          <w:kern w:val="24"/>
                          <w:sz w:val="10"/>
                          <w:szCs w:val="10"/>
                        </w:rPr>
                        <w:t xml:space="preserve">                  </w:t>
                      </w:r>
                      <w:r w:rsidRPr="004459D3">
                        <w:rPr>
                          <w:rFonts w:ascii="Aptos" w:hAnsi="Aptos"/>
                          <w:b/>
                          <w:bCs/>
                          <w:color w:val="007B85"/>
                          <w:kern w:val="24"/>
                          <w:sz w:val="10"/>
                          <w:szCs w:val="10"/>
                        </w:rPr>
                        <w:t xml:space="preserve">   </w:t>
                      </w:r>
                      <w:r w:rsidR="004459D3">
                        <w:rPr>
                          <w:rFonts w:ascii="Aptos" w:hAnsi="Aptos"/>
                          <w:b/>
                          <w:bCs/>
                          <w:color w:val="007B85"/>
                          <w:kern w:val="24"/>
                          <w:sz w:val="10"/>
                          <w:szCs w:val="10"/>
                        </w:rPr>
                        <w:t xml:space="preserve"> </w:t>
                      </w:r>
                      <w:r w:rsidRPr="004459D3">
                        <w:rPr>
                          <w:rFonts w:ascii="Aptos" w:hAnsi="Aptos"/>
                          <w:b/>
                          <w:bCs/>
                          <w:color w:val="007B85"/>
                          <w:kern w:val="24"/>
                          <w:sz w:val="10"/>
                          <w:szCs w:val="10"/>
                        </w:rPr>
                        <w:t xml:space="preserve">    </w:t>
                      </w:r>
                      <w:r w:rsidR="004459D3" w:rsidRPr="004459D3">
                        <w:rPr>
                          <w:rFonts w:ascii="Aptos" w:hAnsi="Aptos"/>
                          <w:b/>
                          <w:bCs/>
                          <w:color w:val="007B85"/>
                          <w:kern w:val="24"/>
                          <w:sz w:val="10"/>
                          <w:szCs w:val="10"/>
                        </w:rPr>
                        <w:t xml:space="preserve"> </w:t>
                      </w:r>
                      <w:r w:rsidRPr="004459D3">
                        <w:rPr>
                          <w:rFonts w:ascii="Aptos" w:hAnsi="Aptos"/>
                          <w:b/>
                          <w:bCs/>
                          <w:color w:val="007B85"/>
                          <w:kern w:val="24"/>
                          <w:sz w:val="10"/>
                          <w:szCs w:val="10"/>
                        </w:rPr>
                        <w:t xml:space="preserve">     </w:t>
                      </w:r>
                      <w:r w:rsidRPr="004459D3">
                        <w:rPr>
                          <w:rFonts w:ascii="Aptos" w:hAnsi="Aptos"/>
                          <w:b/>
                          <w:bCs/>
                          <w:color w:val="007B85"/>
                          <w:kern w:val="24"/>
                          <w:sz w:val="12"/>
                          <w:szCs w:val="12"/>
                        </w:rPr>
                        <w:t>1,5</w:t>
                      </w:r>
                    </w:p>
                  </w:txbxContent>
                </v:textbox>
              </v:shape>
            </w:pict>
          </mc:Fallback>
        </mc:AlternateContent>
      </w:r>
      <w:r w:rsidR="006C375F" w:rsidRPr="006C375F">
        <w:rPr>
          <w:noProof/>
        </w:rPr>
        <mc:AlternateContent>
          <mc:Choice Requires="wps">
            <w:drawing>
              <wp:anchor distT="0" distB="0" distL="114300" distR="114300" simplePos="0" relativeHeight="252103168" behindDoc="0" locked="0" layoutInCell="1" allowOverlap="1" wp14:anchorId="4B05D74A" wp14:editId="6396DC79">
                <wp:simplePos x="0" y="0"/>
                <wp:positionH relativeFrom="column">
                  <wp:posOffset>2527935</wp:posOffset>
                </wp:positionH>
                <wp:positionV relativeFrom="paragraph">
                  <wp:posOffset>281940</wp:posOffset>
                </wp:positionV>
                <wp:extent cx="548640" cy="137160"/>
                <wp:effectExtent l="0" t="0" r="22860" b="15240"/>
                <wp:wrapNone/>
                <wp:docPr id="926269707" name="Rounded Rectangle 2"/>
                <wp:cNvGraphicFramePr/>
                <a:graphic xmlns:a="http://schemas.openxmlformats.org/drawingml/2006/main">
                  <a:graphicData uri="http://schemas.microsoft.com/office/word/2010/wordprocessingShape">
                    <wps:wsp>
                      <wps:cNvSpPr/>
                      <wps:spPr>
                        <a:xfrm>
                          <a:off x="0" y="0"/>
                          <a:ext cx="548640" cy="137160"/>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589AA35D" w14:textId="7D4F157A" w:rsidR="006C375F" w:rsidRPr="00E21CAD" w:rsidRDefault="006C375F" w:rsidP="006C375F">
                            <w:pPr>
                              <w:rPr>
                                <w:rFonts w:ascii="Aptos" w:eastAsia="Calibri" w:hAnsi="Aptos" w:cs="Arial"/>
                                <w:color w:val="003841"/>
                                <w:kern w:val="24"/>
                                <w:sz w:val="10"/>
                                <w:szCs w:val="10"/>
                              </w:rPr>
                            </w:pPr>
                            <w:r>
                              <w:rPr>
                                <w:rFonts w:ascii="Aptos" w:eastAsia="Calibri" w:hAnsi="Aptos" w:cs="Arial"/>
                                <w:color w:val="003841"/>
                                <w:kern w:val="24"/>
                                <w:sz w:val="10"/>
                                <w:szCs w:val="10"/>
                              </w:rPr>
                              <w:t>+10</w:t>
                            </w:r>
                            <w:r w:rsidRPr="00E21CAD">
                              <w:rPr>
                                <w:rFonts w:ascii="Aptos" w:eastAsia="Calibri" w:hAnsi="Aptos" w:cs="Arial"/>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B05D74A" id="_x0000_s1062" style="position:absolute;margin-left:199.05pt;margin-top:22.2pt;width:43.2pt;height:10.8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" fillcolor="#f5f9f6" strokecolor="#00cfe7" strokeweight=".5pt">
                <v:stroke joinstyle="miter"/>
                <v:textbox inset="2mm,0,2mm,0">
                  <w:txbxContent>
                    <w:p w14:paraId="589AA35D" w14:textId="7D4F157A" w:rsidR="006C375F" w:rsidRPr="00E21CAD" w:rsidRDefault="006C375F" w:rsidP="006C375F">
                      <w:pPr>
                        <w:rPr>
                          <w:rFonts w:ascii="Aptos" w:eastAsia="Calibri" w:hAnsi="Aptos" w:cs="Arial"/>
                          <w:color w:val="003841"/>
                          <w:kern w:val="24"/>
                          <w:sz w:val="10"/>
                          <w:szCs w:val="10"/>
                        </w:rPr>
                      </w:pPr>
                      <w:r>
                        <w:rPr>
                          <w:rFonts w:ascii="Aptos" w:eastAsia="Calibri" w:hAnsi="Aptos" w:cs="Arial"/>
                          <w:color w:val="003841"/>
                          <w:kern w:val="24"/>
                          <w:sz w:val="10"/>
                          <w:szCs w:val="10"/>
                        </w:rPr>
                        <w:t>+10</w:t>
                      </w:r>
                      <w:r w:rsidRPr="00E21CAD">
                        <w:rPr>
                          <w:rFonts w:ascii="Aptos" w:eastAsia="Calibri" w:hAnsi="Aptos" w:cs="Arial"/>
                          <w:color w:val="003841"/>
                          <w:kern w:val="24"/>
                          <w:sz w:val="10"/>
                          <w:szCs w:val="10"/>
                        </w:rPr>
                        <w:t>% ετησίως</w:t>
                      </w:r>
                    </w:p>
                  </w:txbxContent>
                </v:textbox>
              </v:roundrect>
            </w:pict>
          </mc:Fallback>
        </mc:AlternateContent>
      </w:r>
      <w:r w:rsidR="006C375F" w:rsidRPr="006C375F">
        <w:rPr>
          <w:noProof/>
        </w:rPr>
        <mc:AlternateContent>
          <mc:Choice Requires="wps">
            <w:drawing>
              <wp:anchor distT="0" distB="0" distL="114300" distR="114300" simplePos="0" relativeHeight="252104192" behindDoc="0" locked="0" layoutInCell="1" allowOverlap="1" wp14:anchorId="22F3710D" wp14:editId="3939FBA1">
                <wp:simplePos x="0" y="0"/>
                <wp:positionH relativeFrom="column">
                  <wp:posOffset>2443797</wp:posOffset>
                </wp:positionH>
                <wp:positionV relativeFrom="paragraph">
                  <wp:posOffset>320358</wp:posOffset>
                </wp:positionV>
                <wp:extent cx="67945" cy="60960"/>
                <wp:effectExtent l="3493" t="0" r="0" b="0"/>
                <wp:wrapNone/>
                <wp:docPr id="926269708"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16EBD775" id="Triangle 26" o:spid="_x0000_s1026" type="#_x0000_t5" style="position:absolute;margin-left:192.4pt;margin-top:25.25pt;width:5.35pt;height:4.8pt;rotation:-90;z-index:25210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" fillcolor="#00cfe7" stroked="f" strokeweight="1pt">
                <v:textbox inset="2mm,2mm,2mm,2mm"/>
              </v:shape>
            </w:pict>
          </mc:Fallback>
        </mc:AlternateContent>
      </w:r>
      <w:r w:rsidR="00B55F4A">
        <w:rPr>
          <w:rFonts w:ascii="Aptos" w:eastAsia="Segoe UI" w:hAnsi="Aptos" w:cs="Segoe UI"/>
          <w:b/>
          <w:color w:val="003841"/>
          <w:kern w:val="24"/>
          <w:sz w:val="20"/>
          <w:szCs w:val="20"/>
          <w:lang w:eastAsia="el-GR"/>
        </w:rPr>
        <w:t>Εξυπηρετούμενα δάνεια</w:t>
      </w:r>
      <w:r w:rsidR="00B55F4A" w:rsidRPr="00B55F4A">
        <w:rPr>
          <w:rFonts w:ascii="Aptos" w:eastAsia="Segoe UI" w:hAnsi="Aptos" w:cs="Segoe UI"/>
          <w:b/>
          <w:color w:val="003841"/>
          <w:kern w:val="24"/>
          <w:sz w:val="20"/>
          <w:szCs w:val="20"/>
          <w:lang w:eastAsia="el-GR"/>
        </w:rPr>
        <w:t xml:space="preserve"> (€ </w:t>
      </w:r>
      <w:r w:rsidR="00B55F4A">
        <w:rPr>
          <w:rFonts w:ascii="Aptos" w:eastAsia="Segoe UI" w:hAnsi="Aptos" w:cs="Segoe UI"/>
          <w:b/>
          <w:color w:val="003841"/>
          <w:kern w:val="24"/>
          <w:sz w:val="20"/>
          <w:szCs w:val="20"/>
          <w:lang w:eastAsia="el-GR"/>
        </w:rPr>
        <w:t>δι</w:t>
      </w:r>
      <w:r w:rsidR="008C3224">
        <w:rPr>
          <w:rFonts w:ascii="Aptos" w:eastAsia="Segoe UI" w:hAnsi="Aptos" w:cs="Segoe UI"/>
          <w:b/>
          <w:color w:val="003841"/>
          <w:kern w:val="24"/>
          <w:sz w:val="20"/>
          <w:szCs w:val="20"/>
          <w:lang w:eastAsia="el-GR"/>
        </w:rPr>
        <w:t>σ</w:t>
      </w:r>
      <w:r w:rsidR="00B55F4A">
        <w:rPr>
          <w:rFonts w:ascii="Aptos" w:eastAsia="Segoe UI" w:hAnsi="Aptos" w:cs="Segoe UI"/>
          <w:b/>
          <w:color w:val="003841"/>
          <w:kern w:val="24"/>
          <w:sz w:val="20"/>
          <w:szCs w:val="20"/>
          <w:lang w:eastAsia="el-GR"/>
        </w:rPr>
        <w:t>.</w:t>
      </w:r>
      <w:r w:rsidR="00B55F4A" w:rsidRPr="00B55F4A">
        <w:rPr>
          <w:rFonts w:ascii="Aptos" w:eastAsia="Segoe UI" w:hAnsi="Aptos" w:cs="Segoe UI"/>
          <w:b/>
          <w:color w:val="003841"/>
          <w:kern w:val="24"/>
          <w:sz w:val="20"/>
          <w:szCs w:val="20"/>
          <w:lang w:eastAsia="el-GR"/>
        </w:rPr>
        <w:t>)</w:t>
      </w:r>
      <w:r w:rsidR="00B55F4A" w:rsidRPr="00B55F4A">
        <w:rPr>
          <w:rFonts w:ascii="Segoe UI" w:eastAsia="Segoe UI" w:hAnsi="Segoe UI" w:cs="Segoe UI"/>
          <w:b/>
          <w:color w:val="003841"/>
          <w:kern w:val="24"/>
          <w:sz w:val="20"/>
          <w:lang w:eastAsia="el-GR"/>
        </w:rPr>
        <w:t xml:space="preserve"> </w:t>
      </w:r>
      <w:r w:rsidR="000715CF">
        <w:rPr>
          <w:rFonts w:ascii="Segoe UI" w:eastAsia="Segoe UI" w:hAnsi="Segoe UI" w:cs="Segoe UI"/>
          <w:b/>
          <w:color w:val="003841"/>
          <w:kern w:val="24"/>
          <w:sz w:val="20"/>
          <w:lang w:eastAsia="el-GR"/>
        </w:rPr>
        <w:t>| Όμιλος</w:t>
      </w:r>
      <w:r w:rsidR="00B55F4A" w:rsidRPr="00B55F4A">
        <w:rPr>
          <w:rFonts w:ascii="Segoe UI" w:eastAsia="Segoe UI" w:hAnsi="Segoe UI" w:cs="Segoe UI"/>
          <w:b/>
          <w:color w:val="003841"/>
          <w:kern w:val="24"/>
          <w:sz w:val="20"/>
          <w:lang w:eastAsia="el-GR"/>
        </w:rPr>
        <w:t xml:space="preserve">        </w:t>
      </w:r>
      <w:r w:rsidR="00B55F4A" w:rsidRPr="00B55F4A">
        <w:rPr>
          <w:rFonts w:ascii="Segoe UI" w:eastAsia="Segoe UI" w:hAnsi="Segoe UI" w:cs="Segoe UI"/>
          <w:b/>
          <w:color w:val="595959"/>
          <w:kern w:val="24"/>
          <w:sz w:val="20"/>
          <w:lang w:eastAsia="el-GR"/>
        </w:rPr>
        <w:t xml:space="preserve">  </w:t>
      </w:r>
      <w:r w:rsidR="00B55F4A">
        <w:rPr>
          <w:rFonts w:ascii="Segoe UI" w:eastAsia="Segoe UI" w:hAnsi="Segoe UI" w:cs="Segoe UI"/>
          <w:b/>
          <w:color w:val="595959"/>
          <w:kern w:val="24"/>
          <w:sz w:val="20"/>
          <w:lang w:eastAsia="el-GR"/>
        </w:rPr>
        <w:t xml:space="preserve">             </w:t>
      </w:r>
      <w:r w:rsidR="00B55F4A" w:rsidRPr="00B55F4A">
        <w:rPr>
          <w:rFonts w:ascii="Segoe UI" w:eastAsia="Segoe UI" w:hAnsi="Segoe UI" w:cs="Segoe UI"/>
          <w:b/>
          <w:color w:val="595959"/>
          <w:kern w:val="24"/>
          <w:sz w:val="20"/>
          <w:lang w:eastAsia="el-GR"/>
        </w:rPr>
        <w:t xml:space="preserve">   </w:t>
      </w:r>
      <w:r w:rsidR="00B55F4A">
        <w:rPr>
          <w:rFonts w:ascii="Aptos" w:eastAsia="Segoe UI" w:hAnsi="Aptos" w:cs="Segoe UI"/>
          <w:b/>
          <w:color w:val="003841"/>
          <w:kern w:val="24"/>
          <w:sz w:val="20"/>
          <w:szCs w:val="20"/>
          <w:lang w:eastAsia="el-GR"/>
        </w:rPr>
        <w:t>Εκταμιεύσεις δανείων</w:t>
      </w:r>
      <w:r w:rsidR="00E20DF4" w:rsidRPr="004459D3">
        <w:rPr>
          <w:rFonts w:ascii="Aptos" w:eastAsia="Segoe UI" w:hAnsi="Aptos" w:cs="Segoe UI"/>
          <w:b/>
          <w:color w:val="003841"/>
          <w:kern w:val="24"/>
          <w:sz w:val="20"/>
          <w:szCs w:val="20"/>
          <w:vertAlign w:val="superscript"/>
          <w:lang w:eastAsia="el-GR"/>
        </w:rPr>
        <w:footnoteReference w:id="2"/>
      </w:r>
      <w:r w:rsidR="00B55F4A" w:rsidRPr="004459D3">
        <w:rPr>
          <w:rFonts w:ascii="Aptos" w:eastAsia="Segoe UI" w:hAnsi="Aptos" w:cs="Segoe UI"/>
          <w:b/>
          <w:color w:val="003841"/>
          <w:kern w:val="24"/>
          <w:sz w:val="20"/>
          <w:szCs w:val="20"/>
          <w:vertAlign w:val="superscript"/>
          <w:lang w:eastAsia="el-GR"/>
        </w:rPr>
        <w:t xml:space="preserve"> </w:t>
      </w:r>
      <w:r w:rsidR="00B55F4A" w:rsidRPr="00B55F4A">
        <w:rPr>
          <w:rFonts w:ascii="Aptos" w:eastAsia="Segoe UI" w:hAnsi="Aptos" w:cs="Segoe UI"/>
          <w:b/>
          <w:color w:val="003841"/>
          <w:kern w:val="24"/>
          <w:sz w:val="20"/>
          <w:szCs w:val="20"/>
          <w:lang w:eastAsia="el-GR"/>
        </w:rPr>
        <w:t xml:space="preserve">(€ </w:t>
      </w:r>
      <w:r w:rsidR="00B55F4A">
        <w:rPr>
          <w:rFonts w:ascii="Aptos" w:eastAsia="Segoe UI" w:hAnsi="Aptos" w:cs="Segoe UI"/>
          <w:b/>
          <w:color w:val="003841"/>
          <w:kern w:val="24"/>
          <w:sz w:val="20"/>
          <w:szCs w:val="20"/>
          <w:lang w:eastAsia="el-GR"/>
        </w:rPr>
        <w:t>δισ.</w:t>
      </w:r>
      <w:r w:rsidR="000715CF">
        <w:rPr>
          <w:rFonts w:ascii="Aptos" w:eastAsia="Segoe UI" w:hAnsi="Aptos" w:cs="Segoe UI"/>
          <w:b/>
          <w:color w:val="003841"/>
          <w:kern w:val="24"/>
          <w:sz w:val="20"/>
          <w:szCs w:val="20"/>
          <w:lang w:eastAsia="el-GR"/>
        </w:rPr>
        <w:t xml:space="preserve">) </w:t>
      </w:r>
      <w:r w:rsidR="00B55F4A" w:rsidRPr="00CF70C0">
        <w:rPr>
          <w:rFonts w:ascii="Segoe UI" w:hAnsi="Segoe UI" w:cs="Segoe UI"/>
          <w:bCs/>
          <w:noProof/>
          <w:color w:val="595959"/>
          <w:sz w:val="20"/>
          <w:lang w:eastAsia="el-GR"/>
        </w:rPr>
        <w:drawing>
          <wp:inline distT="0" distB="0" distL="0" distR="0" wp14:anchorId="2420C2CD" wp14:editId="04BD6028">
            <wp:extent cx="3175000" cy="2260296"/>
            <wp:effectExtent l="0" t="0" r="6350" b="6985"/>
            <wp:docPr id="750847162" name="Chart 750847162">
              <a:extLst xmlns:a="http://schemas.openxmlformats.org/drawingml/2006/main">
                <a:ext uri="{FF2B5EF4-FFF2-40B4-BE49-F238E27FC236}">
                  <a16:creationId xmlns:a16="http://schemas.microsoft.com/office/drawing/2014/main" id="{00671456-B6D8-5C07-4765-30E95D5AB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B55F4A" w:rsidRPr="00B55F4A">
        <w:rPr>
          <w:rFonts w:ascii="Segoe UI" w:hAnsi="Segoe UI" w:cs="Segoe UI"/>
          <w:b/>
          <w:noProof/>
          <w:color w:val="595959"/>
          <w:sz w:val="20"/>
          <w:lang w:eastAsia="el-GR"/>
        </w:rPr>
        <w:t xml:space="preserve">   </w:t>
      </w:r>
      <w:r w:rsidR="00B55F4A" w:rsidRPr="008F5619">
        <w:rPr>
          <w:rFonts w:ascii="Aptos" w:hAnsi="Aptos" w:cs="Segoe UI"/>
          <w:b/>
          <w:noProof/>
          <w:color w:val="595959"/>
          <w:sz w:val="14"/>
          <w:szCs w:val="14"/>
          <w:lang w:eastAsia="el-GR"/>
        </w:rPr>
        <w:drawing>
          <wp:inline distT="0" distB="0" distL="0" distR="0" wp14:anchorId="6B9F7647" wp14:editId="0612A4F8">
            <wp:extent cx="3175000" cy="2275027"/>
            <wp:effectExtent l="0" t="0" r="6350" b="0"/>
            <wp:docPr id="750847163" name="Chart 750847163">
              <a:extLst xmlns:a="http://schemas.openxmlformats.org/drawingml/2006/main">
                <a:ext uri="{FF2B5EF4-FFF2-40B4-BE49-F238E27FC236}">
                  <a16:creationId xmlns:a16="http://schemas.microsoft.com/office/drawing/2014/main" id="{2BC19A76-CBCE-1BA2-2534-86269FDD5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F4891F" w14:textId="77777777" w:rsidR="0037673D" w:rsidRPr="000715CF" w:rsidRDefault="0037673D" w:rsidP="0037673D">
      <w:pPr>
        <w:rPr>
          <w:rFonts w:ascii="Aptos" w:hAnsi="Aptos" w:cs="Segoe UI"/>
          <w:color w:val="595959"/>
          <w:sz w:val="10"/>
          <w:szCs w:val="10"/>
        </w:rPr>
      </w:pPr>
      <w:r w:rsidRPr="008D33A6">
        <w:rPr>
          <w:rFonts w:ascii="Aptos" w:hAnsi="Aptos" w:cs="Segoe UI"/>
          <w:b/>
          <w:bCs/>
          <w:noProof/>
          <w:color w:val="595959"/>
          <w:sz w:val="10"/>
          <w:szCs w:val="10"/>
          <w:lang w:val="en-US"/>
        </w:rPr>
        <w:lastRenderedPageBreak/>
        <mc:AlternateContent>
          <mc:Choice Requires="wps">
            <w:drawing>
              <wp:anchor distT="0" distB="0" distL="114300" distR="114300" simplePos="0" relativeHeight="252062208" behindDoc="0" locked="0" layoutInCell="1" allowOverlap="1" wp14:anchorId="507B2D0C" wp14:editId="207C1827">
                <wp:simplePos x="0" y="0"/>
                <wp:positionH relativeFrom="margin">
                  <wp:align>left</wp:align>
                </wp:positionH>
                <wp:positionV relativeFrom="paragraph">
                  <wp:posOffset>171</wp:posOffset>
                </wp:positionV>
                <wp:extent cx="6515100" cy="411480"/>
                <wp:effectExtent l="0" t="0" r="0" b="7620"/>
                <wp:wrapSquare wrapText="bothSides"/>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11480"/>
                        </a:xfrm>
                        <a:prstGeom prst="rect">
                          <a:avLst/>
                        </a:prstGeom>
                        <a:solidFill>
                          <a:srgbClr val="003841"/>
                        </a:solidFill>
                        <a:ln w="9525">
                          <a:noFill/>
                        </a:ln>
                      </wps:spPr>
                      <wps:txbx>
                        <w:txbxContent>
                          <w:p w14:paraId="7798E816" w14:textId="77777777" w:rsidR="0037673D" w:rsidRPr="00104B67"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Ρευστότητα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B2D0C" id="_x0000_s1063" type="#_x0000_t202" style="position:absolute;margin-left:0;margin-top:0;width:513pt;height:32.4pt;z-index:25206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" fillcolor="#003841" stroked="f">
                <v:textbox>
                  <w:txbxContent>
                    <w:p w14:paraId="7798E816" w14:textId="77777777" w:rsidR="0037673D" w:rsidRPr="00104B67"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Ρευστότητα</w:t>
                      </w:r>
                    </w:p>
                  </w:txbxContent>
                </v:textbox>
                <w10:wrap type="square" anchorx="margin"/>
              </v:shape>
            </w:pict>
          </mc:Fallback>
        </mc:AlternateContent>
      </w:r>
    </w:p>
    <w:p w14:paraId="43006680" w14:textId="2D645FD3" w:rsidR="00FD28FC" w:rsidRDefault="00FD28FC" w:rsidP="00DB563E">
      <w:pPr>
        <w:autoSpaceDE w:val="0"/>
        <w:autoSpaceDN w:val="0"/>
        <w:adjustRightInd w:val="0"/>
        <w:spacing w:after="160" w:line="320" w:lineRule="atLeast"/>
        <w:jc w:val="both"/>
        <w:rPr>
          <w:rFonts w:ascii="Aptos" w:hAnsi="Aptos" w:cs="Segoe UI"/>
          <w:bCs/>
          <w:sz w:val="20"/>
        </w:rPr>
      </w:pPr>
      <w:r>
        <w:rPr>
          <w:rFonts w:ascii="Aptos" w:hAnsi="Aptos" w:cs="Segoe UI"/>
          <w:bCs/>
          <w:sz w:val="20"/>
        </w:rPr>
        <w:t>Ο</w:t>
      </w:r>
      <w:r w:rsidRPr="00FD28FC">
        <w:rPr>
          <w:rFonts w:ascii="Aptos" w:hAnsi="Aptos" w:cs="Segoe UI"/>
          <w:bCs/>
          <w:sz w:val="20"/>
        </w:rPr>
        <w:t xml:space="preserve">ι </w:t>
      </w:r>
      <w:r w:rsidRPr="00FD28FC">
        <w:rPr>
          <w:rFonts w:ascii="Aptos" w:hAnsi="Aptos" w:cs="Segoe UI"/>
          <w:b/>
          <w:sz w:val="20"/>
        </w:rPr>
        <w:t>καταθέσεις σε επίπεδο Ομίλου</w:t>
      </w:r>
      <w:r w:rsidRPr="00FD28FC">
        <w:rPr>
          <w:rFonts w:ascii="Aptos" w:hAnsi="Aptos" w:cs="Segoe UI"/>
          <w:bCs/>
          <w:sz w:val="20"/>
        </w:rPr>
        <w:t xml:space="preserve"> παρέμειναν σε ανοδική </w:t>
      </w:r>
      <w:r>
        <w:rPr>
          <w:rFonts w:ascii="Aptos" w:hAnsi="Aptos" w:cs="Segoe UI"/>
          <w:bCs/>
          <w:sz w:val="20"/>
        </w:rPr>
        <w:t>τροχεία</w:t>
      </w:r>
      <w:r w:rsidRPr="00FD28FC">
        <w:rPr>
          <w:rFonts w:ascii="Aptos" w:hAnsi="Aptos" w:cs="Segoe UI"/>
          <w:bCs/>
          <w:sz w:val="20"/>
        </w:rPr>
        <w:t>, αυξημένες κατά +</w:t>
      </w:r>
      <w:r>
        <w:rPr>
          <w:rFonts w:ascii="Aptos" w:hAnsi="Aptos" w:cs="Segoe UI"/>
          <w:bCs/>
          <w:sz w:val="20"/>
        </w:rPr>
        <w:t>€</w:t>
      </w:r>
      <w:r w:rsidRPr="00FD28FC">
        <w:rPr>
          <w:rFonts w:ascii="Aptos" w:hAnsi="Aptos" w:cs="Segoe UI"/>
          <w:bCs/>
          <w:sz w:val="20"/>
        </w:rPr>
        <w:t xml:space="preserve">0,5 δισ. σε ετήσια βάση σε </w:t>
      </w:r>
      <w:r>
        <w:rPr>
          <w:rFonts w:ascii="Aptos" w:hAnsi="Aptos" w:cs="Segoe UI"/>
          <w:bCs/>
          <w:sz w:val="20"/>
        </w:rPr>
        <w:t>€</w:t>
      </w:r>
      <w:r w:rsidRPr="00FD28FC">
        <w:rPr>
          <w:rFonts w:ascii="Aptos" w:hAnsi="Aptos" w:cs="Segoe UI"/>
          <w:bCs/>
          <w:sz w:val="20"/>
        </w:rPr>
        <w:t>57,6 δισ. τον Δεκ</w:t>
      </w:r>
      <w:r>
        <w:rPr>
          <w:rFonts w:ascii="Aptos" w:hAnsi="Aptos" w:cs="Segoe UI"/>
          <w:bCs/>
          <w:sz w:val="20"/>
        </w:rPr>
        <w:t>έμβριο 20</w:t>
      </w:r>
      <w:r w:rsidRPr="00FD28FC">
        <w:rPr>
          <w:rFonts w:ascii="Aptos" w:hAnsi="Aptos" w:cs="Segoe UI"/>
          <w:bCs/>
          <w:sz w:val="20"/>
        </w:rPr>
        <w:t>24, αποτελώντας το ~93% της συνολικής καθαρής χρηματοδότησ</w:t>
      </w:r>
      <w:r>
        <w:rPr>
          <w:rFonts w:ascii="Aptos" w:hAnsi="Aptos" w:cs="Segoe UI"/>
          <w:bCs/>
          <w:sz w:val="20"/>
        </w:rPr>
        <w:t>ή</w:t>
      </w:r>
      <w:r w:rsidRPr="00FD28FC">
        <w:rPr>
          <w:rFonts w:ascii="Aptos" w:hAnsi="Aptos" w:cs="Segoe UI"/>
          <w:bCs/>
          <w:sz w:val="20"/>
        </w:rPr>
        <w:t>ς</w:t>
      </w:r>
      <w:r>
        <w:rPr>
          <w:rFonts w:ascii="Aptos" w:hAnsi="Aptos" w:cs="Segoe UI"/>
          <w:bCs/>
          <w:sz w:val="20"/>
        </w:rPr>
        <w:t xml:space="preserve"> μας</w:t>
      </w:r>
      <w:r w:rsidRPr="00FD28FC">
        <w:rPr>
          <w:rFonts w:ascii="Aptos" w:hAnsi="Aptos" w:cs="Segoe UI"/>
          <w:bCs/>
          <w:sz w:val="20"/>
        </w:rPr>
        <w:t xml:space="preserve">. Στην Ελλάδα, </w:t>
      </w:r>
      <w:r w:rsidR="00945386">
        <w:rPr>
          <w:rFonts w:ascii="Aptos" w:hAnsi="Aptos" w:cs="Segoe UI"/>
          <w:bCs/>
          <w:sz w:val="20"/>
        </w:rPr>
        <w:t xml:space="preserve">η αύξηση των καταθέσεων </w:t>
      </w:r>
      <w:r>
        <w:rPr>
          <w:rFonts w:ascii="Aptos" w:hAnsi="Aptos" w:cs="Segoe UI"/>
          <w:bCs/>
          <w:sz w:val="20"/>
        </w:rPr>
        <w:t>αποτυπών</w:t>
      </w:r>
      <w:r w:rsidR="00945386">
        <w:rPr>
          <w:rFonts w:ascii="Aptos" w:hAnsi="Aptos" w:cs="Segoe UI"/>
          <w:bCs/>
          <w:sz w:val="20"/>
        </w:rPr>
        <w:t xml:space="preserve">ει </w:t>
      </w:r>
      <w:r w:rsidRPr="00FD28FC">
        <w:rPr>
          <w:rFonts w:ascii="Aptos" w:hAnsi="Aptos" w:cs="Segoe UI"/>
          <w:bCs/>
          <w:sz w:val="20"/>
        </w:rPr>
        <w:t xml:space="preserve">τις εισροές από πελάτες </w:t>
      </w:r>
      <w:r>
        <w:rPr>
          <w:rFonts w:ascii="Aptos" w:hAnsi="Aptos" w:cs="Segoe UI"/>
          <w:bCs/>
          <w:sz w:val="20"/>
        </w:rPr>
        <w:t>Λ</w:t>
      </w:r>
      <w:r w:rsidRPr="00FD28FC">
        <w:rPr>
          <w:rFonts w:ascii="Aptos" w:hAnsi="Aptos" w:cs="Segoe UI"/>
          <w:bCs/>
          <w:sz w:val="20"/>
        </w:rPr>
        <w:t xml:space="preserve">ιανικής που </w:t>
      </w:r>
      <w:r w:rsidR="00AF5CD0">
        <w:rPr>
          <w:rFonts w:ascii="Aptos" w:hAnsi="Aptos" w:cs="Segoe UI"/>
          <w:bCs/>
          <w:sz w:val="20"/>
        </w:rPr>
        <w:t>αντιστάθμισαν</w:t>
      </w:r>
      <w:r w:rsidRPr="00FD28FC">
        <w:rPr>
          <w:rFonts w:ascii="Aptos" w:hAnsi="Aptos" w:cs="Segoe UI"/>
          <w:bCs/>
          <w:sz w:val="20"/>
        </w:rPr>
        <w:t xml:space="preserve"> τη </w:t>
      </w:r>
      <w:r w:rsidR="00062CB1">
        <w:rPr>
          <w:rFonts w:ascii="Aptos" w:hAnsi="Aptos" w:cs="Segoe UI"/>
          <w:bCs/>
          <w:sz w:val="20"/>
        </w:rPr>
        <w:t xml:space="preserve">στροφή </w:t>
      </w:r>
      <w:r w:rsidRPr="00FD28FC">
        <w:rPr>
          <w:rFonts w:ascii="Aptos" w:hAnsi="Aptos" w:cs="Segoe UI"/>
          <w:bCs/>
          <w:sz w:val="20"/>
        </w:rPr>
        <w:t xml:space="preserve">των προθεσμιακών καταθέσεων </w:t>
      </w:r>
      <w:r w:rsidR="00062CB1">
        <w:rPr>
          <w:rFonts w:ascii="Aptos" w:hAnsi="Aptos" w:cs="Segoe UI"/>
          <w:bCs/>
          <w:sz w:val="20"/>
        </w:rPr>
        <w:t>προς</w:t>
      </w:r>
      <w:r w:rsidRPr="00FD28FC">
        <w:rPr>
          <w:rFonts w:ascii="Aptos" w:hAnsi="Aptos" w:cs="Segoe UI"/>
          <w:bCs/>
          <w:sz w:val="20"/>
        </w:rPr>
        <w:t xml:space="preserve"> αμοιβαία κεφάλαια</w:t>
      </w:r>
      <w:r w:rsidR="00062CB1">
        <w:rPr>
          <w:rFonts w:ascii="Aptos" w:hAnsi="Aptos" w:cs="Segoe UI"/>
          <w:bCs/>
          <w:sz w:val="20"/>
        </w:rPr>
        <w:t xml:space="preserve">, καθώς </w:t>
      </w:r>
      <w:r w:rsidRPr="00FD28FC">
        <w:rPr>
          <w:rFonts w:ascii="Aptos" w:hAnsi="Aptos" w:cs="Segoe UI"/>
          <w:bCs/>
          <w:sz w:val="20"/>
        </w:rPr>
        <w:t xml:space="preserve">και τη μείωση των καταθέσεων </w:t>
      </w:r>
      <w:r w:rsidR="00062CB1" w:rsidRPr="00062CB1">
        <w:rPr>
          <w:rFonts w:ascii="Aptos" w:hAnsi="Aptos" w:cs="Segoe UI"/>
          <w:bCs/>
          <w:sz w:val="20"/>
        </w:rPr>
        <w:t>Εταιρικής Τραπεζικής</w:t>
      </w:r>
      <w:r w:rsidR="00062CB1">
        <w:rPr>
          <w:rFonts w:ascii="Aptos" w:hAnsi="Aptos" w:cs="Segoe UI"/>
          <w:bCs/>
          <w:sz w:val="20"/>
        </w:rPr>
        <w:t xml:space="preserve"> </w:t>
      </w:r>
      <w:r w:rsidR="00AF5CD0">
        <w:rPr>
          <w:rFonts w:ascii="Aptos" w:hAnsi="Aptos" w:cs="Segoe UI"/>
          <w:bCs/>
          <w:sz w:val="20"/>
        </w:rPr>
        <w:t>λόγω χρήσης</w:t>
      </w:r>
      <w:r w:rsidR="00884AC7" w:rsidRPr="00884AC7">
        <w:rPr>
          <w:rFonts w:ascii="Aptos" w:hAnsi="Aptos" w:cs="Segoe UI"/>
          <w:bCs/>
          <w:sz w:val="20"/>
        </w:rPr>
        <w:t xml:space="preserve"> κεφαλαίων κίνησης</w:t>
      </w:r>
      <w:r w:rsidR="00F839B8">
        <w:rPr>
          <w:rFonts w:ascii="Aptos" w:hAnsi="Aptos" w:cs="Segoe UI"/>
          <w:bCs/>
          <w:sz w:val="20"/>
        </w:rPr>
        <w:t>, ενώ τ</w:t>
      </w:r>
      <w:r w:rsidRPr="00FD28FC">
        <w:rPr>
          <w:rFonts w:ascii="Aptos" w:hAnsi="Aptos" w:cs="Segoe UI"/>
          <w:bCs/>
          <w:sz w:val="20"/>
        </w:rPr>
        <w:t xml:space="preserve">ο </w:t>
      </w:r>
      <w:r w:rsidR="00AF5CD0">
        <w:rPr>
          <w:rFonts w:ascii="Aptos" w:hAnsi="Aptos" w:cs="Segoe UI"/>
          <w:bCs/>
          <w:sz w:val="20"/>
        </w:rPr>
        <w:t>80%</w:t>
      </w:r>
      <w:r w:rsidRPr="00FD28FC">
        <w:rPr>
          <w:rFonts w:ascii="Aptos" w:hAnsi="Aptos" w:cs="Segoe UI"/>
          <w:bCs/>
          <w:sz w:val="20"/>
        </w:rPr>
        <w:t xml:space="preserve"> των καταθέσεών </w:t>
      </w:r>
      <w:r w:rsidR="00AF5CD0">
        <w:rPr>
          <w:rFonts w:ascii="Aptos" w:hAnsi="Aptos" w:cs="Segoe UI"/>
          <w:bCs/>
          <w:sz w:val="20"/>
        </w:rPr>
        <w:t>μας αποτελ</w:t>
      </w:r>
      <w:r w:rsidR="008132F3">
        <w:rPr>
          <w:rFonts w:ascii="Aptos" w:hAnsi="Aptos" w:cs="Segoe UI"/>
          <w:bCs/>
          <w:sz w:val="20"/>
        </w:rPr>
        <w:t xml:space="preserve">είται από </w:t>
      </w:r>
      <w:r w:rsidRPr="00FD28FC">
        <w:rPr>
          <w:rFonts w:ascii="Aptos" w:hAnsi="Aptos" w:cs="Segoe UI"/>
          <w:bCs/>
          <w:sz w:val="20"/>
        </w:rPr>
        <w:t>λογαριασμο</w:t>
      </w:r>
      <w:r w:rsidR="008132F3">
        <w:rPr>
          <w:rFonts w:ascii="Aptos" w:hAnsi="Aptos" w:cs="Segoe UI"/>
          <w:bCs/>
          <w:sz w:val="20"/>
        </w:rPr>
        <w:t>ύς</w:t>
      </w:r>
      <w:r w:rsidRPr="00FD28FC">
        <w:rPr>
          <w:rFonts w:ascii="Aptos" w:hAnsi="Aptos" w:cs="Segoe UI"/>
          <w:bCs/>
          <w:sz w:val="20"/>
        </w:rPr>
        <w:t xml:space="preserve"> όψεως και ταμιευτηρίου.</w:t>
      </w:r>
    </w:p>
    <w:p w14:paraId="3A530D0F" w14:textId="4393ADD5" w:rsidR="00964460" w:rsidRDefault="00964460" w:rsidP="00964460">
      <w:pPr>
        <w:autoSpaceDE w:val="0"/>
        <w:autoSpaceDN w:val="0"/>
        <w:adjustRightInd w:val="0"/>
        <w:spacing w:before="240" w:after="160" w:line="320" w:lineRule="atLeast"/>
        <w:jc w:val="both"/>
        <w:rPr>
          <w:rFonts w:ascii="Aptos" w:hAnsi="Aptos" w:cs="Segoe UI"/>
          <w:bCs/>
          <w:sz w:val="20"/>
        </w:rPr>
      </w:pPr>
      <w:r w:rsidRPr="00964460">
        <w:rPr>
          <w:rFonts w:ascii="Aptos" w:hAnsi="Aptos" w:cs="Segoe UI"/>
          <w:bCs/>
          <w:sz w:val="20"/>
        </w:rPr>
        <w:t xml:space="preserve">Το ισχυρό προφίλ ρευστότητάς μας αποτυπώνεται επίσης στους </w:t>
      </w:r>
      <w:r w:rsidRPr="00964460">
        <w:rPr>
          <w:rFonts w:ascii="Aptos" w:hAnsi="Aptos" w:cs="Segoe UI"/>
          <w:b/>
          <w:sz w:val="20"/>
        </w:rPr>
        <w:t>δείκτες</w:t>
      </w:r>
      <w:r w:rsidRPr="00964460">
        <w:rPr>
          <w:rFonts w:ascii="Aptos" w:hAnsi="Aptos" w:cs="Segoe UI"/>
          <w:bCs/>
          <w:sz w:val="20"/>
        </w:rPr>
        <w:t xml:space="preserve"> </w:t>
      </w:r>
      <w:r w:rsidRPr="00964460">
        <w:rPr>
          <w:rFonts w:ascii="Aptos" w:hAnsi="Aptos" w:cs="Segoe UI"/>
          <w:b/>
          <w:sz w:val="20"/>
        </w:rPr>
        <w:t>Κάλυψης Ρευστότητας (LCR)</w:t>
      </w:r>
      <w:r>
        <w:rPr>
          <w:rFonts w:ascii="Aptos" w:hAnsi="Aptos" w:cs="Segoe UI"/>
          <w:bCs/>
          <w:sz w:val="20"/>
        </w:rPr>
        <w:t xml:space="preserve"> και </w:t>
      </w:r>
      <w:r w:rsidRPr="00964460">
        <w:rPr>
          <w:rFonts w:ascii="Aptos" w:hAnsi="Aptos" w:cs="Segoe UI"/>
          <w:b/>
          <w:sz w:val="20"/>
        </w:rPr>
        <w:t>Δανείων προς Καταθέσεις</w:t>
      </w:r>
      <w:r w:rsidRPr="00964460">
        <w:rPr>
          <w:rFonts w:ascii="Aptos" w:hAnsi="Aptos" w:cs="Segoe UI"/>
          <w:bCs/>
          <w:sz w:val="20"/>
        </w:rPr>
        <w:t xml:space="preserve">, οι οποίοι διαμορφώθηκαν σε </w:t>
      </w:r>
      <w:r>
        <w:rPr>
          <w:rFonts w:ascii="Aptos" w:hAnsi="Aptos" w:cs="Segoe UI"/>
          <w:bCs/>
          <w:sz w:val="20"/>
        </w:rPr>
        <w:t>261</w:t>
      </w:r>
      <w:r w:rsidRPr="00964460">
        <w:rPr>
          <w:rFonts w:ascii="Aptos" w:hAnsi="Aptos" w:cs="Segoe UI"/>
          <w:bCs/>
          <w:sz w:val="20"/>
        </w:rPr>
        <w:t xml:space="preserve">% και </w:t>
      </w:r>
      <w:r>
        <w:rPr>
          <w:rFonts w:ascii="Aptos" w:hAnsi="Aptos" w:cs="Segoe UI"/>
          <w:bCs/>
          <w:sz w:val="20"/>
        </w:rPr>
        <w:t>63</w:t>
      </w:r>
      <w:r w:rsidRPr="00964460">
        <w:rPr>
          <w:rFonts w:ascii="Aptos" w:hAnsi="Aptos" w:cs="Segoe UI"/>
          <w:bCs/>
          <w:sz w:val="20"/>
        </w:rPr>
        <w:t xml:space="preserve">% τον </w:t>
      </w:r>
      <w:r>
        <w:rPr>
          <w:rFonts w:ascii="Aptos" w:hAnsi="Aptos" w:cs="Segoe UI"/>
          <w:bCs/>
          <w:sz w:val="20"/>
        </w:rPr>
        <w:t xml:space="preserve">Δεκέμβριο </w:t>
      </w:r>
      <w:r w:rsidRPr="00964460">
        <w:rPr>
          <w:rFonts w:ascii="Aptos" w:hAnsi="Aptos" w:cs="Segoe UI"/>
          <w:bCs/>
          <w:sz w:val="20"/>
        </w:rPr>
        <w:t xml:space="preserve">2024, αντίστοιχα, ενώ </w:t>
      </w:r>
      <w:r>
        <w:rPr>
          <w:rFonts w:ascii="Aptos" w:hAnsi="Aptos" w:cs="Segoe UI"/>
          <w:bCs/>
          <w:sz w:val="20"/>
        </w:rPr>
        <w:t xml:space="preserve">τα </w:t>
      </w:r>
      <w:r w:rsidRPr="00AC20DD">
        <w:rPr>
          <w:rFonts w:ascii="Aptos" w:hAnsi="Aptos" w:cs="Segoe UI"/>
          <w:b/>
          <w:bCs/>
          <w:sz w:val="20"/>
        </w:rPr>
        <w:t xml:space="preserve">καθαρά ταμειακά </w:t>
      </w:r>
      <w:r w:rsidRPr="00964460">
        <w:rPr>
          <w:rFonts w:ascii="Aptos" w:hAnsi="Aptos" w:cs="Segoe UI"/>
          <w:sz w:val="20"/>
        </w:rPr>
        <w:t>μας</w:t>
      </w:r>
      <w:r>
        <w:rPr>
          <w:rFonts w:ascii="Aptos" w:hAnsi="Aptos" w:cs="Segoe UI"/>
          <w:b/>
          <w:bCs/>
          <w:sz w:val="20"/>
        </w:rPr>
        <w:t xml:space="preserve"> </w:t>
      </w:r>
      <w:r w:rsidRPr="00AC20DD">
        <w:rPr>
          <w:rFonts w:ascii="Aptos" w:hAnsi="Aptos" w:cs="Segoe UI"/>
          <w:b/>
          <w:bCs/>
          <w:sz w:val="20"/>
        </w:rPr>
        <w:t xml:space="preserve">διαθέσιμα </w:t>
      </w:r>
      <w:r w:rsidR="00B446DC" w:rsidRPr="00C86630">
        <w:rPr>
          <w:rFonts w:ascii="Aptos" w:hAnsi="Aptos" w:cs="Segoe UI"/>
          <w:bCs/>
          <w:sz w:val="20"/>
        </w:rPr>
        <w:t xml:space="preserve">παραμένουν </w:t>
      </w:r>
      <w:r w:rsidR="0081603E">
        <w:rPr>
          <w:rFonts w:ascii="Aptos" w:hAnsi="Aptos" w:cs="Segoe UI"/>
          <w:bCs/>
          <w:sz w:val="20"/>
        </w:rPr>
        <w:t>υψηλά</w:t>
      </w:r>
      <w:r w:rsidR="00B446DC" w:rsidRPr="00C86630">
        <w:rPr>
          <w:rFonts w:ascii="Aptos" w:hAnsi="Aptos" w:cs="Segoe UI"/>
          <w:bCs/>
          <w:sz w:val="20"/>
        </w:rPr>
        <w:t>, υπερβαίνοντας τα €6 δισ., παρά την ισχυρή πιστωτική επέκταση</w:t>
      </w:r>
      <w:r w:rsidR="000B322D" w:rsidRPr="000B322D">
        <w:rPr>
          <w:rFonts w:ascii="Aptos" w:hAnsi="Aptos" w:cs="Segoe UI"/>
          <w:bCs/>
          <w:sz w:val="20"/>
        </w:rPr>
        <w:t xml:space="preserve">, </w:t>
      </w:r>
      <w:r w:rsidR="000B322D">
        <w:rPr>
          <w:rFonts w:ascii="Aptos" w:hAnsi="Aptos" w:cs="Segoe UI"/>
          <w:bCs/>
          <w:sz w:val="20"/>
        </w:rPr>
        <w:t xml:space="preserve">καθώς και </w:t>
      </w:r>
      <w:r w:rsidR="00886D5B">
        <w:rPr>
          <w:rFonts w:ascii="Aptos" w:hAnsi="Aptos" w:cs="Segoe UI"/>
          <w:bCs/>
          <w:sz w:val="20"/>
        </w:rPr>
        <w:t xml:space="preserve">την αύξηση των </w:t>
      </w:r>
      <w:r w:rsidR="00DA0DC6">
        <w:rPr>
          <w:rFonts w:ascii="Aptos" w:hAnsi="Aptos" w:cs="Segoe UI"/>
          <w:bCs/>
          <w:sz w:val="20"/>
        </w:rPr>
        <w:t xml:space="preserve">κεφαλαίων </w:t>
      </w:r>
      <w:r w:rsidR="00886D5B">
        <w:rPr>
          <w:rFonts w:ascii="Aptos" w:hAnsi="Aptos" w:cs="Segoe UI"/>
          <w:bCs/>
          <w:sz w:val="20"/>
        </w:rPr>
        <w:t xml:space="preserve">υπό </w:t>
      </w:r>
      <w:r w:rsidR="000D1BA5">
        <w:rPr>
          <w:rFonts w:ascii="Aptos" w:hAnsi="Aptos" w:cs="Segoe UI"/>
          <w:bCs/>
          <w:sz w:val="20"/>
        </w:rPr>
        <w:t>διαχείριση (</w:t>
      </w:r>
      <w:r w:rsidR="00DA0DC6">
        <w:rPr>
          <w:rFonts w:ascii="Aptos" w:hAnsi="Aptos" w:cs="Segoe UI"/>
          <w:bCs/>
          <w:sz w:val="20"/>
          <w:lang w:val="en-US"/>
        </w:rPr>
        <w:t>Fu</w:t>
      </w:r>
      <w:r w:rsidR="000D1BA5">
        <w:rPr>
          <w:rFonts w:ascii="Aptos" w:hAnsi="Aptos" w:cs="Segoe UI"/>
          <w:bCs/>
          <w:sz w:val="20"/>
          <w:lang w:val="en-US"/>
        </w:rPr>
        <w:t>M</w:t>
      </w:r>
      <w:r w:rsidR="000D1BA5" w:rsidRPr="000D1BA5">
        <w:rPr>
          <w:rFonts w:ascii="Aptos" w:hAnsi="Aptos" w:cs="Segoe UI"/>
          <w:bCs/>
          <w:sz w:val="20"/>
        </w:rPr>
        <w:t>)</w:t>
      </w:r>
      <w:r w:rsidR="000B322D">
        <w:rPr>
          <w:rFonts w:ascii="Aptos" w:hAnsi="Aptos" w:cs="Segoe UI"/>
          <w:bCs/>
          <w:sz w:val="20"/>
        </w:rPr>
        <w:t xml:space="preserve"> και των χρεογράφων σταθερής απόδοσης</w:t>
      </w:r>
      <w:r w:rsidR="00B446DC" w:rsidRPr="00C86630">
        <w:rPr>
          <w:rFonts w:ascii="Aptos" w:hAnsi="Aptos" w:cs="Segoe UI"/>
          <w:bCs/>
          <w:sz w:val="20"/>
        </w:rPr>
        <w:t>.</w:t>
      </w:r>
    </w:p>
    <w:p w14:paraId="03DC132E" w14:textId="2D43CCF0" w:rsidR="0037673D" w:rsidRPr="00E07883" w:rsidRDefault="005A4C07" w:rsidP="0037673D">
      <w:pPr>
        <w:autoSpaceDE w:val="0"/>
        <w:autoSpaceDN w:val="0"/>
        <w:adjustRightInd w:val="0"/>
        <w:spacing w:line="320" w:lineRule="atLeast"/>
        <w:jc w:val="both"/>
        <w:rPr>
          <w:rFonts w:ascii="Aptos" w:eastAsia="Segoe UI" w:hAnsi="Aptos" w:cs="Segoe UI"/>
          <w:b/>
          <w:color w:val="003841"/>
          <w:kern w:val="24"/>
          <w:sz w:val="20"/>
          <w:szCs w:val="20"/>
          <w:lang w:eastAsia="el-GR"/>
        </w:rPr>
      </w:pPr>
      <w:r>
        <w:rPr>
          <w:rFonts w:ascii="Aptos" w:eastAsia="Segoe UI" w:hAnsi="Aptos" w:cs="Segoe UI"/>
          <w:b/>
          <w:color w:val="003841"/>
          <w:kern w:val="24"/>
          <w:sz w:val="20"/>
          <w:szCs w:val="20"/>
          <w:lang w:eastAsia="el-GR"/>
        </w:rPr>
        <w:t>Τ</w:t>
      </w:r>
      <w:r w:rsidR="0037673D" w:rsidRPr="00D57283">
        <w:rPr>
          <w:rFonts w:ascii="Aptos" w:eastAsia="Segoe UI" w:hAnsi="Aptos" w:cs="Segoe UI"/>
          <w:b/>
          <w:color w:val="003841"/>
          <w:kern w:val="24"/>
          <w:sz w:val="20"/>
          <w:szCs w:val="20"/>
          <w:lang w:eastAsia="el-GR"/>
        </w:rPr>
        <w:t>αμειακά διαθ</w:t>
      </w:r>
      <w:r>
        <w:rPr>
          <w:rFonts w:ascii="Aptos" w:eastAsia="Segoe UI" w:hAnsi="Aptos" w:cs="Segoe UI"/>
          <w:b/>
          <w:color w:val="003841"/>
          <w:kern w:val="24"/>
          <w:sz w:val="20"/>
          <w:szCs w:val="20"/>
          <w:lang w:eastAsia="el-GR"/>
        </w:rPr>
        <w:t xml:space="preserve">έσιμα </w:t>
      </w:r>
      <w:r w:rsidR="0037673D" w:rsidRPr="00D57283">
        <w:rPr>
          <w:rFonts w:ascii="Aptos" w:eastAsia="Segoe UI" w:hAnsi="Aptos" w:cs="Segoe UI"/>
          <w:b/>
          <w:color w:val="003841"/>
          <w:kern w:val="24"/>
          <w:sz w:val="20"/>
          <w:szCs w:val="20"/>
          <w:lang w:eastAsia="el-GR"/>
        </w:rPr>
        <w:t>&amp; καθαρή διατρ</w:t>
      </w:r>
      <w:r>
        <w:rPr>
          <w:rFonts w:ascii="Aptos" w:eastAsia="Segoe UI" w:hAnsi="Aptos" w:cs="Segoe UI"/>
          <w:b/>
          <w:color w:val="003841"/>
          <w:kern w:val="24"/>
          <w:sz w:val="20"/>
          <w:szCs w:val="20"/>
          <w:lang w:eastAsia="el-GR"/>
        </w:rPr>
        <w:t>απεζικ</w:t>
      </w:r>
      <w:r w:rsidR="0037673D" w:rsidRPr="00D57283">
        <w:rPr>
          <w:rFonts w:ascii="Aptos" w:eastAsia="Segoe UI" w:hAnsi="Aptos" w:cs="Segoe UI"/>
          <w:b/>
          <w:color w:val="003841"/>
          <w:kern w:val="24"/>
          <w:sz w:val="20"/>
          <w:szCs w:val="20"/>
          <w:lang w:eastAsia="el-GR"/>
        </w:rPr>
        <w:t xml:space="preserve">ή (€ δισ.)   </w:t>
      </w:r>
      <w:r>
        <w:rPr>
          <w:rFonts w:ascii="Aptos" w:eastAsia="Segoe UI" w:hAnsi="Aptos" w:cs="Segoe UI"/>
          <w:b/>
          <w:color w:val="003841"/>
          <w:kern w:val="24"/>
          <w:sz w:val="20"/>
          <w:szCs w:val="20"/>
          <w:lang w:eastAsia="el-GR"/>
        </w:rPr>
        <w:t xml:space="preserve">      </w:t>
      </w:r>
      <w:r w:rsidR="0037673D" w:rsidRPr="00D57283">
        <w:rPr>
          <w:rFonts w:ascii="Aptos" w:eastAsia="Segoe UI" w:hAnsi="Aptos" w:cs="Segoe UI"/>
          <w:b/>
          <w:color w:val="003841"/>
          <w:kern w:val="24"/>
          <w:sz w:val="20"/>
          <w:szCs w:val="20"/>
          <w:lang w:eastAsia="el-GR"/>
        </w:rPr>
        <w:t xml:space="preserve">   </w:t>
      </w:r>
      <w:r w:rsidR="0037673D">
        <w:rPr>
          <w:rFonts w:ascii="Aptos" w:eastAsia="Segoe UI" w:hAnsi="Aptos" w:cs="Segoe UI"/>
          <w:b/>
          <w:color w:val="003841"/>
          <w:kern w:val="24"/>
          <w:sz w:val="20"/>
          <w:szCs w:val="20"/>
          <w:lang w:eastAsia="el-GR"/>
        </w:rPr>
        <w:t xml:space="preserve"> </w:t>
      </w:r>
      <w:r w:rsidR="0037673D" w:rsidRPr="00E07883">
        <w:rPr>
          <w:rFonts w:ascii="Aptos" w:eastAsia="Segoe UI" w:hAnsi="Aptos" w:cs="Segoe UI"/>
          <w:b/>
          <w:color w:val="003841"/>
          <w:kern w:val="24"/>
          <w:sz w:val="20"/>
          <w:szCs w:val="20"/>
          <w:lang w:eastAsia="el-GR"/>
        </w:rPr>
        <w:t xml:space="preserve">Μεταβολή καταθέσεων (€ δισ.) | </w:t>
      </w:r>
      <w:r w:rsidR="0037673D">
        <w:rPr>
          <w:rFonts w:ascii="Aptos" w:eastAsia="Segoe UI" w:hAnsi="Aptos" w:cs="Segoe UI"/>
          <w:b/>
          <w:color w:val="003841"/>
          <w:kern w:val="24"/>
          <w:sz w:val="20"/>
          <w:szCs w:val="20"/>
          <w:lang w:eastAsia="el-GR"/>
        </w:rPr>
        <w:t>Όμιλος</w:t>
      </w:r>
    </w:p>
    <w:p w14:paraId="2CD88D0D" w14:textId="4CC771EE" w:rsidR="0037673D" w:rsidRPr="00896E46" w:rsidRDefault="0080346F" w:rsidP="0037673D">
      <w:pPr>
        <w:autoSpaceDE w:val="0"/>
        <w:autoSpaceDN w:val="0"/>
        <w:adjustRightInd w:val="0"/>
        <w:spacing w:after="160" w:line="320" w:lineRule="atLeast"/>
        <w:rPr>
          <w:rFonts w:ascii="Segoe UI" w:hAnsi="Segoe UI" w:cs="Segoe UI"/>
          <w:b/>
          <w:noProof/>
          <w:color w:val="595959"/>
          <w:sz w:val="20"/>
          <w:lang w:eastAsia="el-GR"/>
        </w:rPr>
      </w:pPr>
      <w:r w:rsidRPr="00FA3347">
        <w:rPr>
          <w:noProof/>
        </w:rPr>
        <mc:AlternateContent>
          <mc:Choice Requires="wps">
            <w:drawing>
              <wp:anchor distT="0" distB="0" distL="114300" distR="114300" simplePos="0" relativeHeight="252134912" behindDoc="0" locked="0" layoutInCell="1" allowOverlap="1" wp14:anchorId="1AB5FF75" wp14:editId="6157B592">
                <wp:simplePos x="0" y="0"/>
                <wp:positionH relativeFrom="column">
                  <wp:posOffset>6071430</wp:posOffset>
                </wp:positionH>
                <wp:positionV relativeFrom="paragraph">
                  <wp:posOffset>1528843</wp:posOffset>
                </wp:positionV>
                <wp:extent cx="457200" cy="391795"/>
                <wp:effectExtent l="0" t="0" r="19050" b="27305"/>
                <wp:wrapNone/>
                <wp:docPr id="926269727" name="Rounded Rectangle 2"/>
                <wp:cNvGraphicFramePr/>
                <a:graphic xmlns:a="http://schemas.openxmlformats.org/drawingml/2006/main">
                  <a:graphicData uri="http://schemas.microsoft.com/office/word/2010/wordprocessingShape">
                    <wps:wsp>
                      <wps:cNvSpPr/>
                      <wps:spPr>
                        <a:xfrm>
                          <a:off x="0" y="0"/>
                          <a:ext cx="457200" cy="39179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0CF1320F" w14:textId="4E727412" w:rsidR="00FA3347" w:rsidRPr="00FA3347" w:rsidRDefault="00DA0DC6" w:rsidP="00FA3347">
                            <w:pPr>
                              <w:jc w:val="center"/>
                              <w:rPr>
                                <w:rFonts w:ascii="Aptos" w:eastAsia="Calibri" w:hAnsi="Aptos" w:cs="Arial"/>
                                <w:color w:val="003841"/>
                                <w:kern w:val="24"/>
                                <w:sz w:val="10"/>
                                <w:szCs w:val="10"/>
                              </w:rPr>
                            </w:pPr>
                            <w:r>
                              <w:rPr>
                                <w:rFonts w:ascii="Aptos" w:eastAsia="Calibri" w:hAnsi="Aptos" w:cs="Arial"/>
                                <w:b/>
                                <w:bCs/>
                                <w:color w:val="003841"/>
                                <w:kern w:val="24"/>
                                <w:sz w:val="10"/>
                                <w:szCs w:val="10"/>
                                <w:lang w:val="en-US"/>
                              </w:rPr>
                              <w:t>F</w:t>
                            </w:r>
                            <w:r w:rsidR="000D1BA5">
                              <w:rPr>
                                <w:rFonts w:ascii="Aptos" w:eastAsia="Calibri" w:hAnsi="Aptos" w:cs="Arial"/>
                                <w:b/>
                                <w:bCs/>
                                <w:color w:val="003841"/>
                                <w:kern w:val="24"/>
                                <w:sz w:val="10"/>
                                <w:szCs w:val="10"/>
                                <w:lang w:val="en-US"/>
                              </w:rPr>
                              <w:t>uM</w:t>
                            </w:r>
                            <w:r w:rsidR="00321A26">
                              <w:rPr>
                                <w:rFonts w:ascii="Aptos" w:eastAsia="Calibri" w:hAnsi="Aptos" w:cs="Arial"/>
                                <w:color w:val="003841"/>
                                <w:kern w:val="24"/>
                                <w:sz w:val="10"/>
                                <w:szCs w:val="10"/>
                                <w:lang w:val="en-US"/>
                              </w:rPr>
                              <w:t xml:space="preserve"> </w:t>
                            </w:r>
                            <w:r w:rsidR="00321A26" w:rsidRPr="00321A26">
                              <w:rPr>
                                <w:rFonts w:ascii="Aptos" w:eastAsia="Calibri" w:hAnsi="Aptos" w:cs="Arial"/>
                                <w:b/>
                                <w:bCs/>
                                <w:color w:val="003841"/>
                                <w:kern w:val="24"/>
                                <w:sz w:val="10"/>
                                <w:szCs w:val="10"/>
                              </w:rPr>
                              <w:t>Λιανικής</w:t>
                            </w:r>
                            <w:r w:rsidR="00321A26">
                              <w:rPr>
                                <w:rFonts w:ascii="Aptos" w:eastAsia="Calibri" w:hAnsi="Aptos" w:cs="Arial"/>
                                <w:color w:val="003841"/>
                                <w:kern w:val="24"/>
                                <w:sz w:val="10"/>
                                <w:szCs w:val="10"/>
                              </w:rPr>
                              <w:t xml:space="preserve"> </w:t>
                            </w:r>
                            <w:r w:rsidR="00FA3347">
                              <w:rPr>
                                <w:rFonts w:ascii="Aptos" w:eastAsia="Calibri" w:hAnsi="Aptos" w:cs="Arial"/>
                                <w:color w:val="003841"/>
                                <w:kern w:val="24"/>
                                <w:sz w:val="10"/>
                                <w:szCs w:val="10"/>
                              </w:rPr>
                              <w:t>+€</w:t>
                            </w:r>
                            <w:r w:rsidR="006C4FB8">
                              <w:rPr>
                                <w:rFonts w:ascii="Aptos" w:eastAsia="Calibri" w:hAnsi="Aptos" w:cs="Arial"/>
                                <w:color w:val="003841"/>
                                <w:kern w:val="24"/>
                                <w:sz w:val="10"/>
                                <w:szCs w:val="10"/>
                                <w:lang w:val="en-US"/>
                              </w:rPr>
                              <w:t>2</w:t>
                            </w:r>
                            <w:r w:rsidR="00826118">
                              <w:rPr>
                                <w:rFonts w:ascii="Aptos" w:eastAsia="Calibri" w:hAnsi="Aptos" w:cs="Arial"/>
                                <w:color w:val="003841"/>
                                <w:kern w:val="24"/>
                                <w:sz w:val="10"/>
                                <w:szCs w:val="10"/>
                                <w:lang w:val="en-US"/>
                              </w:rPr>
                              <w:t>,1</w:t>
                            </w:r>
                            <w:r w:rsidR="00BC6D3E">
                              <w:rPr>
                                <w:rFonts w:ascii="Aptos" w:eastAsia="Calibri" w:hAnsi="Aptos" w:cs="Arial"/>
                                <w:color w:val="003841"/>
                                <w:kern w:val="24"/>
                                <w:sz w:val="10"/>
                                <w:szCs w:val="10"/>
                              </w:rPr>
                              <w:t xml:space="preserve"> </w:t>
                            </w:r>
                            <w:r w:rsidR="00FA3347">
                              <w:rPr>
                                <w:rFonts w:ascii="Aptos" w:eastAsia="Calibri" w:hAnsi="Aptos" w:cs="Arial"/>
                                <w:color w:val="003841"/>
                                <w:kern w:val="24"/>
                                <w:sz w:val="10"/>
                                <w:szCs w:val="10"/>
                              </w:rPr>
                              <w:t>δισ. ετησίως</w:t>
                            </w:r>
                            <w:r w:rsidR="00FA3347" w:rsidRPr="00FA3347">
                              <w:rPr>
                                <w:rFonts w:ascii="Aptos" w:eastAsia="Calibri" w:hAnsi="Aptos" w:cs="Arial"/>
                                <w:color w:val="003841"/>
                                <w:kern w:val="24"/>
                                <w:sz w:val="10"/>
                                <w:szCs w:val="10"/>
                              </w:rPr>
                              <w:t xml:space="preserve"> </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AB5FF75" id="_x0000_s1064" style="position:absolute;margin-left:478.05pt;margin-top:120.4pt;width:36pt;height:30.8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" fillcolor="#f5f9f6" strokecolor="#00cfe7" strokeweight=".5pt">
                <v:stroke joinstyle="miter"/>
                <v:textbox inset="2mm,0,2mm,0">
                  <w:txbxContent>
                    <w:p w14:paraId="0CF1320F" w14:textId="4E727412" w:rsidR="00FA3347" w:rsidRPr="00FA3347" w:rsidRDefault="00DA0DC6" w:rsidP="00FA3347">
                      <w:pPr>
                        <w:jc w:val="center"/>
                        <w:rPr>
                          <w:rFonts w:ascii="Aptos" w:eastAsia="Calibri" w:hAnsi="Aptos" w:cs="Arial"/>
                          <w:color w:val="003841"/>
                          <w:kern w:val="24"/>
                          <w:sz w:val="10"/>
                          <w:szCs w:val="10"/>
                        </w:rPr>
                      </w:pPr>
                      <w:r>
                        <w:rPr>
                          <w:rFonts w:ascii="Aptos" w:eastAsia="Calibri" w:hAnsi="Aptos" w:cs="Arial"/>
                          <w:b/>
                          <w:bCs/>
                          <w:color w:val="003841"/>
                          <w:kern w:val="24"/>
                          <w:sz w:val="10"/>
                          <w:szCs w:val="10"/>
                          <w:lang w:val="en-US"/>
                        </w:rPr>
                        <w:t>F</w:t>
                      </w:r>
                      <w:r w:rsidR="000D1BA5">
                        <w:rPr>
                          <w:rFonts w:ascii="Aptos" w:eastAsia="Calibri" w:hAnsi="Aptos" w:cs="Arial"/>
                          <w:b/>
                          <w:bCs/>
                          <w:color w:val="003841"/>
                          <w:kern w:val="24"/>
                          <w:sz w:val="10"/>
                          <w:szCs w:val="10"/>
                          <w:lang w:val="en-US"/>
                        </w:rPr>
                        <w:t>uM</w:t>
                      </w:r>
                      <w:r w:rsidR="00321A26">
                        <w:rPr>
                          <w:rFonts w:ascii="Aptos" w:eastAsia="Calibri" w:hAnsi="Aptos" w:cs="Arial"/>
                          <w:color w:val="003841"/>
                          <w:kern w:val="24"/>
                          <w:sz w:val="10"/>
                          <w:szCs w:val="10"/>
                          <w:lang w:val="en-US"/>
                        </w:rPr>
                        <w:t xml:space="preserve"> </w:t>
                      </w:r>
                      <w:r w:rsidR="00321A26" w:rsidRPr="00321A26">
                        <w:rPr>
                          <w:rFonts w:ascii="Aptos" w:eastAsia="Calibri" w:hAnsi="Aptos" w:cs="Arial"/>
                          <w:b/>
                          <w:bCs/>
                          <w:color w:val="003841"/>
                          <w:kern w:val="24"/>
                          <w:sz w:val="10"/>
                          <w:szCs w:val="10"/>
                        </w:rPr>
                        <w:t>Λιανικής</w:t>
                      </w:r>
                      <w:r w:rsidR="00321A26">
                        <w:rPr>
                          <w:rFonts w:ascii="Aptos" w:eastAsia="Calibri" w:hAnsi="Aptos" w:cs="Arial"/>
                          <w:color w:val="003841"/>
                          <w:kern w:val="24"/>
                          <w:sz w:val="10"/>
                          <w:szCs w:val="10"/>
                        </w:rPr>
                        <w:t xml:space="preserve"> </w:t>
                      </w:r>
                      <w:r w:rsidR="00FA3347">
                        <w:rPr>
                          <w:rFonts w:ascii="Aptos" w:eastAsia="Calibri" w:hAnsi="Aptos" w:cs="Arial"/>
                          <w:color w:val="003841"/>
                          <w:kern w:val="24"/>
                          <w:sz w:val="10"/>
                          <w:szCs w:val="10"/>
                        </w:rPr>
                        <w:t>+€</w:t>
                      </w:r>
                      <w:r w:rsidR="006C4FB8">
                        <w:rPr>
                          <w:rFonts w:ascii="Aptos" w:eastAsia="Calibri" w:hAnsi="Aptos" w:cs="Arial"/>
                          <w:color w:val="003841"/>
                          <w:kern w:val="24"/>
                          <w:sz w:val="10"/>
                          <w:szCs w:val="10"/>
                          <w:lang w:val="en-US"/>
                        </w:rPr>
                        <w:t>2</w:t>
                      </w:r>
                      <w:r w:rsidR="00826118">
                        <w:rPr>
                          <w:rFonts w:ascii="Aptos" w:eastAsia="Calibri" w:hAnsi="Aptos" w:cs="Arial"/>
                          <w:color w:val="003841"/>
                          <w:kern w:val="24"/>
                          <w:sz w:val="10"/>
                          <w:szCs w:val="10"/>
                          <w:lang w:val="en-US"/>
                        </w:rPr>
                        <w:t>,1</w:t>
                      </w:r>
                      <w:r w:rsidR="00BC6D3E">
                        <w:rPr>
                          <w:rFonts w:ascii="Aptos" w:eastAsia="Calibri" w:hAnsi="Aptos" w:cs="Arial"/>
                          <w:color w:val="003841"/>
                          <w:kern w:val="24"/>
                          <w:sz w:val="10"/>
                          <w:szCs w:val="10"/>
                        </w:rPr>
                        <w:t xml:space="preserve"> </w:t>
                      </w:r>
                      <w:r w:rsidR="00FA3347">
                        <w:rPr>
                          <w:rFonts w:ascii="Aptos" w:eastAsia="Calibri" w:hAnsi="Aptos" w:cs="Arial"/>
                          <w:color w:val="003841"/>
                          <w:kern w:val="24"/>
                          <w:sz w:val="10"/>
                          <w:szCs w:val="10"/>
                        </w:rPr>
                        <w:t>δισ. ετησίως</w:t>
                      </w:r>
                      <w:r w:rsidR="00FA3347" w:rsidRPr="00FA3347">
                        <w:rPr>
                          <w:rFonts w:ascii="Aptos" w:eastAsia="Calibri" w:hAnsi="Aptos" w:cs="Arial"/>
                          <w:color w:val="003841"/>
                          <w:kern w:val="24"/>
                          <w:sz w:val="10"/>
                          <w:szCs w:val="10"/>
                        </w:rPr>
                        <w:t xml:space="preserve"> </w:t>
                      </w:r>
                    </w:p>
                  </w:txbxContent>
                </v:textbox>
              </v:roundrect>
            </w:pict>
          </mc:Fallback>
        </mc:AlternateContent>
      </w:r>
      <w:r w:rsidR="00057461" w:rsidRPr="00FA3347">
        <w:rPr>
          <w:noProof/>
        </w:rPr>
        <mc:AlternateContent>
          <mc:Choice Requires="wps">
            <w:drawing>
              <wp:anchor distT="0" distB="0" distL="114300" distR="114300" simplePos="0" relativeHeight="252131840" behindDoc="0" locked="0" layoutInCell="1" allowOverlap="1" wp14:anchorId="48657FAE" wp14:editId="7DCDDC47">
                <wp:simplePos x="0" y="0"/>
                <wp:positionH relativeFrom="column">
                  <wp:posOffset>6068060</wp:posOffset>
                </wp:positionH>
                <wp:positionV relativeFrom="paragraph">
                  <wp:posOffset>860837</wp:posOffset>
                </wp:positionV>
                <wp:extent cx="612648" cy="504701"/>
                <wp:effectExtent l="0" t="0" r="16510" b="10160"/>
                <wp:wrapNone/>
                <wp:docPr id="926269725" name="Rounded Rectangle 2"/>
                <wp:cNvGraphicFramePr/>
                <a:graphic xmlns:a="http://schemas.openxmlformats.org/drawingml/2006/main">
                  <a:graphicData uri="http://schemas.microsoft.com/office/word/2010/wordprocessingShape">
                    <wps:wsp>
                      <wps:cNvSpPr/>
                      <wps:spPr>
                        <a:xfrm>
                          <a:off x="0" y="0"/>
                          <a:ext cx="612648" cy="504701"/>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3060E051" w14:textId="52DC32DA" w:rsidR="00FA3347" w:rsidRPr="00FA3347" w:rsidRDefault="00FA3347" w:rsidP="00FA3347">
                            <w:pPr>
                              <w:jc w:val="center"/>
                              <w:rPr>
                                <w:rFonts w:ascii="Aptos" w:eastAsia="Calibri" w:hAnsi="Aptos" w:cs="Arial"/>
                                <w:color w:val="003841"/>
                                <w:kern w:val="24"/>
                                <w:sz w:val="10"/>
                                <w:szCs w:val="10"/>
                              </w:rPr>
                            </w:pPr>
                            <w:r w:rsidRPr="00FA3347">
                              <w:rPr>
                                <w:rFonts w:ascii="Aptos" w:eastAsia="Calibri" w:hAnsi="Aptos" w:cs="Arial"/>
                                <w:color w:val="003841"/>
                                <w:kern w:val="24"/>
                                <w:sz w:val="10"/>
                                <w:szCs w:val="10"/>
                              </w:rPr>
                              <w:t>Σ</w:t>
                            </w:r>
                            <w:r w:rsidR="00057461">
                              <w:rPr>
                                <w:rFonts w:ascii="Aptos" w:eastAsia="Calibri" w:hAnsi="Aptos" w:cs="Arial"/>
                                <w:color w:val="003841"/>
                                <w:kern w:val="24"/>
                                <w:sz w:val="10"/>
                                <w:szCs w:val="10"/>
                              </w:rPr>
                              <w:t xml:space="preserve">τενά συνδεδεμένη </w:t>
                            </w:r>
                            <w:r w:rsidRPr="00FA3347">
                              <w:rPr>
                                <w:rFonts w:ascii="Aptos" w:eastAsia="Calibri" w:hAnsi="Aptos" w:cs="Arial"/>
                                <w:color w:val="003841"/>
                                <w:kern w:val="24"/>
                                <w:sz w:val="10"/>
                                <w:szCs w:val="10"/>
                              </w:rPr>
                              <w:t xml:space="preserve">με </w:t>
                            </w:r>
                            <w:r w:rsidR="00057461">
                              <w:rPr>
                                <w:rFonts w:ascii="Aptos" w:eastAsia="Calibri" w:hAnsi="Aptos" w:cs="Arial"/>
                                <w:color w:val="003841"/>
                                <w:kern w:val="24"/>
                                <w:sz w:val="10"/>
                                <w:szCs w:val="10"/>
                              </w:rPr>
                              <w:t>τη χρηματοδότηση</w:t>
                            </w:r>
                            <w:r w:rsidRPr="00FA3347">
                              <w:rPr>
                                <w:rFonts w:ascii="Aptos" w:eastAsia="Calibri" w:hAnsi="Aptos" w:cs="Arial"/>
                                <w:color w:val="003841"/>
                                <w:kern w:val="24"/>
                                <w:sz w:val="10"/>
                                <w:szCs w:val="10"/>
                              </w:rPr>
                              <w:t xml:space="preserve"> κεφαλαίου κίνησης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8657FAE" id="_x0000_s1065" style="position:absolute;margin-left:477.8pt;margin-top:67.8pt;width:48.25pt;height:39.7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" fillcolor="#f5f9f6" strokecolor="#00cfe7" strokeweight=".5pt">
                <v:stroke joinstyle="miter"/>
                <v:textbox inset="2mm,0,2mm,0">
                  <w:txbxContent>
                    <w:p w14:paraId="3060E051" w14:textId="52DC32DA" w:rsidR="00FA3347" w:rsidRPr="00FA3347" w:rsidRDefault="00FA3347" w:rsidP="00FA3347">
                      <w:pPr>
                        <w:jc w:val="center"/>
                        <w:rPr>
                          <w:rFonts w:ascii="Aptos" w:eastAsia="Calibri" w:hAnsi="Aptos" w:cs="Arial"/>
                          <w:color w:val="003841"/>
                          <w:kern w:val="24"/>
                          <w:sz w:val="10"/>
                          <w:szCs w:val="10"/>
                        </w:rPr>
                      </w:pPr>
                      <w:r w:rsidRPr="00FA3347">
                        <w:rPr>
                          <w:rFonts w:ascii="Aptos" w:eastAsia="Calibri" w:hAnsi="Aptos" w:cs="Arial"/>
                          <w:color w:val="003841"/>
                          <w:kern w:val="24"/>
                          <w:sz w:val="10"/>
                          <w:szCs w:val="10"/>
                        </w:rPr>
                        <w:t>Σ</w:t>
                      </w:r>
                      <w:r w:rsidR="00057461">
                        <w:rPr>
                          <w:rFonts w:ascii="Aptos" w:eastAsia="Calibri" w:hAnsi="Aptos" w:cs="Arial"/>
                          <w:color w:val="003841"/>
                          <w:kern w:val="24"/>
                          <w:sz w:val="10"/>
                          <w:szCs w:val="10"/>
                        </w:rPr>
                        <w:t xml:space="preserve">τενά συνδεδεμένη </w:t>
                      </w:r>
                      <w:r w:rsidRPr="00FA3347">
                        <w:rPr>
                          <w:rFonts w:ascii="Aptos" w:eastAsia="Calibri" w:hAnsi="Aptos" w:cs="Arial"/>
                          <w:color w:val="003841"/>
                          <w:kern w:val="24"/>
                          <w:sz w:val="10"/>
                          <w:szCs w:val="10"/>
                        </w:rPr>
                        <w:t xml:space="preserve">με </w:t>
                      </w:r>
                      <w:r w:rsidR="00057461">
                        <w:rPr>
                          <w:rFonts w:ascii="Aptos" w:eastAsia="Calibri" w:hAnsi="Aptos" w:cs="Arial"/>
                          <w:color w:val="003841"/>
                          <w:kern w:val="24"/>
                          <w:sz w:val="10"/>
                          <w:szCs w:val="10"/>
                        </w:rPr>
                        <w:t>τη χρηματοδότηση</w:t>
                      </w:r>
                      <w:r w:rsidRPr="00FA3347">
                        <w:rPr>
                          <w:rFonts w:ascii="Aptos" w:eastAsia="Calibri" w:hAnsi="Aptos" w:cs="Arial"/>
                          <w:color w:val="003841"/>
                          <w:kern w:val="24"/>
                          <w:sz w:val="10"/>
                          <w:szCs w:val="10"/>
                        </w:rPr>
                        <w:t xml:space="preserve"> κεφαλαίου κίνησης</w:t>
                      </w:r>
                    </w:p>
                  </w:txbxContent>
                </v:textbox>
              </v:roundrect>
            </w:pict>
          </mc:Fallback>
        </mc:AlternateContent>
      </w:r>
      <w:r w:rsidR="00FA3347" w:rsidRPr="00FA3347">
        <w:rPr>
          <w:noProof/>
        </w:rPr>
        <mc:AlternateContent>
          <mc:Choice Requires="wps">
            <w:drawing>
              <wp:anchor distT="0" distB="0" distL="114300" distR="114300" simplePos="0" relativeHeight="252132864" behindDoc="0" locked="0" layoutInCell="1" allowOverlap="1" wp14:anchorId="45FCFE18" wp14:editId="3E1FAAAE">
                <wp:simplePos x="0" y="0"/>
                <wp:positionH relativeFrom="column">
                  <wp:posOffset>5978842</wp:posOffset>
                </wp:positionH>
                <wp:positionV relativeFrom="paragraph">
                  <wp:posOffset>1083628</wp:posOffset>
                </wp:positionV>
                <wp:extent cx="67945" cy="60960"/>
                <wp:effectExtent l="3493" t="0" r="0" b="0"/>
                <wp:wrapNone/>
                <wp:docPr id="926269726"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7AD1FDA0" id="Triangle 26" o:spid="_x0000_s1026" type="#_x0000_t5" style="position:absolute;margin-left:470.75pt;margin-top:85.35pt;width:5.35pt;height:4.8pt;rotation:-90;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" fillcolor="#00cfe7" stroked="f" strokeweight="1pt">
                <v:textbox inset="2mm,2mm,2mm,2mm"/>
              </v:shape>
            </w:pict>
          </mc:Fallback>
        </mc:AlternateContent>
      </w:r>
      <w:r w:rsidR="00AC19A9" w:rsidRPr="006C375F">
        <w:rPr>
          <w:noProof/>
        </w:rPr>
        <mc:AlternateContent>
          <mc:Choice Requires="wps">
            <w:drawing>
              <wp:anchor distT="0" distB="0" distL="114300" distR="114300" simplePos="0" relativeHeight="252128768" behindDoc="0" locked="0" layoutInCell="1" allowOverlap="1" wp14:anchorId="4A5CB960" wp14:editId="3F32E517">
                <wp:simplePos x="0" y="0"/>
                <wp:positionH relativeFrom="column">
                  <wp:posOffset>6068060</wp:posOffset>
                </wp:positionH>
                <wp:positionV relativeFrom="paragraph">
                  <wp:posOffset>80010</wp:posOffset>
                </wp:positionV>
                <wp:extent cx="446809" cy="166254"/>
                <wp:effectExtent l="0" t="0" r="10795" b="24765"/>
                <wp:wrapNone/>
                <wp:docPr id="926269723" name="Rounded Rectangle 2"/>
                <wp:cNvGraphicFramePr/>
                <a:graphic xmlns:a="http://schemas.openxmlformats.org/drawingml/2006/main">
                  <a:graphicData uri="http://schemas.microsoft.com/office/word/2010/wordprocessingShape">
                    <wps:wsp>
                      <wps:cNvSpPr/>
                      <wps:spPr>
                        <a:xfrm>
                          <a:off x="0" y="0"/>
                          <a:ext cx="446809" cy="166254"/>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179B64B7" w14:textId="5CC2DDC7" w:rsidR="00AC19A9" w:rsidRPr="00AC19A9" w:rsidRDefault="00AC19A9" w:rsidP="00AC19A9">
                            <w:pPr>
                              <w:jc w:val="center"/>
                              <w:rPr>
                                <w:rFonts w:ascii="Aptos" w:eastAsia="Calibri" w:hAnsi="Aptos" w:cs="Arial"/>
                                <w:b/>
                                <w:bCs/>
                                <w:color w:val="003841"/>
                                <w:kern w:val="24"/>
                                <w:sz w:val="10"/>
                                <w:szCs w:val="10"/>
                              </w:rPr>
                            </w:pPr>
                            <w:r w:rsidRPr="00AC19A9">
                              <w:rPr>
                                <w:rFonts w:ascii="Aptos" w:eastAsia="Calibri" w:hAnsi="Aptos" w:cs="Arial"/>
                                <w:b/>
                                <w:bCs/>
                                <w:color w:val="003841"/>
                                <w:kern w:val="24"/>
                                <w:sz w:val="10"/>
                                <w:szCs w:val="10"/>
                              </w:rPr>
                              <w:t>+€0,5 δισ.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A5CB960" id="_x0000_s1066" style="position:absolute;margin-left:477.8pt;margin-top:6.3pt;width:35.2pt;height:13.1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" fillcolor="#f5f9f6" strokecolor="#00cfe7" strokeweight=".5pt">
                <v:stroke joinstyle="miter"/>
                <v:textbox inset="2mm,0,2mm,0">
                  <w:txbxContent>
                    <w:p w14:paraId="179B64B7" w14:textId="5CC2DDC7" w:rsidR="00AC19A9" w:rsidRPr="00AC19A9" w:rsidRDefault="00AC19A9" w:rsidP="00AC19A9">
                      <w:pPr>
                        <w:jc w:val="center"/>
                        <w:rPr>
                          <w:rFonts w:ascii="Aptos" w:eastAsia="Calibri" w:hAnsi="Aptos" w:cs="Arial"/>
                          <w:b/>
                          <w:bCs/>
                          <w:color w:val="003841"/>
                          <w:kern w:val="24"/>
                          <w:sz w:val="10"/>
                          <w:szCs w:val="10"/>
                        </w:rPr>
                      </w:pPr>
                      <w:r w:rsidRPr="00AC19A9">
                        <w:rPr>
                          <w:rFonts w:ascii="Aptos" w:eastAsia="Calibri" w:hAnsi="Aptos" w:cs="Arial"/>
                          <w:b/>
                          <w:bCs/>
                          <w:color w:val="003841"/>
                          <w:kern w:val="24"/>
                          <w:sz w:val="10"/>
                          <w:szCs w:val="10"/>
                        </w:rPr>
                        <w:t>+€0,5 δισ. ετησίως</w:t>
                      </w:r>
                    </w:p>
                  </w:txbxContent>
                </v:textbox>
              </v:roundrect>
            </w:pict>
          </mc:Fallback>
        </mc:AlternateContent>
      </w:r>
      <w:r w:rsidR="00AC19A9" w:rsidRPr="006C375F">
        <w:rPr>
          <w:noProof/>
        </w:rPr>
        <mc:AlternateContent>
          <mc:Choice Requires="wps">
            <w:drawing>
              <wp:anchor distT="0" distB="0" distL="114300" distR="114300" simplePos="0" relativeHeight="252129792" behindDoc="0" locked="0" layoutInCell="1" allowOverlap="1" wp14:anchorId="5D99682D" wp14:editId="09038570">
                <wp:simplePos x="0" y="0"/>
                <wp:positionH relativeFrom="column">
                  <wp:posOffset>5978207</wp:posOffset>
                </wp:positionH>
                <wp:positionV relativeFrom="paragraph">
                  <wp:posOffset>136843</wp:posOffset>
                </wp:positionV>
                <wp:extent cx="67945" cy="60960"/>
                <wp:effectExtent l="3493" t="0" r="0" b="0"/>
                <wp:wrapNone/>
                <wp:docPr id="926269724"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54872FCF" id="Triangle 26" o:spid="_x0000_s1026" type="#_x0000_t5" style="position:absolute;margin-left:470.7pt;margin-top:10.8pt;width:5.35pt;height:4.8pt;rotation:-90;z-index:25212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" fillcolor="#00cfe7" stroked="f" strokeweight="1pt">
                <v:textbox inset="2mm,2mm,2mm,2mm"/>
              </v:shape>
            </w:pict>
          </mc:Fallback>
        </mc:AlternateContent>
      </w:r>
      <w:r w:rsidR="00AC19A9">
        <w:rPr>
          <w:noProof/>
        </w:rPr>
        <mc:AlternateContent>
          <mc:Choice Requires="wps">
            <w:drawing>
              <wp:anchor distT="0" distB="0" distL="114300" distR="114300" simplePos="0" relativeHeight="252064256" behindDoc="0" locked="0" layoutInCell="1" allowOverlap="1" wp14:anchorId="55997D7C" wp14:editId="009A4E41">
                <wp:simplePos x="0" y="0"/>
                <wp:positionH relativeFrom="column">
                  <wp:posOffset>3300095</wp:posOffset>
                </wp:positionH>
                <wp:positionV relativeFrom="paragraph">
                  <wp:posOffset>374427</wp:posOffset>
                </wp:positionV>
                <wp:extent cx="728345" cy="189865"/>
                <wp:effectExtent l="0" t="0" r="0" b="635"/>
                <wp:wrapNone/>
                <wp:docPr id="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345" cy="189865"/>
                        </a:xfrm>
                        <a:prstGeom prst="rect">
                          <a:avLst/>
                        </a:prstGeom>
                        <a:noFill/>
                        <a:ln w="9525" cap="flat" cmpd="sng" algn="ctr">
                          <a:noFill/>
                          <a:prstDash val="solid"/>
                        </a:ln>
                        <a:effectLst/>
                      </wps:spPr>
                      <wps:txbx>
                        <w:txbxContent>
                          <w:p w14:paraId="6B7FB57D" w14:textId="77777777" w:rsidR="0037673D" w:rsidRPr="00F21722" w:rsidRDefault="0037673D" w:rsidP="0037673D">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Διεθνείς Δρ/τες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5997D7C" id="_x0000_s1067" style="position:absolute;margin-left:259.85pt;margin-top:29.5pt;width:57.35pt;height:14.9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" filled="f" stroked="f">
                <v:textbox>
                  <w:txbxContent>
                    <w:p w14:paraId="6B7FB57D" w14:textId="77777777" w:rsidR="0037673D" w:rsidRPr="00F21722" w:rsidRDefault="0037673D" w:rsidP="0037673D">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Διεθνείς Δρ/τες</w:t>
                      </w:r>
                    </w:p>
                  </w:txbxContent>
                </v:textbox>
              </v:rect>
            </w:pict>
          </mc:Fallback>
        </mc:AlternateContent>
      </w:r>
      <w:r w:rsidR="00AC19A9">
        <w:rPr>
          <w:noProof/>
        </w:rPr>
        <mc:AlternateContent>
          <mc:Choice Requires="wps">
            <w:drawing>
              <wp:anchor distT="0" distB="0" distL="114300" distR="114300" simplePos="0" relativeHeight="252063232" behindDoc="0" locked="0" layoutInCell="1" allowOverlap="1" wp14:anchorId="69B9F122" wp14:editId="3AB8C225">
                <wp:simplePos x="0" y="0"/>
                <wp:positionH relativeFrom="column">
                  <wp:posOffset>3298471</wp:posOffset>
                </wp:positionH>
                <wp:positionV relativeFrom="paragraph">
                  <wp:posOffset>96965</wp:posOffset>
                </wp:positionV>
                <wp:extent cx="534035" cy="189865"/>
                <wp:effectExtent l="0" t="0" r="0" b="635"/>
                <wp:wrapNone/>
                <wp:docPr id="3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189865"/>
                        </a:xfrm>
                        <a:prstGeom prst="rect">
                          <a:avLst/>
                        </a:prstGeom>
                        <a:noFill/>
                        <a:ln w="9525" cap="flat" cmpd="sng" algn="ctr">
                          <a:noFill/>
                          <a:prstDash val="solid"/>
                        </a:ln>
                        <a:effectLst/>
                      </wps:spPr>
                      <wps:txbx>
                        <w:txbxContent>
                          <w:p w14:paraId="1D627A24"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Όμιλος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9B9F122" id="_x0000_s1068" style="position:absolute;margin-left:259.7pt;margin-top:7.65pt;width:42.05pt;height:14.9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" filled="f" stroked="f">
                <v:textbox>
                  <w:txbxContent>
                    <w:p w14:paraId="1D627A24"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Όμιλος</w:t>
                      </w:r>
                    </w:p>
                  </w:txbxContent>
                </v:textbox>
              </v:rect>
            </w:pict>
          </mc:Fallback>
        </mc:AlternateContent>
      </w:r>
      <w:r w:rsidR="00AC19A9">
        <w:rPr>
          <w:noProof/>
        </w:rPr>
        <mc:AlternateContent>
          <mc:Choice Requires="wps">
            <w:drawing>
              <wp:anchor distT="0" distB="0" distL="114300" distR="114300" simplePos="0" relativeHeight="252065280" behindDoc="0" locked="0" layoutInCell="1" allowOverlap="1" wp14:anchorId="6A043052" wp14:editId="5CFCD790">
                <wp:simplePos x="0" y="0"/>
                <wp:positionH relativeFrom="column">
                  <wp:posOffset>3287106</wp:posOffset>
                </wp:positionH>
                <wp:positionV relativeFrom="paragraph">
                  <wp:posOffset>611505</wp:posOffset>
                </wp:positionV>
                <wp:extent cx="534035" cy="189865"/>
                <wp:effectExtent l="0" t="0" r="0" b="635"/>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189865"/>
                        </a:xfrm>
                        <a:prstGeom prst="rect">
                          <a:avLst/>
                        </a:prstGeom>
                        <a:noFill/>
                        <a:ln w="9525" cap="flat" cmpd="sng" algn="ctr">
                          <a:noFill/>
                          <a:prstDash val="solid"/>
                        </a:ln>
                        <a:effectLst/>
                      </wps:spPr>
                      <wps:txbx>
                        <w:txbxContent>
                          <w:p w14:paraId="48C5E8C5"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A043052" id="_x0000_s1069" style="position:absolute;margin-left:258.85pt;margin-top:48.15pt;width:42.05pt;height:14.9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" filled="f" stroked="f">
                <v:textbox>
                  <w:txbxContent>
                    <w:p w14:paraId="48C5E8C5"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v:textbox>
              </v:rect>
            </w:pict>
          </mc:Fallback>
        </mc:AlternateContent>
      </w:r>
      <w:r w:rsidR="00CD3737" w:rsidRPr="007B3B7C">
        <w:rPr>
          <w:noProof/>
          <w:color w:val="595959"/>
        </w:rPr>
        <mc:AlternateContent>
          <mc:Choice Requires="wps">
            <w:drawing>
              <wp:anchor distT="0" distB="0" distL="114300" distR="114300" simplePos="0" relativeHeight="252069376" behindDoc="0" locked="0" layoutInCell="1" allowOverlap="1" wp14:anchorId="53B74E22" wp14:editId="6AE6979C">
                <wp:simplePos x="0" y="0"/>
                <wp:positionH relativeFrom="column">
                  <wp:posOffset>23693</wp:posOffset>
                </wp:positionH>
                <wp:positionV relativeFrom="paragraph">
                  <wp:posOffset>20271</wp:posOffset>
                </wp:positionV>
                <wp:extent cx="1015340" cy="431800"/>
                <wp:effectExtent l="0" t="0" r="0" b="0"/>
                <wp:wrapNone/>
                <wp:docPr id="750847140" name="Rounded Rectangle 1"/>
                <wp:cNvGraphicFramePr/>
                <a:graphic xmlns:a="http://schemas.openxmlformats.org/drawingml/2006/main">
                  <a:graphicData uri="http://schemas.microsoft.com/office/word/2010/wordprocessingShape">
                    <wps:wsp>
                      <wps:cNvSpPr/>
                      <wps:spPr>
                        <a:xfrm>
                          <a:off x="0" y="0"/>
                          <a:ext cx="1015340" cy="431800"/>
                        </a:xfrm>
                        <a:prstGeom prst="roundRect">
                          <a:avLst>
                            <a:gd name="adj" fmla="val 7801"/>
                          </a:avLst>
                        </a:prstGeom>
                        <a:noFill/>
                        <a:ln w="6350" cap="flat" cmpd="sng" algn="ctr">
                          <a:noFill/>
                          <a:prstDash val="solid"/>
                          <a:miter lim="800000"/>
                        </a:ln>
                        <a:effectLst/>
                      </wps:spPr>
                      <wps:txbx>
                        <w:txbxContent>
                          <w:p w14:paraId="400C7EFD" w14:textId="77777777" w:rsidR="0037673D" w:rsidRPr="006A4BCD" w:rsidRDefault="0037673D" w:rsidP="004B767D">
                            <w:pPr>
                              <w:rPr>
                                <w:rFonts w:ascii="Aptos" w:eastAsia="+mn-ea" w:hAnsi="Aptos" w:cs="+mn-cs"/>
                                <w:color w:val="003841"/>
                                <w:kern w:val="24"/>
                                <w:sz w:val="11"/>
                                <w:szCs w:val="11"/>
                              </w:rPr>
                            </w:pPr>
                            <w:r w:rsidRPr="006A4BCD">
                              <w:rPr>
                                <w:rFonts w:ascii="Aptos" w:eastAsia="+mn-ea" w:hAnsi="Aptos" w:cs="+mn-cs"/>
                                <w:color w:val="003841"/>
                                <w:kern w:val="24"/>
                                <w:sz w:val="11"/>
                                <w:szCs w:val="11"/>
                              </w:rPr>
                              <w:t>Η</w:t>
                            </w:r>
                            <w:r w:rsidRPr="006A4BCD">
                              <w:rPr>
                                <w:rFonts w:ascii="Aptos" w:eastAsia="+mn-ea" w:hAnsi="Aptos" w:cs="+mn-cs"/>
                                <w:b/>
                                <w:bCs/>
                                <w:color w:val="003841"/>
                                <w:kern w:val="24"/>
                                <w:sz w:val="11"/>
                                <w:szCs w:val="11"/>
                              </w:rPr>
                              <w:t xml:space="preserve"> </w:t>
                            </w:r>
                            <w:r>
                              <w:rPr>
                                <w:rFonts w:ascii="Aptos" w:eastAsia="+mn-ea" w:hAnsi="Aptos" w:cs="+mn-cs"/>
                                <w:b/>
                                <w:bCs/>
                                <w:color w:val="003841"/>
                                <w:kern w:val="24"/>
                                <w:sz w:val="11"/>
                                <w:szCs w:val="11"/>
                              </w:rPr>
                              <w:t>ΕΤΕ</w:t>
                            </w:r>
                            <w:r w:rsidRPr="006A4BCD">
                              <w:rPr>
                                <w:rFonts w:ascii="Aptos" w:eastAsia="+mn-ea" w:hAnsi="Aptos" w:cs="+mn-cs"/>
                                <w:b/>
                                <w:bCs/>
                                <w:color w:val="003841"/>
                                <w:kern w:val="24"/>
                                <w:sz w:val="11"/>
                                <w:szCs w:val="11"/>
                              </w:rPr>
                              <w:t xml:space="preserve"> </w:t>
                            </w:r>
                            <w:r>
                              <w:rPr>
                                <w:rFonts w:ascii="Aptos" w:eastAsia="+mn-ea" w:hAnsi="Aptos" w:cs="+mn-cs"/>
                                <w:color w:val="003841"/>
                                <w:kern w:val="24"/>
                                <w:sz w:val="11"/>
                                <w:szCs w:val="11"/>
                              </w:rPr>
                              <w:t>είναι</w:t>
                            </w:r>
                            <w:r w:rsidRPr="006A4BCD">
                              <w:rPr>
                                <w:rFonts w:ascii="Aptos" w:eastAsia="+mn-ea" w:hAnsi="Aptos" w:cs="+mn-cs"/>
                                <w:color w:val="003841"/>
                                <w:kern w:val="24"/>
                                <w:sz w:val="11"/>
                                <w:szCs w:val="11"/>
                              </w:rPr>
                              <w:t xml:space="preserve"> </w:t>
                            </w:r>
                            <w:r w:rsidRPr="006A4BCD">
                              <w:rPr>
                                <w:rFonts w:ascii="Aptos" w:eastAsia="+mn-ea" w:hAnsi="Aptos" w:cs="+mn-cs"/>
                                <w:b/>
                                <w:bCs/>
                                <w:color w:val="003841"/>
                                <w:kern w:val="24"/>
                                <w:sz w:val="11"/>
                                <w:szCs w:val="11"/>
                              </w:rPr>
                              <w:t>καθαρός δανειστής</w:t>
                            </w:r>
                            <w:r w:rsidRPr="006A4BCD">
                              <w:rPr>
                                <w:rFonts w:ascii="Aptos" w:eastAsia="+mn-ea" w:hAnsi="Aptos" w:cs="+mn-cs"/>
                                <w:color w:val="003841"/>
                                <w:kern w:val="24"/>
                                <w:sz w:val="11"/>
                                <w:szCs w:val="11"/>
                              </w:rPr>
                              <w:t xml:space="preserve"> </w:t>
                            </w:r>
                            <w:r>
                              <w:rPr>
                                <w:rFonts w:ascii="Aptos" w:eastAsia="+mn-ea" w:hAnsi="Aptos" w:cs="+mn-cs"/>
                                <w:color w:val="003841"/>
                                <w:kern w:val="24"/>
                                <w:sz w:val="11"/>
                                <w:szCs w:val="11"/>
                              </w:rPr>
                              <w:t>στη διατραπεζική αγορά</w:t>
                            </w:r>
                            <w:r w:rsidRPr="006A4BCD">
                              <w:rPr>
                                <w:rFonts w:ascii="Aptos" w:eastAsia="+mn-ea" w:hAnsi="Aptos" w:cs="+mn-cs"/>
                                <w:color w:val="003841"/>
                                <w:kern w:val="24"/>
                                <w:sz w:val="11"/>
                                <w:szCs w:val="11"/>
                              </w:rPr>
                              <w:t xml:space="preserve"> </w:t>
                            </w:r>
                          </w:p>
                        </w:txbxContent>
                      </wps:txbx>
                      <wps:bodyPr wrap="square" lIns="72000" tIns="72000" rIns="72000" bIns="72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B74E22" id="Rounded Rectangle 1" o:spid="_x0000_s1070" style="position:absolute;margin-left:1.85pt;margin-top:1.6pt;width:79.95pt;height:34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" filled="f" stroked="f" strokeweight=".5pt">
                <v:stroke joinstyle="miter"/>
                <v:textbox inset="2mm,2mm,2mm,2mm">
                  <w:txbxContent>
                    <w:p w14:paraId="400C7EFD" w14:textId="77777777" w:rsidR="0037673D" w:rsidRPr="006A4BCD" w:rsidRDefault="0037673D" w:rsidP="004B767D">
                      <w:pPr>
                        <w:rPr>
                          <w:rFonts w:ascii="Aptos" w:eastAsia="+mn-ea" w:hAnsi="Aptos" w:cs="+mn-cs"/>
                          <w:color w:val="003841"/>
                          <w:kern w:val="24"/>
                          <w:sz w:val="11"/>
                          <w:szCs w:val="11"/>
                        </w:rPr>
                      </w:pPr>
                      <w:r w:rsidRPr="006A4BCD">
                        <w:rPr>
                          <w:rFonts w:ascii="Aptos" w:eastAsia="+mn-ea" w:hAnsi="Aptos" w:cs="+mn-cs"/>
                          <w:color w:val="003841"/>
                          <w:kern w:val="24"/>
                          <w:sz w:val="11"/>
                          <w:szCs w:val="11"/>
                        </w:rPr>
                        <w:t>Η</w:t>
                      </w:r>
                      <w:r w:rsidRPr="006A4BCD">
                        <w:rPr>
                          <w:rFonts w:ascii="Aptos" w:eastAsia="+mn-ea" w:hAnsi="Aptos" w:cs="+mn-cs"/>
                          <w:b/>
                          <w:bCs/>
                          <w:color w:val="003841"/>
                          <w:kern w:val="24"/>
                          <w:sz w:val="11"/>
                          <w:szCs w:val="11"/>
                        </w:rPr>
                        <w:t xml:space="preserve"> </w:t>
                      </w:r>
                      <w:r>
                        <w:rPr>
                          <w:rFonts w:ascii="Aptos" w:eastAsia="+mn-ea" w:hAnsi="Aptos" w:cs="+mn-cs"/>
                          <w:b/>
                          <w:bCs/>
                          <w:color w:val="003841"/>
                          <w:kern w:val="24"/>
                          <w:sz w:val="11"/>
                          <w:szCs w:val="11"/>
                        </w:rPr>
                        <w:t>ΕΤΕ</w:t>
                      </w:r>
                      <w:r w:rsidRPr="006A4BCD">
                        <w:rPr>
                          <w:rFonts w:ascii="Aptos" w:eastAsia="+mn-ea" w:hAnsi="Aptos" w:cs="+mn-cs"/>
                          <w:b/>
                          <w:bCs/>
                          <w:color w:val="003841"/>
                          <w:kern w:val="24"/>
                          <w:sz w:val="11"/>
                          <w:szCs w:val="11"/>
                        </w:rPr>
                        <w:t xml:space="preserve"> </w:t>
                      </w:r>
                      <w:r>
                        <w:rPr>
                          <w:rFonts w:ascii="Aptos" w:eastAsia="+mn-ea" w:hAnsi="Aptos" w:cs="+mn-cs"/>
                          <w:color w:val="003841"/>
                          <w:kern w:val="24"/>
                          <w:sz w:val="11"/>
                          <w:szCs w:val="11"/>
                        </w:rPr>
                        <w:t>είναι</w:t>
                      </w:r>
                      <w:r w:rsidRPr="006A4BCD">
                        <w:rPr>
                          <w:rFonts w:ascii="Aptos" w:eastAsia="+mn-ea" w:hAnsi="Aptos" w:cs="+mn-cs"/>
                          <w:color w:val="003841"/>
                          <w:kern w:val="24"/>
                          <w:sz w:val="11"/>
                          <w:szCs w:val="11"/>
                        </w:rPr>
                        <w:t xml:space="preserve"> </w:t>
                      </w:r>
                      <w:r w:rsidRPr="006A4BCD">
                        <w:rPr>
                          <w:rFonts w:ascii="Aptos" w:eastAsia="+mn-ea" w:hAnsi="Aptos" w:cs="+mn-cs"/>
                          <w:b/>
                          <w:bCs/>
                          <w:color w:val="003841"/>
                          <w:kern w:val="24"/>
                          <w:sz w:val="11"/>
                          <w:szCs w:val="11"/>
                        </w:rPr>
                        <w:t>καθαρός δανειστής</w:t>
                      </w:r>
                      <w:r w:rsidRPr="006A4BCD">
                        <w:rPr>
                          <w:rFonts w:ascii="Aptos" w:eastAsia="+mn-ea" w:hAnsi="Aptos" w:cs="+mn-cs"/>
                          <w:color w:val="003841"/>
                          <w:kern w:val="24"/>
                          <w:sz w:val="11"/>
                          <w:szCs w:val="11"/>
                        </w:rPr>
                        <w:t xml:space="preserve"> </w:t>
                      </w:r>
                      <w:r>
                        <w:rPr>
                          <w:rFonts w:ascii="Aptos" w:eastAsia="+mn-ea" w:hAnsi="Aptos" w:cs="+mn-cs"/>
                          <w:color w:val="003841"/>
                          <w:kern w:val="24"/>
                          <w:sz w:val="11"/>
                          <w:szCs w:val="11"/>
                        </w:rPr>
                        <w:t>στη διατραπεζική αγορά</w:t>
                      </w:r>
                      <w:r w:rsidRPr="006A4BCD">
                        <w:rPr>
                          <w:rFonts w:ascii="Aptos" w:eastAsia="+mn-ea" w:hAnsi="Aptos" w:cs="+mn-cs"/>
                          <w:color w:val="003841"/>
                          <w:kern w:val="24"/>
                          <w:sz w:val="11"/>
                          <w:szCs w:val="11"/>
                        </w:rPr>
                        <w:t xml:space="preserve"> </w:t>
                      </w:r>
                    </w:p>
                  </w:txbxContent>
                </v:textbox>
              </v:roundrect>
            </w:pict>
          </mc:Fallback>
        </mc:AlternateContent>
      </w:r>
      <w:r w:rsidR="004B767D" w:rsidRPr="007B3B7C">
        <w:rPr>
          <w:noProof/>
          <w:color w:val="595959"/>
        </w:rPr>
        <mc:AlternateContent>
          <mc:Choice Requires="wps">
            <w:drawing>
              <wp:anchor distT="0" distB="0" distL="114300" distR="114300" simplePos="0" relativeHeight="252126720" behindDoc="0" locked="0" layoutInCell="1" allowOverlap="1" wp14:anchorId="782F72EF" wp14:editId="2B5335E2">
                <wp:simplePos x="0" y="0"/>
                <wp:positionH relativeFrom="column">
                  <wp:posOffset>1369060</wp:posOffset>
                </wp:positionH>
                <wp:positionV relativeFrom="paragraph">
                  <wp:posOffset>741045</wp:posOffset>
                </wp:positionV>
                <wp:extent cx="91440" cy="647065"/>
                <wp:effectExtent l="7937" t="0" r="11748" b="11747"/>
                <wp:wrapNone/>
                <wp:docPr id="926269722" name="Left Brace 19"/>
                <wp:cNvGraphicFramePr/>
                <a:graphic xmlns:a="http://schemas.openxmlformats.org/drawingml/2006/main">
                  <a:graphicData uri="http://schemas.microsoft.com/office/word/2010/wordprocessingShape">
                    <wps:wsp>
                      <wps:cNvSpPr/>
                      <wps:spPr>
                        <a:xfrm rot="5400000">
                          <a:off x="0" y="0"/>
                          <a:ext cx="91440" cy="647065"/>
                        </a:xfrm>
                        <a:prstGeom prst="leftBrace">
                          <a:avLst/>
                        </a:prstGeom>
                        <a:noFill/>
                        <a:ln w="6350" cap="flat" cmpd="sng" algn="ctr">
                          <a:solidFill>
                            <a:sysClr val="windowText" lastClr="000000">
                              <a:lumMod val="50000"/>
                              <a:lumOff val="50000"/>
                            </a:sys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0825CAF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 o:spid="_x0000_s1026" type="#_x0000_t87" style="position:absolute;margin-left:107.8pt;margin-top:58.35pt;width:7.2pt;height:50.95pt;rotation:90;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" adj="254" strokecolor="#7f7f7f" strokeweight=".5pt">
                <v:stroke joinstyle="miter"/>
              </v:shape>
            </w:pict>
          </mc:Fallback>
        </mc:AlternateContent>
      </w:r>
      <w:r w:rsidR="004B767D" w:rsidRPr="007B3B7C">
        <w:rPr>
          <w:noProof/>
          <w:color w:val="595959"/>
        </w:rPr>
        <mc:AlternateContent>
          <mc:Choice Requires="wps">
            <w:drawing>
              <wp:anchor distT="0" distB="0" distL="114300" distR="114300" simplePos="0" relativeHeight="252060160" behindDoc="0" locked="0" layoutInCell="1" allowOverlap="1" wp14:anchorId="2FC3A8DB" wp14:editId="3246DC78">
                <wp:simplePos x="0" y="0"/>
                <wp:positionH relativeFrom="column">
                  <wp:posOffset>1281430</wp:posOffset>
                </wp:positionH>
                <wp:positionV relativeFrom="paragraph">
                  <wp:posOffset>766445</wp:posOffset>
                </wp:positionV>
                <wp:extent cx="323850" cy="184150"/>
                <wp:effectExtent l="0" t="0" r="0" b="6350"/>
                <wp:wrapNone/>
                <wp:docPr id="12" name="Rectangle 11">
                  <a:extLst xmlns:a="http://schemas.openxmlformats.org/drawingml/2006/main">
                    <a:ext uri="{FF2B5EF4-FFF2-40B4-BE49-F238E27FC236}">
                      <a16:creationId xmlns:a16="http://schemas.microsoft.com/office/drawing/2014/main" id="{E87EA8CC-0415-58C1-0A6D-992E289200EA}"/>
                    </a:ext>
                  </a:extLst>
                </wp:docPr>
                <wp:cNvGraphicFramePr/>
                <a:graphic xmlns:a="http://schemas.openxmlformats.org/drawingml/2006/main">
                  <a:graphicData uri="http://schemas.microsoft.com/office/word/2010/wordprocessingShape">
                    <wps:wsp>
                      <wps:cNvSpPr/>
                      <wps:spPr>
                        <a:xfrm>
                          <a:off x="0" y="0"/>
                          <a:ext cx="323850" cy="184150"/>
                        </a:xfrm>
                        <a:prstGeom prst="rect">
                          <a:avLst/>
                        </a:prstGeom>
                        <a:solidFill>
                          <a:srgbClr val="007B85"/>
                        </a:solidFill>
                        <a:ln w="12700" cap="flat" cmpd="sng" algn="ctr">
                          <a:noFill/>
                          <a:prstDash val="solid"/>
                          <a:miter lim="800000"/>
                        </a:ln>
                        <a:effectLst/>
                      </wps:spPr>
                      <wps:txbx>
                        <w:txbxContent>
                          <w:p w14:paraId="420C8732" w14:textId="77777777" w:rsidR="0037673D" w:rsidRPr="00A046A4" w:rsidRDefault="0037673D" w:rsidP="0037673D">
                            <w:pPr>
                              <w:jc w:val="center"/>
                              <w:rPr>
                                <w:rFonts w:ascii="Aptos" w:eastAsia="+mn-ea" w:hAnsi="Aptos" w:cs="+mn-cs"/>
                                <w:b/>
                                <w:bCs/>
                                <w:color w:val="FFFFFF"/>
                                <w:kern w:val="24"/>
                                <w:sz w:val="12"/>
                                <w:szCs w:val="12"/>
                                <w:lang w:val="en-US"/>
                              </w:rPr>
                            </w:pPr>
                            <w:r>
                              <w:rPr>
                                <w:rFonts w:ascii="Aptos" w:eastAsia="+mn-ea" w:hAnsi="Aptos" w:cs="+mn-cs"/>
                                <w:b/>
                                <w:bCs/>
                                <w:color w:val="FFFFFF"/>
                                <w:kern w:val="24"/>
                                <w:sz w:val="12"/>
                                <w:szCs w:val="12"/>
                              </w:rPr>
                              <w:t>8,0</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FC3A8DB" id="Rectangle 11" o:spid="_x0000_s1071" style="position:absolute;margin-left:100.9pt;margin-top:60.35pt;width:25.5pt;height:14.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" fillcolor="#007b85" stroked="f" strokeweight="1pt">
                <v:textbox>
                  <w:txbxContent>
                    <w:p w14:paraId="420C8732" w14:textId="77777777" w:rsidR="0037673D" w:rsidRPr="00A046A4" w:rsidRDefault="0037673D" w:rsidP="0037673D">
                      <w:pPr>
                        <w:jc w:val="center"/>
                        <w:rPr>
                          <w:rFonts w:ascii="Aptos" w:eastAsia="+mn-ea" w:hAnsi="Aptos" w:cs="+mn-cs"/>
                          <w:b/>
                          <w:bCs/>
                          <w:color w:val="FFFFFF"/>
                          <w:kern w:val="24"/>
                          <w:sz w:val="12"/>
                          <w:szCs w:val="12"/>
                          <w:lang w:val="en-US"/>
                        </w:rPr>
                      </w:pPr>
                      <w:r>
                        <w:rPr>
                          <w:rFonts w:ascii="Aptos" w:eastAsia="+mn-ea" w:hAnsi="Aptos" w:cs="+mn-cs"/>
                          <w:b/>
                          <w:bCs/>
                          <w:color w:val="FFFFFF"/>
                          <w:kern w:val="24"/>
                          <w:sz w:val="12"/>
                          <w:szCs w:val="12"/>
                        </w:rPr>
                        <w:t>8,0</w:t>
                      </w:r>
                    </w:p>
                  </w:txbxContent>
                </v:textbox>
              </v:rect>
            </w:pict>
          </mc:Fallback>
        </mc:AlternateContent>
      </w:r>
      <w:r w:rsidR="004B767D" w:rsidRPr="007B3B7C">
        <w:rPr>
          <w:noProof/>
          <w:color w:val="595959"/>
        </w:rPr>
        <mc:AlternateContent>
          <mc:Choice Requires="wps">
            <w:drawing>
              <wp:anchor distT="0" distB="0" distL="114300" distR="114300" simplePos="0" relativeHeight="252061184" behindDoc="0" locked="0" layoutInCell="1" allowOverlap="1" wp14:anchorId="143FB311" wp14:editId="6384B85D">
                <wp:simplePos x="0" y="0"/>
                <wp:positionH relativeFrom="column">
                  <wp:posOffset>2306320</wp:posOffset>
                </wp:positionH>
                <wp:positionV relativeFrom="paragraph">
                  <wp:posOffset>766445</wp:posOffset>
                </wp:positionV>
                <wp:extent cx="323850" cy="184150"/>
                <wp:effectExtent l="0" t="0" r="0" b="6350"/>
                <wp:wrapNone/>
                <wp:docPr id="13" name="Rectangle 12">
                  <a:extLst xmlns:a="http://schemas.openxmlformats.org/drawingml/2006/main">
                    <a:ext uri="{FF2B5EF4-FFF2-40B4-BE49-F238E27FC236}">
                      <a16:creationId xmlns:a16="http://schemas.microsoft.com/office/drawing/2014/main" id="{FEB2E1D5-60A3-83CF-F37B-A2F602FAD7B3}"/>
                    </a:ext>
                  </a:extLst>
                </wp:docPr>
                <wp:cNvGraphicFramePr/>
                <a:graphic xmlns:a="http://schemas.openxmlformats.org/drawingml/2006/main">
                  <a:graphicData uri="http://schemas.microsoft.com/office/word/2010/wordprocessingShape">
                    <wps:wsp>
                      <wps:cNvSpPr/>
                      <wps:spPr>
                        <a:xfrm>
                          <a:off x="0" y="0"/>
                          <a:ext cx="323850" cy="184150"/>
                        </a:xfrm>
                        <a:prstGeom prst="rect">
                          <a:avLst/>
                        </a:prstGeom>
                        <a:solidFill>
                          <a:srgbClr val="FF7415"/>
                        </a:solidFill>
                        <a:ln w="12700" cap="flat" cmpd="sng" algn="ctr">
                          <a:noFill/>
                          <a:prstDash val="solid"/>
                          <a:miter lim="800000"/>
                        </a:ln>
                        <a:effectLst/>
                      </wps:spPr>
                      <wps:txbx>
                        <w:txbxContent>
                          <w:p w14:paraId="0C94C314" w14:textId="43C40AAE" w:rsidR="0037673D" w:rsidRPr="00A046A4" w:rsidRDefault="004B767D" w:rsidP="0037673D">
                            <w:pPr>
                              <w:jc w:val="center"/>
                              <w:rPr>
                                <w:rFonts w:ascii="Aptos" w:eastAsia="+mn-ea" w:hAnsi="Aptos" w:cs="+mn-cs"/>
                                <w:b/>
                                <w:bCs/>
                                <w:color w:val="FFFFFF"/>
                                <w:kern w:val="24"/>
                                <w:sz w:val="12"/>
                                <w:szCs w:val="12"/>
                                <w:lang w:val="en-US"/>
                              </w:rPr>
                            </w:pPr>
                            <w:r>
                              <w:rPr>
                                <w:rFonts w:ascii="Aptos" w:eastAsia="+mn-ea" w:hAnsi="Aptos" w:cs="+mn-cs"/>
                                <w:b/>
                                <w:bCs/>
                                <w:color w:val="FFFFFF"/>
                                <w:kern w:val="24"/>
                                <w:sz w:val="12"/>
                                <w:szCs w:val="12"/>
                              </w:rPr>
                              <w:t>6,4</w:t>
                            </w:r>
                            <w:r w:rsidR="004C5410">
                              <w:rPr>
                                <w:rFonts w:ascii="Aptos" w:eastAsia="+mn-ea" w:hAnsi="Aptos" w:cs="+mn-cs"/>
                                <w:b/>
                                <w:bCs/>
                                <w:color w:val="FFFFFF"/>
                                <w:kern w:val="24"/>
                                <w:sz w:val="12"/>
                                <w:szCs w:val="12"/>
                              </w:rPr>
                              <w:t>0</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43FB311" id="Rectangle 12" o:spid="_x0000_s1072" style="position:absolute;margin-left:181.6pt;margin-top:60.35pt;width:25.5pt;height:14.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" fillcolor="#ff7415" stroked="f" strokeweight="1pt">
                <v:textbox>
                  <w:txbxContent>
                    <w:p w14:paraId="0C94C314" w14:textId="43C40AAE" w:rsidR="0037673D" w:rsidRPr="00A046A4" w:rsidRDefault="004B767D" w:rsidP="0037673D">
                      <w:pPr>
                        <w:jc w:val="center"/>
                        <w:rPr>
                          <w:rFonts w:ascii="Aptos" w:eastAsia="+mn-ea" w:hAnsi="Aptos" w:cs="+mn-cs"/>
                          <w:b/>
                          <w:bCs/>
                          <w:color w:val="FFFFFF"/>
                          <w:kern w:val="24"/>
                          <w:sz w:val="12"/>
                          <w:szCs w:val="12"/>
                          <w:lang w:val="en-US"/>
                        </w:rPr>
                      </w:pPr>
                      <w:r>
                        <w:rPr>
                          <w:rFonts w:ascii="Aptos" w:eastAsia="+mn-ea" w:hAnsi="Aptos" w:cs="+mn-cs"/>
                          <w:b/>
                          <w:bCs/>
                          <w:color w:val="FFFFFF"/>
                          <w:kern w:val="24"/>
                          <w:sz w:val="12"/>
                          <w:szCs w:val="12"/>
                        </w:rPr>
                        <w:t>6,4</w:t>
                      </w:r>
                      <w:r w:rsidR="004C5410">
                        <w:rPr>
                          <w:rFonts w:ascii="Aptos" w:eastAsia="+mn-ea" w:hAnsi="Aptos" w:cs="+mn-cs"/>
                          <w:b/>
                          <w:bCs/>
                          <w:color w:val="FFFFFF"/>
                          <w:kern w:val="24"/>
                          <w:sz w:val="12"/>
                          <w:szCs w:val="12"/>
                        </w:rPr>
                        <w:t>0</w:t>
                      </w:r>
                    </w:p>
                  </w:txbxContent>
                </v:textbox>
              </v:rect>
            </w:pict>
          </mc:Fallback>
        </mc:AlternateContent>
      </w:r>
      <w:r w:rsidR="004B767D" w:rsidRPr="007B3B7C">
        <w:rPr>
          <w:noProof/>
          <w:color w:val="595959"/>
        </w:rPr>
        <mc:AlternateContent>
          <mc:Choice Requires="wps">
            <w:drawing>
              <wp:anchor distT="0" distB="0" distL="114300" distR="114300" simplePos="0" relativeHeight="252059136" behindDoc="0" locked="0" layoutInCell="1" allowOverlap="1" wp14:anchorId="21349435" wp14:editId="75A1C0A4">
                <wp:simplePos x="0" y="0"/>
                <wp:positionH relativeFrom="column">
                  <wp:posOffset>2415858</wp:posOffset>
                </wp:positionH>
                <wp:positionV relativeFrom="paragraph">
                  <wp:posOffset>742409</wp:posOffset>
                </wp:positionV>
                <wp:extent cx="91440" cy="647065"/>
                <wp:effectExtent l="7937" t="0" r="11748" b="11747"/>
                <wp:wrapNone/>
                <wp:docPr id="750847138" name="Left Brace 19"/>
                <wp:cNvGraphicFramePr/>
                <a:graphic xmlns:a="http://schemas.openxmlformats.org/drawingml/2006/main">
                  <a:graphicData uri="http://schemas.microsoft.com/office/word/2010/wordprocessingShape">
                    <wps:wsp>
                      <wps:cNvSpPr/>
                      <wps:spPr>
                        <a:xfrm rot="5400000">
                          <a:off x="0" y="0"/>
                          <a:ext cx="91440" cy="647065"/>
                        </a:xfrm>
                        <a:prstGeom prst="leftBrace">
                          <a:avLst/>
                        </a:prstGeom>
                        <a:noFill/>
                        <a:ln w="6350" cap="flat" cmpd="sng" algn="ctr">
                          <a:solidFill>
                            <a:sysClr val="windowText" lastClr="000000">
                              <a:lumMod val="50000"/>
                              <a:lumOff val="50000"/>
                            </a:sys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88C3B72" id="Left Brace 19" o:spid="_x0000_s1026" type="#_x0000_t87" style="position:absolute;margin-left:190.25pt;margin-top:58.45pt;width:7.2pt;height:50.95pt;rotation:90;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" adj="254" strokecolor="#7f7f7f" strokeweight=".5pt">
                <v:stroke joinstyle="miter"/>
              </v:shape>
            </w:pict>
          </mc:Fallback>
        </mc:AlternateContent>
      </w:r>
      <w:r w:rsidR="0037673D" w:rsidRPr="007B3B7C">
        <w:rPr>
          <w:rFonts w:ascii="Segoe UI" w:hAnsi="Segoe UI" w:cs="Segoe UI"/>
          <w:b/>
          <w:noProof/>
          <w:color w:val="595959"/>
          <w:sz w:val="20"/>
          <w:lang w:eastAsia="el-GR"/>
        </w:rPr>
        <w:drawing>
          <wp:inline distT="0" distB="0" distL="0" distR="0" wp14:anchorId="39248AC7" wp14:editId="71846C34">
            <wp:extent cx="3181350" cy="2377440"/>
            <wp:effectExtent l="0" t="0" r="0" b="3810"/>
            <wp:docPr id="46" name="Chart 46">
              <a:extLst xmlns:a="http://schemas.openxmlformats.org/drawingml/2006/main">
                <a:ext uri="{FF2B5EF4-FFF2-40B4-BE49-F238E27FC236}">
                  <a16:creationId xmlns:a16="http://schemas.microsoft.com/office/drawing/2014/main" id="{BAA91D97-0B3E-48CB-B414-98275CC6A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37673D" w:rsidRPr="00896E46">
        <w:rPr>
          <w:rFonts w:ascii="Segoe UI" w:hAnsi="Segoe UI" w:cs="Segoe UI"/>
          <w:b/>
          <w:noProof/>
          <w:color w:val="595959"/>
          <w:sz w:val="20"/>
          <w:lang w:eastAsia="el-GR"/>
        </w:rPr>
        <w:t xml:space="preserve">   </w:t>
      </w:r>
      <w:r w:rsidR="0037673D" w:rsidRPr="007B3B7C">
        <w:rPr>
          <w:rFonts w:ascii="Segoe UI" w:hAnsi="Segoe UI" w:cs="Segoe UI"/>
          <w:b/>
          <w:noProof/>
          <w:color w:val="595959"/>
          <w:sz w:val="20"/>
          <w:lang w:eastAsia="el-GR"/>
        </w:rPr>
        <w:drawing>
          <wp:inline distT="0" distB="0" distL="0" distR="0" wp14:anchorId="19542691" wp14:editId="46388CD9">
            <wp:extent cx="3175000" cy="2386716"/>
            <wp:effectExtent l="0" t="0" r="6350" b="0"/>
            <wp:docPr id="22" name="Chart 22">
              <a:extLst xmlns:a="http://schemas.openxmlformats.org/drawingml/2006/main">
                <a:ext uri="{FF2B5EF4-FFF2-40B4-BE49-F238E27FC236}">
                  <a16:creationId xmlns:a16="http://schemas.microsoft.com/office/drawing/2014/main" id="{00671456-B6D8-5C07-4765-30E95D5AB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37673D" w:rsidRPr="00896E46">
        <w:rPr>
          <w:rFonts w:ascii="Segoe UI" w:hAnsi="Segoe UI" w:cs="Segoe UI"/>
          <w:b/>
          <w:noProof/>
          <w:color w:val="595959"/>
          <w:sz w:val="20"/>
          <w:lang w:eastAsia="el-GR"/>
        </w:rPr>
        <w:t xml:space="preserve"> </w:t>
      </w:r>
    </w:p>
    <w:p w14:paraId="346BD5B7" w14:textId="4641CDC4" w:rsidR="00A853F3" w:rsidRPr="001977DF" w:rsidRDefault="00282B97" w:rsidP="00A853F3">
      <w:pPr>
        <w:autoSpaceDE w:val="0"/>
        <w:autoSpaceDN w:val="0"/>
        <w:adjustRightInd w:val="0"/>
        <w:spacing w:line="320" w:lineRule="atLeast"/>
        <w:jc w:val="both"/>
        <w:rPr>
          <w:noProof/>
        </w:rPr>
      </w:pPr>
      <w:r w:rsidRPr="001977DF">
        <w:rPr>
          <w:rFonts w:ascii="Aptos" w:eastAsia="Segoe UI" w:hAnsi="Aptos" w:cs="Segoe UI"/>
          <w:b/>
          <w:color w:val="003841"/>
          <w:kern w:val="24"/>
          <w:sz w:val="20"/>
          <w:szCs w:val="20"/>
          <w:lang w:eastAsia="el-GR"/>
        </w:rPr>
        <w:t xml:space="preserve">Δομή χρηματοδότησης </w:t>
      </w:r>
      <w:r w:rsidR="00A853F3" w:rsidRPr="001977DF">
        <w:rPr>
          <w:rFonts w:ascii="Aptos" w:eastAsia="Segoe UI" w:hAnsi="Aptos" w:cs="Segoe UI"/>
          <w:b/>
          <w:color w:val="003841"/>
          <w:kern w:val="24"/>
          <w:sz w:val="20"/>
          <w:szCs w:val="20"/>
          <w:lang w:eastAsia="el-GR"/>
        </w:rPr>
        <w:t>(%)</w:t>
      </w:r>
      <w:r w:rsidR="00A853F3" w:rsidRPr="001977DF">
        <w:rPr>
          <w:rFonts w:ascii="Segoe UI" w:eastAsia="Segoe UI" w:hAnsi="Segoe UI" w:cs="Segoe UI"/>
          <w:b/>
          <w:color w:val="003841"/>
          <w:kern w:val="24"/>
          <w:sz w:val="20"/>
          <w:lang w:eastAsia="el-GR"/>
        </w:rPr>
        <w:tab/>
        <w:t xml:space="preserve">                                         </w:t>
      </w:r>
      <w:r w:rsidR="001977DF">
        <w:rPr>
          <w:rFonts w:ascii="Aptos" w:eastAsia="Segoe UI" w:hAnsi="Aptos" w:cs="Segoe UI"/>
          <w:b/>
          <w:color w:val="003841"/>
          <w:kern w:val="24"/>
          <w:sz w:val="20"/>
          <w:szCs w:val="20"/>
          <w:lang w:eastAsia="el-GR"/>
        </w:rPr>
        <w:t>Κόστος χρηματοδότησης (μ.β.)</w:t>
      </w:r>
    </w:p>
    <w:p w14:paraId="27F2AD51" w14:textId="52EE6999" w:rsidR="00A853F3" w:rsidRPr="00896E46" w:rsidRDefault="00AB6B34" w:rsidP="00A853F3">
      <w:pPr>
        <w:rPr>
          <w:noProof/>
        </w:rPr>
      </w:pPr>
      <w:r w:rsidRPr="00206FEF">
        <w:rPr>
          <w:noProof/>
        </w:rPr>
        <mc:AlternateContent>
          <mc:Choice Requires="wpg">
            <w:drawing>
              <wp:anchor distT="0" distB="0" distL="114300" distR="114300" simplePos="0" relativeHeight="252137984" behindDoc="0" locked="0" layoutInCell="1" allowOverlap="1" wp14:anchorId="30A6A8DF" wp14:editId="2E2F2A00">
                <wp:simplePos x="0" y="0"/>
                <wp:positionH relativeFrom="column">
                  <wp:posOffset>66940</wp:posOffset>
                </wp:positionH>
                <wp:positionV relativeFrom="paragraph">
                  <wp:posOffset>517213</wp:posOffset>
                </wp:positionV>
                <wp:extent cx="1412544" cy="532263"/>
                <wp:effectExtent l="0" t="0" r="16510" b="20320"/>
                <wp:wrapNone/>
                <wp:docPr id="527339064" name="Group 2"/>
                <wp:cNvGraphicFramePr/>
                <a:graphic xmlns:a="http://schemas.openxmlformats.org/drawingml/2006/main">
                  <a:graphicData uri="http://schemas.microsoft.com/office/word/2010/wordprocessingGroup">
                    <wpg:wgp>
                      <wpg:cNvGrpSpPr/>
                      <wpg:grpSpPr>
                        <a:xfrm>
                          <a:off x="0" y="0"/>
                          <a:ext cx="1412544" cy="532263"/>
                          <a:chOff x="1461172" y="1423813"/>
                          <a:chExt cx="2149211" cy="533034"/>
                        </a:xfrm>
                        <a:solidFill>
                          <a:schemeClr val="accent4"/>
                        </a:solidFill>
                      </wpg:grpSpPr>
                      <wps:wsp>
                        <wps:cNvPr id="1527156692" name="Rounded Rectangle 4"/>
                        <wps:cNvSpPr/>
                        <wps:spPr>
                          <a:xfrm>
                            <a:off x="1461172" y="1524971"/>
                            <a:ext cx="2149211" cy="431876"/>
                          </a:xfrm>
                          <a:prstGeom prst="roundRect">
                            <a:avLst>
                              <a:gd name="adj" fmla="val 7801"/>
                            </a:avLst>
                          </a:prstGeom>
                          <a:no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16E07D29" w14:textId="0676A736" w:rsidR="00A853F3" w:rsidRPr="00283240" w:rsidRDefault="00283240" w:rsidP="00A853F3">
                              <w:pPr>
                                <w:jc w:val="center"/>
                                <w:rPr>
                                  <w:rFonts w:ascii="Aptos" w:eastAsia="+mn-ea" w:hAnsi="Aptos" w:cs="+mn-cs"/>
                                  <w:color w:val="003841"/>
                                  <w:kern w:val="24"/>
                                  <w:sz w:val="11"/>
                                  <w:szCs w:val="11"/>
                                </w:rPr>
                              </w:pPr>
                              <w:r>
                                <w:rPr>
                                  <w:rFonts w:ascii="Aptos" w:eastAsia="+mn-ea" w:hAnsi="Aptos" w:cs="+mn-cs"/>
                                  <w:color w:val="003841"/>
                                  <w:kern w:val="24"/>
                                  <w:sz w:val="11"/>
                                  <w:szCs w:val="11"/>
                                </w:rPr>
                                <w:t>ε</w:t>
                              </w:r>
                              <w:r w:rsidR="00123CAF">
                                <w:rPr>
                                  <w:rFonts w:ascii="Aptos" w:eastAsia="+mn-ea" w:hAnsi="Aptos" w:cs="+mn-cs"/>
                                  <w:color w:val="003841"/>
                                  <w:kern w:val="24"/>
                                  <w:sz w:val="11"/>
                                  <w:szCs w:val="11"/>
                                </w:rPr>
                                <w:t>κ των οποίων</w:t>
                              </w:r>
                              <w:r w:rsidR="00A853F3" w:rsidRPr="00123CAF">
                                <w:rPr>
                                  <w:rFonts w:ascii="Aptos" w:eastAsia="+mn-ea" w:hAnsi="Aptos" w:cs="+mn-cs"/>
                                  <w:color w:val="003841"/>
                                  <w:kern w:val="24"/>
                                  <w:sz w:val="11"/>
                                  <w:szCs w:val="11"/>
                                </w:rPr>
                                <w:t xml:space="preserve"> €2.6</w:t>
                              </w:r>
                              <w:r>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δισ.</w:t>
                              </w:r>
                              <w:r w:rsidR="00A853F3" w:rsidRPr="00123CAF">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 xml:space="preserve">ομόλογα υψηλής εξασφάλισης </w:t>
                              </w:r>
                              <w:r w:rsidR="00A853F3" w:rsidRPr="00123CAF">
                                <w:rPr>
                                  <w:rFonts w:ascii="Aptos" w:eastAsia="+mn-ea" w:hAnsi="Aptos" w:cs="+mn-cs"/>
                                  <w:color w:val="003841"/>
                                  <w:kern w:val="24"/>
                                  <w:sz w:val="11"/>
                                  <w:szCs w:val="11"/>
                                </w:rPr>
                                <w:t xml:space="preserve"> &amp; €1.1</w:t>
                              </w:r>
                              <w:r w:rsidR="00BC6D3E">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δισ.</w:t>
                              </w:r>
                              <w:r w:rsidR="00A853F3" w:rsidRPr="00123CAF">
                                <w:rPr>
                                  <w:rFonts w:ascii="Aptos" w:eastAsia="+mn-ea" w:hAnsi="Aptos" w:cs="+mn-cs"/>
                                  <w:color w:val="003841"/>
                                  <w:kern w:val="24"/>
                                  <w:sz w:val="11"/>
                                  <w:szCs w:val="11"/>
                                </w:rPr>
                                <w:t xml:space="preserve"> </w:t>
                              </w:r>
                              <w:r>
                                <w:rPr>
                                  <w:rFonts w:ascii="Aptos" w:eastAsia="+mn-ea" w:hAnsi="Aptos" w:cs="+mn-cs"/>
                                  <w:color w:val="003841"/>
                                  <w:kern w:val="24"/>
                                  <w:sz w:val="11"/>
                                  <w:szCs w:val="11"/>
                                </w:rPr>
                                <w:t xml:space="preserve">ομόλογα </w:t>
                              </w:r>
                              <w:r w:rsidRPr="00283240">
                                <w:rPr>
                                  <w:rFonts w:ascii="Aptos" w:eastAsia="+mn-ea" w:hAnsi="Aptos" w:cs="+mn-cs"/>
                                  <w:color w:val="003841"/>
                                  <w:kern w:val="24"/>
                                  <w:sz w:val="11"/>
                                  <w:szCs w:val="11"/>
                                </w:rPr>
                                <w:t>μειωμένης εξασφάλισης (</w:t>
                              </w:r>
                              <w:r w:rsidRPr="00283240">
                                <w:rPr>
                                  <w:rFonts w:ascii="Aptos" w:eastAsia="+mn-ea" w:hAnsi="Aptos" w:cs="+mn-cs"/>
                                  <w:color w:val="003841"/>
                                  <w:kern w:val="24"/>
                                  <w:sz w:val="11"/>
                                  <w:szCs w:val="11"/>
                                  <w:lang w:val="en-US"/>
                                </w:rPr>
                                <w:t>Tier</w:t>
                              </w:r>
                              <w:r w:rsidRPr="00283240">
                                <w:rPr>
                                  <w:rFonts w:ascii="Aptos" w:eastAsia="+mn-ea" w:hAnsi="Aptos" w:cs="+mn-cs"/>
                                  <w:color w:val="003841"/>
                                  <w:kern w:val="24"/>
                                  <w:sz w:val="11"/>
                                  <w:szCs w:val="11"/>
                                </w:rPr>
                                <w:t xml:space="preserve"> </w:t>
                              </w:r>
                              <w:r w:rsidRPr="00283240">
                                <w:rPr>
                                  <w:rFonts w:ascii="Aptos" w:eastAsia="+mn-ea" w:hAnsi="Aptos" w:cs="+mn-cs"/>
                                  <w:color w:val="003841"/>
                                  <w:kern w:val="24"/>
                                  <w:sz w:val="11"/>
                                  <w:szCs w:val="11"/>
                                  <w:lang w:val="en-US"/>
                                </w:rPr>
                                <w:t>II</w:t>
                              </w:r>
                              <w:r w:rsidRPr="00283240">
                                <w:rPr>
                                  <w:rFonts w:ascii="Aptos" w:eastAsia="+mn-ea" w:hAnsi="Aptos" w:cs="+mn-cs"/>
                                  <w:color w:val="003841"/>
                                  <w:kern w:val="24"/>
                                  <w:sz w:val="11"/>
                                  <w:szCs w:val="11"/>
                                </w:rPr>
                                <w:t>)</w:t>
                              </w:r>
                            </w:p>
                          </w:txbxContent>
                        </wps:txbx>
                        <wps:bodyPr wrap="square" lIns="72000" tIns="72000" rIns="72000" bIns="72000" rtlCol="0" anchor="b" anchorCtr="0">
                          <a:noAutofit/>
                        </wps:bodyPr>
                      </wps:wsp>
                      <wps:wsp>
                        <wps:cNvPr id="179222452" name="Triangle 5"/>
                        <wps:cNvSpPr/>
                        <wps:spPr>
                          <a:xfrm rot="10800000" flipH="1" flipV="1">
                            <a:off x="1544068" y="1423813"/>
                            <a:ext cx="146643" cy="82552"/>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30A6A8DF" id="Group 2" o:spid="_x0000_s1073" style="position:absolute;margin-left:5.25pt;margin-top:40.75pt;width:111.2pt;height:41.9pt;z-index:252137984;mso-width-relative:margin;mso-height-relative:margin" coordorigin="14611,14238" coordsize="21492,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">
                <v:roundrect id="_x0000_s1074" style="position:absolute;left:14611;top:15249;width:21492;height:4319;visibility:visible;mso-wrap-style:square;v-text-anchor:bottom" arcsize="5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" filled="f" strokecolor="#00cfe7" strokeweight=".5pt">
                  <v:stroke joinstyle="miter"/>
                  <v:textbox inset="2mm,2mm,2mm,2mm">
                    <w:txbxContent>
                      <w:p w14:paraId="16E07D29" w14:textId="0676A736" w:rsidR="00A853F3" w:rsidRPr="00283240" w:rsidRDefault="00283240" w:rsidP="00A853F3">
                        <w:pPr>
                          <w:jc w:val="center"/>
                          <w:rPr>
                            <w:rFonts w:ascii="Aptos" w:eastAsia="+mn-ea" w:hAnsi="Aptos" w:cs="+mn-cs"/>
                            <w:color w:val="003841"/>
                            <w:kern w:val="24"/>
                            <w:sz w:val="11"/>
                            <w:szCs w:val="11"/>
                          </w:rPr>
                        </w:pPr>
                        <w:r>
                          <w:rPr>
                            <w:rFonts w:ascii="Aptos" w:eastAsia="+mn-ea" w:hAnsi="Aptos" w:cs="+mn-cs"/>
                            <w:color w:val="003841"/>
                            <w:kern w:val="24"/>
                            <w:sz w:val="11"/>
                            <w:szCs w:val="11"/>
                          </w:rPr>
                          <w:t>ε</w:t>
                        </w:r>
                        <w:r w:rsidR="00123CAF">
                          <w:rPr>
                            <w:rFonts w:ascii="Aptos" w:eastAsia="+mn-ea" w:hAnsi="Aptos" w:cs="+mn-cs"/>
                            <w:color w:val="003841"/>
                            <w:kern w:val="24"/>
                            <w:sz w:val="11"/>
                            <w:szCs w:val="11"/>
                          </w:rPr>
                          <w:t>κ των οποίων</w:t>
                        </w:r>
                        <w:r w:rsidR="00A853F3" w:rsidRPr="00123CAF">
                          <w:rPr>
                            <w:rFonts w:ascii="Aptos" w:eastAsia="+mn-ea" w:hAnsi="Aptos" w:cs="+mn-cs"/>
                            <w:color w:val="003841"/>
                            <w:kern w:val="24"/>
                            <w:sz w:val="11"/>
                            <w:szCs w:val="11"/>
                          </w:rPr>
                          <w:t xml:space="preserve"> €2.6</w:t>
                        </w:r>
                        <w:r>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δισ.</w:t>
                        </w:r>
                        <w:r w:rsidR="00A853F3" w:rsidRPr="00123CAF">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 xml:space="preserve">ομόλογα υψηλής εξασφάλισης </w:t>
                        </w:r>
                        <w:r w:rsidR="00A853F3" w:rsidRPr="00123CAF">
                          <w:rPr>
                            <w:rFonts w:ascii="Aptos" w:eastAsia="+mn-ea" w:hAnsi="Aptos" w:cs="+mn-cs"/>
                            <w:color w:val="003841"/>
                            <w:kern w:val="24"/>
                            <w:sz w:val="11"/>
                            <w:szCs w:val="11"/>
                          </w:rPr>
                          <w:t xml:space="preserve"> &amp; €1.1</w:t>
                        </w:r>
                        <w:r w:rsidR="00BC6D3E">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δισ.</w:t>
                        </w:r>
                        <w:r w:rsidR="00A853F3" w:rsidRPr="00123CAF">
                          <w:rPr>
                            <w:rFonts w:ascii="Aptos" w:eastAsia="+mn-ea" w:hAnsi="Aptos" w:cs="+mn-cs"/>
                            <w:color w:val="003841"/>
                            <w:kern w:val="24"/>
                            <w:sz w:val="11"/>
                            <w:szCs w:val="11"/>
                          </w:rPr>
                          <w:t xml:space="preserve"> </w:t>
                        </w:r>
                        <w:r>
                          <w:rPr>
                            <w:rFonts w:ascii="Aptos" w:eastAsia="+mn-ea" w:hAnsi="Aptos" w:cs="+mn-cs"/>
                            <w:color w:val="003841"/>
                            <w:kern w:val="24"/>
                            <w:sz w:val="11"/>
                            <w:szCs w:val="11"/>
                          </w:rPr>
                          <w:t xml:space="preserve">ομόλογα </w:t>
                        </w:r>
                        <w:r w:rsidRPr="00283240">
                          <w:rPr>
                            <w:rFonts w:ascii="Aptos" w:eastAsia="+mn-ea" w:hAnsi="Aptos" w:cs="+mn-cs"/>
                            <w:color w:val="003841"/>
                            <w:kern w:val="24"/>
                            <w:sz w:val="11"/>
                            <w:szCs w:val="11"/>
                          </w:rPr>
                          <w:t>μειωμένης εξασφάλισης (</w:t>
                        </w:r>
                        <w:r w:rsidRPr="00283240">
                          <w:rPr>
                            <w:rFonts w:ascii="Aptos" w:eastAsia="+mn-ea" w:hAnsi="Aptos" w:cs="+mn-cs"/>
                            <w:color w:val="003841"/>
                            <w:kern w:val="24"/>
                            <w:sz w:val="11"/>
                            <w:szCs w:val="11"/>
                            <w:lang w:val="en-US"/>
                          </w:rPr>
                          <w:t>Tier</w:t>
                        </w:r>
                        <w:r w:rsidRPr="00283240">
                          <w:rPr>
                            <w:rFonts w:ascii="Aptos" w:eastAsia="+mn-ea" w:hAnsi="Aptos" w:cs="+mn-cs"/>
                            <w:color w:val="003841"/>
                            <w:kern w:val="24"/>
                            <w:sz w:val="11"/>
                            <w:szCs w:val="11"/>
                          </w:rPr>
                          <w:t xml:space="preserve"> </w:t>
                        </w:r>
                        <w:r w:rsidRPr="00283240">
                          <w:rPr>
                            <w:rFonts w:ascii="Aptos" w:eastAsia="+mn-ea" w:hAnsi="Aptos" w:cs="+mn-cs"/>
                            <w:color w:val="003841"/>
                            <w:kern w:val="24"/>
                            <w:sz w:val="11"/>
                            <w:szCs w:val="11"/>
                            <w:lang w:val="en-US"/>
                          </w:rPr>
                          <w:t>II</w:t>
                        </w:r>
                        <w:r w:rsidRPr="00283240">
                          <w:rPr>
                            <w:rFonts w:ascii="Aptos" w:eastAsia="+mn-ea" w:hAnsi="Aptos" w:cs="+mn-cs"/>
                            <w:color w:val="003841"/>
                            <w:kern w:val="24"/>
                            <w:sz w:val="11"/>
                            <w:szCs w:val="11"/>
                          </w:rPr>
                          <w:t>)</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 o:spid="_x0000_s1075" type="#_x0000_t5" style="position:absolute;left:15440;top:14238;width:1467;height:82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" fillcolor="#00cfe7" stroked="f" strokeweight="1pt">
                  <v:textbox inset="2mm,2mm,2mm,2mm"/>
                </v:shape>
              </v:group>
            </w:pict>
          </mc:Fallback>
        </mc:AlternateContent>
      </w:r>
      <w:r w:rsidR="00F242B7" w:rsidRPr="00206FEF">
        <w:rPr>
          <w:noProof/>
        </w:rPr>
        <mc:AlternateContent>
          <mc:Choice Requires="wps">
            <w:drawing>
              <wp:anchor distT="0" distB="0" distL="114300" distR="114300" simplePos="0" relativeHeight="252136960" behindDoc="0" locked="0" layoutInCell="1" allowOverlap="1" wp14:anchorId="7911A06B" wp14:editId="5B95DB82">
                <wp:simplePos x="0" y="0"/>
                <wp:positionH relativeFrom="column">
                  <wp:posOffset>1975180</wp:posOffset>
                </wp:positionH>
                <wp:positionV relativeFrom="paragraph">
                  <wp:posOffset>838835</wp:posOffset>
                </wp:positionV>
                <wp:extent cx="666750" cy="276860"/>
                <wp:effectExtent l="0" t="0" r="0" b="0"/>
                <wp:wrapNone/>
                <wp:docPr id="421426368" name="TextBox 54"/>
                <wp:cNvGraphicFramePr/>
                <a:graphic xmlns:a="http://schemas.openxmlformats.org/drawingml/2006/main">
                  <a:graphicData uri="http://schemas.microsoft.com/office/word/2010/wordprocessingShape">
                    <wps:wsp>
                      <wps:cNvSpPr txBox="1"/>
                      <wps:spPr>
                        <a:xfrm>
                          <a:off x="0" y="0"/>
                          <a:ext cx="666750" cy="276860"/>
                        </a:xfrm>
                        <a:prstGeom prst="rect">
                          <a:avLst/>
                        </a:prstGeom>
                        <a:noFill/>
                      </wps:spPr>
                      <wps:txbx>
                        <w:txbxContent>
                          <w:p w14:paraId="7A0A9F43" w14:textId="66A5ECB4" w:rsidR="00A853F3" w:rsidRPr="00A841AC" w:rsidRDefault="00A853F3" w:rsidP="00A853F3">
                            <w:pPr>
                              <w:jc w:val="center"/>
                              <w:rPr>
                                <w:rFonts w:ascii="Aptos" w:hAnsi="Aptos"/>
                                <w:b/>
                                <w:bCs/>
                                <w:color w:val="595959" w:themeColor="text1" w:themeTint="A6"/>
                                <w:kern w:val="24"/>
                                <w:sz w:val="18"/>
                                <w:szCs w:val="18"/>
                                <w:lang w:val="en-US"/>
                              </w:rPr>
                            </w:pPr>
                            <w:r w:rsidRPr="00A853F3">
                              <w:rPr>
                                <w:rFonts w:ascii="Aptos" w:hAnsi="Aptos"/>
                                <w:b/>
                                <w:bCs/>
                                <w:color w:val="595959" w:themeColor="text1" w:themeTint="A6"/>
                                <w:kern w:val="24"/>
                                <w:sz w:val="18"/>
                                <w:szCs w:val="18"/>
                                <w:lang w:val="en-US"/>
                              </w:rPr>
                              <w:t>~</w:t>
                            </w:r>
                            <w:r w:rsidRPr="00A841AC">
                              <w:rPr>
                                <w:rFonts w:ascii="Aptos" w:hAnsi="Aptos"/>
                                <w:b/>
                                <w:bCs/>
                                <w:color w:val="595959" w:themeColor="text1" w:themeTint="A6"/>
                                <w:kern w:val="24"/>
                                <w:sz w:val="18"/>
                                <w:szCs w:val="18"/>
                                <w:lang w:val="en-US"/>
                              </w:rPr>
                              <w:t>€61</w:t>
                            </w:r>
                            <w:r w:rsidR="00BC6D3E">
                              <w:rPr>
                                <w:rFonts w:ascii="Aptos" w:hAnsi="Aptos"/>
                                <w:b/>
                                <w:bCs/>
                                <w:color w:val="595959" w:themeColor="text1" w:themeTint="A6"/>
                                <w:kern w:val="24"/>
                                <w:sz w:val="18"/>
                                <w:szCs w:val="18"/>
                              </w:rPr>
                              <w:t xml:space="preserve"> </w:t>
                            </w:r>
                            <w:r>
                              <w:rPr>
                                <w:rFonts w:ascii="Aptos" w:hAnsi="Aptos"/>
                                <w:b/>
                                <w:bCs/>
                                <w:color w:val="595959" w:themeColor="text1" w:themeTint="A6"/>
                                <w:kern w:val="24"/>
                                <w:sz w:val="18"/>
                                <w:szCs w:val="18"/>
                              </w:rPr>
                              <w:t>δισ.</w:t>
                            </w:r>
                          </w:p>
                        </w:txbxContent>
                      </wps:txbx>
                      <wps:bodyPr wrap="square" rtlCol="0">
                        <a:spAutoFit/>
                      </wps:bodyPr>
                    </wps:wsp>
                  </a:graphicData>
                </a:graphic>
                <wp14:sizeRelH relativeFrom="margin">
                  <wp14:pctWidth>0</wp14:pctWidth>
                </wp14:sizeRelH>
              </wp:anchor>
            </w:drawing>
          </mc:Choice>
          <mc:Fallback>
            <w:pict>
              <v:shape w14:anchorId="7911A06B" id="_x0000_s1076" type="#_x0000_t202" style="position:absolute;margin-left:155.55pt;margin-top:66.05pt;width:52.5pt;height:21.8pt;z-index:25213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" filled="f" stroked="f">
                <v:textbox style="mso-fit-shape-to-text:t">
                  <w:txbxContent>
                    <w:p w14:paraId="7A0A9F43" w14:textId="66A5ECB4" w:rsidR="00A853F3" w:rsidRPr="00A841AC" w:rsidRDefault="00A853F3" w:rsidP="00A853F3">
                      <w:pPr>
                        <w:jc w:val="center"/>
                        <w:rPr>
                          <w:rFonts w:ascii="Aptos" w:hAnsi="Aptos"/>
                          <w:b/>
                          <w:bCs/>
                          <w:color w:val="595959" w:themeColor="text1" w:themeTint="A6"/>
                          <w:kern w:val="24"/>
                          <w:sz w:val="18"/>
                          <w:szCs w:val="18"/>
                          <w:lang w:val="en-US"/>
                        </w:rPr>
                      </w:pPr>
                      <w:r w:rsidRPr="00A853F3">
                        <w:rPr>
                          <w:rFonts w:ascii="Aptos" w:hAnsi="Aptos"/>
                          <w:b/>
                          <w:bCs/>
                          <w:color w:val="595959" w:themeColor="text1" w:themeTint="A6"/>
                          <w:kern w:val="24"/>
                          <w:sz w:val="18"/>
                          <w:szCs w:val="18"/>
                          <w:lang w:val="en-US"/>
                        </w:rPr>
                        <w:t>~</w:t>
                      </w:r>
                      <w:r w:rsidRPr="00A841AC">
                        <w:rPr>
                          <w:rFonts w:ascii="Aptos" w:hAnsi="Aptos"/>
                          <w:b/>
                          <w:bCs/>
                          <w:color w:val="595959" w:themeColor="text1" w:themeTint="A6"/>
                          <w:kern w:val="24"/>
                          <w:sz w:val="18"/>
                          <w:szCs w:val="18"/>
                          <w:lang w:val="en-US"/>
                        </w:rPr>
                        <w:t>€61</w:t>
                      </w:r>
                      <w:r w:rsidR="00BC6D3E">
                        <w:rPr>
                          <w:rFonts w:ascii="Aptos" w:hAnsi="Aptos"/>
                          <w:b/>
                          <w:bCs/>
                          <w:color w:val="595959" w:themeColor="text1" w:themeTint="A6"/>
                          <w:kern w:val="24"/>
                          <w:sz w:val="18"/>
                          <w:szCs w:val="18"/>
                        </w:rPr>
                        <w:t xml:space="preserve"> </w:t>
                      </w:r>
                      <w:r>
                        <w:rPr>
                          <w:rFonts w:ascii="Aptos" w:hAnsi="Aptos"/>
                          <w:b/>
                          <w:bCs/>
                          <w:color w:val="595959" w:themeColor="text1" w:themeTint="A6"/>
                          <w:kern w:val="24"/>
                          <w:sz w:val="18"/>
                          <w:szCs w:val="18"/>
                        </w:rPr>
                        <w:t>δισ.</w:t>
                      </w:r>
                    </w:p>
                  </w:txbxContent>
                </v:textbox>
              </v:shape>
            </w:pict>
          </mc:Fallback>
        </mc:AlternateContent>
      </w:r>
      <w:r w:rsidR="00D22F53" w:rsidRPr="00206FEF">
        <w:rPr>
          <w:noProof/>
        </w:rPr>
        <mc:AlternateContent>
          <mc:Choice Requires="wps">
            <w:drawing>
              <wp:anchor distT="0" distB="0" distL="114300" distR="114300" simplePos="0" relativeHeight="252140032" behindDoc="0" locked="0" layoutInCell="1" allowOverlap="1" wp14:anchorId="3791FC82" wp14:editId="2FEB26C8">
                <wp:simplePos x="0" y="0"/>
                <wp:positionH relativeFrom="column">
                  <wp:posOffset>67310</wp:posOffset>
                </wp:positionH>
                <wp:positionV relativeFrom="paragraph">
                  <wp:posOffset>1521130</wp:posOffset>
                </wp:positionV>
                <wp:extent cx="1359535" cy="783590"/>
                <wp:effectExtent l="0" t="0" r="12065" b="16510"/>
                <wp:wrapNone/>
                <wp:docPr id="1741777568" name="Rounded Rectangle 4"/>
                <wp:cNvGraphicFramePr/>
                <a:graphic xmlns:a="http://schemas.openxmlformats.org/drawingml/2006/main">
                  <a:graphicData uri="http://schemas.microsoft.com/office/word/2010/wordprocessingShape">
                    <wps:wsp>
                      <wps:cNvSpPr/>
                      <wps:spPr>
                        <a:xfrm>
                          <a:off x="0" y="0"/>
                          <a:ext cx="1359535" cy="783590"/>
                        </a:xfrm>
                        <a:prstGeom prst="roundRect">
                          <a:avLst>
                            <a:gd name="adj" fmla="val 7801"/>
                          </a:avLst>
                        </a:prstGeom>
                        <a:no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59FA2BC" w14:textId="27A3B5FE" w:rsidR="00A853F3" w:rsidRPr="00896E46" w:rsidRDefault="00A853F3" w:rsidP="00A853F3">
                            <w:pPr>
                              <w:rPr>
                                <w:rFonts w:ascii="Aptos" w:eastAsia="+mn-ea" w:hAnsi="Aptos" w:cs="+mn-cs"/>
                                <w:b/>
                                <w:bCs/>
                                <w:color w:val="003841"/>
                                <w:kern w:val="24"/>
                                <w:sz w:val="11"/>
                                <w:szCs w:val="11"/>
                              </w:rPr>
                            </w:pPr>
                            <w:r>
                              <w:rPr>
                                <w:rFonts w:ascii="Aptos" w:eastAsia="+mn-ea" w:hAnsi="Aptos" w:cs="+mn-cs"/>
                                <w:b/>
                                <w:bCs/>
                                <w:color w:val="003841"/>
                                <w:kern w:val="24"/>
                                <w:sz w:val="11"/>
                                <w:szCs w:val="11"/>
                              </w:rPr>
                              <w:t>Εκδόσεις</w:t>
                            </w:r>
                            <w:r w:rsidRPr="00896E46">
                              <w:rPr>
                                <w:rFonts w:ascii="Aptos" w:eastAsia="+mn-ea" w:hAnsi="Aptos" w:cs="+mn-cs"/>
                                <w:b/>
                                <w:bCs/>
                                <w:color w:val="003841"/>
                                <w:kern w:val="24"/>
                                <w:sz w:val="11"/>
                                <w:szCs w:val="11"/>
                              </w:rPr>
                              <w:t xml:space="preserve"> 2024 </w:t>
                            </w:r>
                          </w:p>
                          <w:p w14:paraId="4915D711" w14:textId="6FC45BC1" w:rsidR="00F928D3" w:rsidRDefault="00F928D3" w:rsidP="00A853F3">
                            <w:pPr>
                              <w:rPr>
                                <w:rFonts w:ascii="Aptos" w:eastAsia="+mn-ea" w:hAnsi="Aptos" w:cs="+mn-cs"/>
                                <w:color w:val="003841"/>
                                <w:kern w:val="24"/>
                                <w:sz w:val="11"/>
                                <w:szCs w:val="11"/>
                              </w:rPr>
                            </w:pPr>
                            <w:r>
                              <w:rPr>
                                <w:rFonts w:ascii="Aptos" w:eastAsia="+mn-ea" w:hAnsi="Aptos" w:cs="+mn-cs"/>
                                <w:color w:val="003841"/>
                                <w:kern w:val="24"/>
                                <w:sz w:val="11"/>
                                <w:szCs w:val="11"/>
                              </w:rPr>
                              <w:t>- Π</w:t>
                            </w:r>
                            <w:r w:rsidRPr="00F928D3">
                              <w:rPr>
                                <w:rFonts w:ascii="Aptos" w:eastAsia="+mn-ea" w:hAnsi="Aptos" w:cs="+mn-cs"/>
                                <w:color w:val="003841"/>
                                <w:kern w:val="24"/>
                                <w:sz w:val="11"/>
                                <w:szCs w:val="11"/>
                              </w:rPr>
                              <w:t xml:space="preserve">ράσινο </w:t>
                            </w:r>
                            <w:r w:rsidR="00123CAF" w:rsidRPr="00F928D3">
                              <w:rPr>
                                <w:rFonts w:ascii="Aptos" w:eastAsia="+mn-ea" w:hAnsi="Aptos" w:cs="+mn-cs"/>
                                <w:color w:val="003841"/>
                                <w:kern w:val="24"/>
                                <w:sz w:val="11"/>
                                <w:szCs w:val="11"/>
                              </w:rPr>
                              <w:t>ομόλογο</w:t>
                            </w:r>
                            <w:r w:rsidRPr="00F928D3">
                              <w:rPr>
                                <w:rFonts w:ascii="Aptos" w:eastAsia="+mn-ea" w:hAnsi="Aptos" w:cs="+mn-cs"/>
                                <w:color w:val="003841"/>
                                <w:kern w:val="24"/>
                                <w:sz w:val="11"/>
                                <w:szCs w:val="11"/>
                              </w:rPr>
                              <w:t xml:space="preserve"> υψηλής</w:t>
                            </w:r>
                            <w:r w:rsidR="00504AAE" w:rsidRPr="00504AAE">
                              <w:rPr>
                                <w:rFonts w:ascii="Aptos" w:eastAsia="+mn-ea" w:hAnsi="Aptos" w:cs="+mn-cs"/>
                                <w:color w:val="003841"/>
                                <w:kern w:val="24"/>
                                <w:sz w:val="11"/>
                                <w:szCs w:val="11"/>
                              </w:rPr>
                              <w:t xml:space="preserve"> </w:t>
                            </w:r>
                          </w:p>
                          <w:p w14:paraId="5634083F" w14:textId="77777777" w:rsidR="00504AAE" w:rsidRPr="00F928D3" w:rsidRDefault="00504AAE" w:rsidP="00504AAE">
                            <w:pPr>
                              <w:rPr>
                                <w:rFonts w:ascii="Aptos" w:eastAsia="+mn-ea" w:hAnsi="Aptos" w:cs="+mn-cs"/>
                                <w:color w:val="003841"/>
                                <w:kern w:val="24"/>
                                <w:sz w:val="11"/>
                                <w:szCs w:val="11"/>
                              </w:rPr>
                            </w:pPr>
                            <w:r>
                              <w:rPr>
                                <w:rFonts w:ascii="Aptos" w:eastAsia="+mn-ea" w:hAnsi="Aptos" w:cs="+mn-cs"/>
                                <w:color w:val="003841"/>
                                <w:kern w:val="24"/>
                                <w:sz w:val="11"/>
                                <w:szCs w:val="11"/>
                              </w:rPr>
                              <w:t xml:space="preserve">  ε</w:t>
                            </w:r>
                            <w:r w:rsidRPr="00F928D3">
                              <w:rPr>
                                <w:rFonts w:ascii="Aptos" w:eastAsia="+mn-ea" w:hAnsi="Aptos" w:cs="+mn-cs"/>
                                <w:color w:val="003841"/>
                                <w:kern w:val="24"/>
                                <w:sz w:val="11"/>
                                <w:szCs w:val="11"/>
                              </w:rPr>
                              <w:t>ξασφάλισης</w:t>
                            </w:r>
                            <w:r>
                              <w:rPr>
                                <w:rFonts w:ascii="Aptos" w:eastAsia="+mn-ea" w:hAnsi="Aptos" w:cs="+mn-cs"/>
                                <w:color w:val="003841"/>
                                <w:kern w:val="24"/>
                                <w:sz w:val="11"/>
                                <w:szCs w:val="11"/>
                              </w:rPr>
                              <w:t>:</w:t>
                            </w:r>
                            <w:r w:rsidRPr="00F928D3">
                              <w:rPr>
                                <w:rFonts w:ascii="Aptos" w:eastAsia="+mn-ea" w:hAnsi="Aptos" w:cs="+mn-cs"/>
                                <w:color w:val="003841"/>
                                <w:kern w:val="24"/>
                                <w:sz w:val="11"/>
                                <w:szCs w:val="11"/>
                              </w:rPr>
                              <w:t xml:space="preserve"> €650 </w:t>
                            </w:r>
                            <w:r>
                              <w:rPr>
                                <w:rFonts w:ascii="Aptos" w:eastAsia="+mn-ea" w:hAnsi="Aptos" w:cs="+mn-cs"/>
                                <w:color w:val="003841"/>
                                <w:kern w:val="24"/>
                                <w:sz w:val="11"/>
                                <w:szCs w:val="11"/>
                              </w:rPr>
                              <w:t>εκατ</w:t>
                            </w:r>
                            <w:r w:rsidRPr="00F928D3">
                              <w:rPr>
                                <w:rFonts w:ascii="Aptos" w:eastAsia="+mn-ea" w:hAnsi="Aptos" w:cs="+mn-cs"/>
                                <w:color w:val="003841"/>
                                <w:kern w:val="24"/>
                                <w:sz w:val="11"/>
                                <w:szCs w:val="11"/>
                              </w:rPr>
                              <w:t>.</w:t>
                            </w:r>
                          </w:p>
                          <w:p w14:paraId="5018AF8E" w14:textId="1A1DE938" w:rsidR="00A853F3" w:rsidRDefault="00F928D3" w:rsidP="00123CAF">
                            <w:pPr>
                              <w:rPr>
                                <w:rFonts w:ascii="Aptos" w:eastAsia="+mn-ea" w:hAnsi="Aptos" w:cs="+mn-cs"/>
                                <w:color w:val="003841"/>
                                <w:kern w:val="24"/>
                                <w:sz w:val="11"/>
                                <w:szCs w:val="11"/>
                              </w:rPr>
                            </w:pPr>
                            <w:r>
                              <w:rPr>
                                <w:rFonts w:ascii="Aptos" w:eastAsia="+mn-ea" w:hAnsi="Aptos" w:cs="+mn-cs"/>
                                <w:color w:val="003841"/>
                                <w:kern w:val="24"/>
                                <w:sz w:val="11"/>
                                <w:szCs w:val="11"/>
                              </w:rPr>
                              <w:t>- Ομόλογο</w:t>
                            </w:r>
                            <w:r w:rsidR="00A853F3" w:rsidRPr="00A853F3">
                              <w:rPr>
                                <w:rFonts w:ascii="Aptos" w:eastAsia="+mn-ea" w:hAnsi="Aptos" w:cs="+mn-cs"/>
                                <w:color w:val="003841"/>
                                <w:kern w:val="24"/>
                                <w:sz w:val="11"/>
                                <w:szCs w:val="11"/>
                              </w:rPr>
                              <w:t xml:space="preserve"> </w:t>
                            </w:r>
                            <w:r w:rsidR="00123CAF" w:rsidRPr="00123CAF">
                              <w:rPr>
                                <w:rFonts w:ascii="Aptos" w:eastAsia="+mn-ea" w:hAnsi="Aptos" w:cs="+mn-cs"/>
                                <w:color w:val="003841"/>
                                <w:kern w:val="24"/>
                                <w:sz w:val="11"/>
                                <w:szCs w:val="11"/>
                              </w:rPr>
                              <w:t>υψηλής εξασφάλισης</w:t>
                            </w:r>
                            <w:r w:rsidR="00283240">
                              <w:rPr>
                                <w:rFonts w:ascii="Aptos" w:eastAsia="+mn-ea" w:hAnsi="Aptos" w:cs="+mn-cs"/>
                                <w:color w:val="003841"/>
                                <w:kern w:val="24"/>
                                <w:sz w:val="11"/>
                                <w:szCs w:val="11"/>
                              </w:rPr>
                              <w:t>:</w:t>
                            </w:r>
                            <w:r w:rsidR="00123CAF" w:rsidRPr="00123CAF">
                              <w:rPr>
                                <w:rFonts w:ascii="Aptos" w:eastAsia="+mn-ea" w:hAnsi="Aptos" w:cs="+mn-cs"/>
                                <w:color w:val="003841"/>
                                <w:kern w:val="24"/>
                                <w:sz w:val="11"/>
                                <w:szCs w:val="11"/>
                              </w:rPr>
                              <w:t xml:space="preserve"> </w:t>
                            </w:r>
                          </w:p>
                          <w:p w14:paraId="3450E9E6" w14:textId="77777777" w:rsidR="00832951" w:rsidRPr="00A853F3" w:rsidRDefault="00832951" w:rsidP="00832951">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Pr="00A853F3">
                              <w:rPr>
                                <w:rFonts w:ascii="Aptos" w:eastAsia="+mn-ea" w:hAnsi="Aptos" w:cs="+mn-cs"/>
                                <w:color w:val="003841"/>
                                <w:kern w:val="24"/>
                                <w:sz w:val="11"/>
                                <w:szCs w:val="11"/>
                              </w:rPr>
                              <w:t>€600</w:t>
                            </w:r>
                            <w:r>
                              <w:rPr>
                                <w:rFonts w:ascii="Aptos" w:eastAsia="+mn-ea" w:hAnsi="Aptos" w:cs="+mn-cs"/>
                                <w:color w:val="003841"/>
                                <w:kern w:val="24"/>
                                <w:sz w:val="11"/>
                                <w:szCs w:val="11"/>
                              </w:rPr>
                              <w:t xml:space="preserve"> εκατ.</w:t>
                            </w:r>
                          </w:p>
                          <w:p w14:paraId="516C4304" w14:textId="0B728463" w:rsidR="00283240" w:rsidRPr="00A853F3" w:rsidRDefault="00F928D3" w:rsidP="00EA1783">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00EA1783" w:rsidRPr="00EA1783">
                              <w:rPr>
                                <w:rFonts w:ascii="Aptos" w:eastAsia="+mn-ea" w:hAnsi="Aptos" w:cs="+mn-cs"/>
                                <w:color w:val="003841"/>
                                <w:kern w:val="24"/>
                                <w:sz w:val="11"/>
                                <w:szCs w:val="11"/>
                              </w:rPr>
                              <w:t>Ομόλογο</w:t>
                            </w:r>
                            <w:r w:rsidR="00283240">
                              <w:rPr>
                                <w:rFonts w:ascii="Aptos" w:eastAsia="+mn-ea" w:hAnsi="Aptos" w:cs="+mn-cs"/>
                                <w:color w:val="003841"/>
                                <w:kern w:val="24"/>
                                <w:sz w:val="11"/>
                                <w:szCs w:val="11"/>
                              </w:rPr>
                              <w:t xml:space="preserve"> </w:t>
                            </w:r>
                            <w:r w:rsidR="00283240">
                              <w:rPr>
                                <w:rFonts w:ascii="Aptos" w:eastAsia="+mn-ea" w:hAnsi="Aptos" w:cs="+mn-cs"/>
                                <w:color w:val="003841"/>
                                <w:kern w:val="24"/>
                                <w:sz w:val="11"/>
                                <w:szCs w:val="11"/>
                                <w:lang w:val="en-US"/>
                              </w:rPr>
                              <w:t>Tier</w:t>
                            </w:r>
                            <w:r w:rsidR="00283240" w:rsidRPr="00504AAE">
                              <w:rPr>
                                <w:rFonts w:ascii="Aptos" w:eastAsia="+mn-ea" w:hAnsi="Aptos" w:cs="+mn-cs"/>
                                <w:color w:val="003841"/>
                                <w:kern w:val="24"/>
                                <w:sz w:val="11"/>
                                <w:szCs w:val="11"/>
                              </w:rPr>
                              <w:t xml:space="preserve"> </w:t>
                            </w:r>
                            <w:r w:rsidR="00283240">
                              <w:rPr>
                                <w:rFonts w:ascii="Aptos" w:eastAsia="+mn-ea" w:hAnsi="Aptos" w:cs="+mn-cs"/>
                                <w:color w:val="003841"/>
                                <w:kern w:val="24"/>
                                <w:sz w:val="11"/>
                                <w:szCs w:val="11"/>
                                <w:lang w:val="en-US"/>
                              </w:rPr>
                              <w:t>II</w:t>
                            </w:r>
                            <w:r w:rsidR="00283240">
                              <w:rPr>
                                <w:rFonts w:ascii="Aptos" w:eastAsia="+mn-ea" w:hAnsi="Aptos" w:cs="+mn-cs"/>
                                <w:color w:val="003841"/>
                                <w:kern w:val="24"/>
                                <w:sz w:val="11"/>
                                <w:szCs w:val="11"/>
                              </w:rPr>
                              <w:t>:</w:t>
                            </w:r>
                            <w:r w:rsidR="00EA1783" w:rsidRPr="00A853F3">
                              <w:rPr>
                                <w:rFonts w:ascii="Aptos" w:eastAsia="+mn-ea" w:hAnsi="Aptos" w:cs="+mn-cs"/>
                                <w:color w:val="003841"/>
                                <w:kern w:val="24"/>
                                <w:sz w:val="11"/>
                                <w:szCs w:val="11"/>
                              </w:rPr>
                              <w:t xml:space="preserve"> </w:t>
                            </w:r>
                            <w:r w:rsidR="00283240" w:rsidRPr="00A853F3">
                              <w:rPr>
                                <w:rFonts w:ascii="Aptos" w:eastAsia="+mn-ea" w:hAnsi="Aptos" w:cs="+mn-cs"/>
                                <w:color w:val="003841"/>
                                <w:kern w:val="24"/>
                                <w:sz w:val="11"/>
                                <w:szCs w:val="11"/>
                              </w:rPr>
                              <w:t>€500</w:t>
                            </w:r>
                            <w:r w:rsidR="00283240">
                              <w:rPr>
                                <w:rFonts w:ascii="Aptos" w:eastAsia="+mn-ea" w:hAnsi="Aptos" w:cs="+mn-cs"/>
                                <w:color w:val="003841"/>
                                <w:kern w:val="24"/>
                                <w:sz w:val="11"/>
                                <w:szCs w:val="11"/>
                              </w:rPr>
                              <w:t xml:space="preserve"> εκατ. </w:t>
                            </w:r>
                          </w:p>
                          <w:p w14:paraId="1D9D70C6" w14:textId="4B02A0D8" w:rsidR="00EA1783" w:rsidRPr="00A853F3" w:rsidRDefault="00F928D3" w:rsidP="00A853F3">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00A853F3" w:rsidRPr="00A853F3">
                              <w:rPr>
                                <w:rFonts w:ascii="Aptos" w:eastAsia="+mn-ea" w:hAnsi="Aptos" w:cs="+mn-cs"/>
                                <w:color w:val="003841"/>
                                <w:kern w:val="24"/>
                                <w:sz w:val="11"/>
                                <w:szCs w:val="11"/>
                              </w:rPr>
                              <w:t>(</w:t>
                            </w:r>
                            <w:r w:rsidR="00EA1783">
                              <w:rPr>
                                <w:rFonts w:ascii="Aptos" w:eastAsia="+mn-ea" w:hAnsi="Aptos" w:cs="+mn-cs"/>
                                <w:color w:val="003841"/>
                                <w:kern w:val="24"/>
                                <w:sz w:val="11"/>
                                <w:szCs w:val="11"/>
                              </w:rPr>
                              <w:t>εξαγορά ομολόγων Τ</w:t>
                            </w:r>
                            <w:r w:rsidR="00EA1783" w:rsidRPr="00BB398B">
                              <w:rPr>
                                <w:rFonts w:ascii="Aptos" w:eastAsia="+mn-ea" w:hAnsi="Aptos" w:cs="+mn-cs"/>
                                <w:color w:val="003841"/>
                                <w:kern w:val="24"/>
                                <w:sz w:val="11"/>
                                <w:szCs w:val="11"/>
                                <w:lang w:val="en-US"/>
                              </w:rPr>
                              <w:t>ier</w:t>
                            </w:r>
                            <w:r w:rsidR="00EA1783" w:rsidRPr="00A853F3">
                              <w:rPr>
                                <w:rFonts w:ascii="Aptos" w:eastAsia="+mn-ea" w:hAnsi="Aptos" w:cs="+mn-cs"/>
                                <w:color w:val="003841"/>
                                <w:kern w:val="24"/>
                                <w:sz w:val="11"/>
                                <w:szCs w:val="11"/>
                              </w:rPr>
                              <w:t xml:space="preserve"> </w:t>
                            </w:r>
                            <w:r w:rsidR="00EA1783" w:rsidRPr="00BB398B">
                              <w:rPr>
                                <w:rFonts w:ascii="Aptos" w:eastAsia="+mn-ea" w:hAnsi="Aptos" w:cs="+mn-cs"/>
                                <w:color w:val="003841"/>
                                <w:kern w:val="24"/>
                                <w:sz w:val="11"/>
                                <w:szCs w:val="11"/>
                                <w:lang w:val="en-US"/>
                              </w:rPr>
                              <w:t>II</w:t>
                            </w:r>
                            <w:r w:rsidR="00EA1783" w:rsidRPr="00A853F3">
                              <w:rPr>
                                <w:rFonts w:ascii="Aptos" w:eastAsia="+mn-ea" w:hAnsi="Aptos" w:cs="+mn-cs"/>
                                <w:color w:val="003841"/>
                                <w:kern w:val="24"/>
                                <w:sz w:val="11"/>
                                <w:szCs w:val="11"/>
                              </w:rPr>
                              <w:t xml:space="preserve"> €400</w:t>
                            </w:r>
                            <w:r w:rsidR="006F65C3">
                              <w:rPr>
                                <w:rFonts w:ascii="Aptos" w:eastAsia="+mn-ea" w:hAnsi="Aptos" w:cs="+mn-cs"/>
                                <w:color w:val="003841"/>
                                <w:kern w:val="24"/>
                                <w:sz w:val="11"/>
                                <w:szCs w:val="11"/>
                              </w:rPr>
                              <w:t xml:space="preserve"> </w:t>
                            </w:r>
                            <w:r w:rsidR="00EA1783">
                              <w:rPr>
                                <w:rFonts w:ascii="Aptos" w:eastAsia="+mn-ea" w:hAnsi="Aptos" w:cs="+mn-cs"/>
                                <w:color w:val="003841"/>
                                <w:kern w:val="24"/>
                                <w:sz w:val="11"/>
                                <w:szCs w:val="11"/>
                              </w:rPr>
                              <w:t>εκατ.</w:t>
                            </w:r>
                            <w:r w:rsidR="00EA1783" w:rsidRPr="00A853F3">
                              <w:rPr>
                                <w:rFonts w:ascii="Aptos" w:eastAsia="+mn-ea" w:hAnsi="Aptos" w:cs="+mn-cs"/>
                                <w:color w:val="003841"/>
                                <w:kern w:val="24"/>
                                <w:sz w:val="11"/>
                                <w:szCs w:val="11"/>
                              </w:rPr>
                              <w:t>)</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3791FC82" id="Rounded Rectangle 4" o:spid="_x0000_s1077" style="position:absolute;margin-left:5.3pt;margin-top:119.75pt;width:107.05pt;height:61.7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" filled="f" strokecolor="#00cfe7" strokeweight=".5pt">
                <v:stroke joinstyle="miter"/>
                <v:textbox inset="2mm,2mm,2mm,2mm">
                  <w:txbxContent>
                    <w:p w14:paraId="259FA2BC" w14:textId="27A3B5FE" w:rsidR="00A853F3" w:rsidRPr="00896E46" w:rsidRDefault="00A853F3" w:rsidP="00A853F3">
                      <w:pPr>
                        <w:rPr>
                          <w:rFonts w:ascii="Aptos" w:eastAsia="+mn-ea" w:hAnsi="Aptos" w:cs="+mn-cs"/>
                          <w:b/>
                          <w:bCs/>
                          <w:color w:val="003841"/>
                          <w:kern w:val="24"/>
                          <w:sz w:val="11"/>
                          <w:szCs w:val="11"/>
                        </w:rPr>
                      </w:pPr>
                      <w:r>
                        <w:rPr>
                          <w:rFonts w:ascii="Aptos" w:eastAsia="+mn-ea" w:hAnsi="Aptos" w:cs="+mn-cs"/>
                          <w:b/>
                          <w:bCs/>
                          <w:color w:val="003841"/>
                          <w:kern w:val="24"/>
                          <w:sz w:val="11"/>
                          <w:szCs w:val="11"/>
                        </w:rPr>
                        <w:t>Εκδόσεις</w:t>
                      </w:r>
                      <w:r w:rsidRPr="00896E46">
                        <w:rPr>
                          <w:rFonts w:ascii="Aptos" w:eastAsia="+mn-ea" w:hAnsi="Aptos" w:cs="+mn-cs"/>
                          <w:b/>
                          <w:bCs/>
                          <w:color w:val="003841"/>
                          <w:kern w:val="24"/>
                          <w:sz w:val="11"/>
                          <w:szCs w:val="11"/>
                        </w:rPr>
                        <w:t xml:space="preserve"> 2024 </w:t>
                      </w:r>
                    </w:p>
                    <w:p w14:paraId="4915D711" w14:textId="6FC45BC1" w:rsidR="00F928D3" w:rsidRDefault="00F928D3" w:rsidP="00A853F3">
                      <w:pPr>
                        <w:rPr>
                          <w:rFonts w:ascii="Aptos" w:eastAsia="+mn-ea" w:hAnsi="Aptos" w:cs="+mn-cs"/>
                          <w:color w:val="003841"/>
                          <w:kern w:val="24"/>
                          <w:sz w:val="11"/>
                          <w:szCs w:val="11"/>
                        </w:rPr>
                      </w:pPr>
                      <w:r>
                        <w:rPr>
                          <w:rFonts w:ascii="Aptos" w:eastAsia="+mn-ea" w:hAnsi="Aptos" w:cs="+mn-cs"/>
                          <w:color w:val="003841"/>
                          <w:kern w:val="24"/>
                          <w:sz w:val="11"/>
                          <w:szCs w:val="11"/>
                        </w:rPr>
                        <w:t>- Π</w:t>
                      </w:r>
                      <w:r w:rsidRPr="00F928D3">
                        <w:rPr>
                          <w:rFonts w:ascii="Aptos" w:eastAsia="+mn-ea" w:hAnsi="Aptos" w:cs="+mn-cs"/>
                          <w:color w:val="003841"/>
                          <w:kern w:val="24"/>
                          <w:sz w:val="11"/>
                          <w:szCs w:val="11"/>
                        </w:rPr>
                        <w:t xml:space="preserve">ράσινο </w:t>
                      </w:r>
                      <w:r w:rsidR="00123CAF" w:rsidRPr="00F928D3">
                        <w:rPr>
                          <w:rFonts w:ascii="Aptos" w:eastAsia="+mn-ea" w:hAnsi="Aptos" w:cs="+mn-cs"/>
                          <w:color w:val="003841"/>
                          <w:kern w:val="24"/>
                          <w:sz w:val="11"/>
                          <w:szCs w:val="11"/>
                        </w:rPr>
                        <w:t>ομόλογο</w:t>
                      </w:r>
                      <w:r w:rsidRPr="00F928D3">
                        <w:rPr>
                          <w:rFonts w:ascii="Aptos" w:eastAsia="+mn-ea" w:hAnsi="Aptos" w:cs="+mn-cs"/>
                          <w:color w:val="003841"/>
                          <w:kern w:val="24"/>
                          <w:sz w:val="11"/>
                          <w:szCs w:val="11"/>
                        </w:rPr>
                        <w:t xml:space="preserve"> υψηλής</w:t>
                      </w:r>
                      <w:r w:rsidR="00504AAE" w:rsidRPr="00504AAE">
                        <w:rPr>
                          <w:rFonts w:ascii="Aptos" w:eastAsia="+mn-ea" w:hAnsi="Aptos" w:cs="+mn-cs"/>
                          <w:color w:val="003841"/>
                          <w:kern w:val="24"/>
                          <w:sz w:val="11"/>
                          <w:szCs w:val="11"/>
                        </w:rPr>
                        <w:t xml:space="preserve"> </w:t>
                      </w:r>
                    </w:p>
                    <w:p w14:paraId="5634083F" w14:textId="77777777" w:rsidR="00504AAE" w:rsidRPr="00F928D3" w:rsidRDefault="00504AAE" w:rsidP="00504AAE">
                      <w:pPr>
                        <w:rPr>
                          <w:rFonts w:ascii="Aptos" w:eastAsia="+mn-ea" w:hAnsi="Aptos" w:cs="+mn-cs"/>
                          <w:color w:val="003841"/>
                          <w:kern w:val="24"/>
                          <w:sz w:val="11"/>
                          <w:szCs w:val="11"/>
                        </w:rPr>
                      </w:pPr>
                      <w:r>
                        <w:rPr>
                          <w:rFonts w:ascii="Aptos" w:eastAsia="+mn-ea" w:hAnsi="Aptos" w:cs="+mn-cs"/>
                          <w:color w:val="003841"/>
                          <w:kern w:val="24"/>
                          <w:sz w:val="11"/>
                          <w:szCs w:val="11"/>
                        </w:rPr>
                        <w:t xml:space="preserve">  ε</w:t>
                      </w:r>
                      <w:r w:rsidRPr="00F928D3">
                        <w:rPr>
                          <w:rFonts w:ascii="Aptos" w:eastAsia="+mn-ea" w:hAnsi="Aptos" w:cs="+mn-cs"/>
                          <w:color w:val="003841"/>
                          <w:kern w:val="24"/>
                          <w:sz w:val="11"/>
                          <w:szCs w:val="11"/>
                        </w:rPr>
                        <w:t>ξασφάλισης</w:t>
                      </w:r>
                      <w:r>
                        <w:rPr>
                          <w:rFonts w:ascii="Aptos" w:eastAsia="+mn-ea" w:hAnsi="Aptos" w:cs="+mn-cs"/>
                          <w:color w:val="003841"/>
                          <w:kern w:val="24"/>
                          <w:sz w:val="11"/>
                          <w:szCs w:val="11"/>
                        </w:rPr>
                        <w:t>:</w:t>
                      </w:r>
                      <w:r w:rsidRPr="00F928D3">
                        <w:rPr>
                          <w:rFonts w:ascii="Aptos" w:eastAsia="+mn-ea" w:hAnsi="Aptos" w:cs="+mn-cs"/>
                          <w:color w:val="003841"/>
                          <w:kern w:val="24"/>
                          <w:sz w:val="11"/>
                          <w:szCs w:val="11"/>
                        </w:rPr>
                        <w:t xml:space="preserve"> €650 </w:t>
                      </w:r>
                      <w:r>
                        <w:rPr>
                          <w:rFonts w:ascii="Aptos" w:eastAsia="+mn-ea" w:hAnsi="Aptos" w:cs="+mn-cs"/>
                          <w:color w:val="003841"/>
                          <w:kern w:val="24"/>
                          <w:sz w:val="11"/>
                          <w:szCs w:val="11"/>
                        </w:rPr>
                        <w:t>εκατ</w:t>
                      </w:r>
                      <w:r w:rsidRPr="00F928D3">
                        <w:rPr>
                          <w:rFonts w:ascii="Aptos" w:eastAsia="+mn-ea" w:hAnsi="Aptos" w:cs="+mn-cs"/>
                          <w:color w:val="003841"/>
                          <w:kern w:val="24"/>
                          <w:sz w:val="11"/>
                          <w:szCs w:val="11"/>
                        </w:rPr>
                        <w:t>.</w:t>
                      </w:r>
                    </w:p>
                    <w:p w14:paraId="5018AF8E" w14:textId="1A1DE938" w:rsidR="00A853F3" w:rsidRDefault="00F928D3" w:rsidP="00123CAF">
                      <w:pPr>
                        <w:rPr>
                          <w:rFonts w:ascii="Aptos" w:eastAsia="+mn-ea" w:hAnsi="Aptos" w:cs="+mn-cs"/>
                          <w:color w:val="003841"/>
                          <w:kern w:val="24"/>
                          <w:sz w:val="11"/>
                          <w:szCs w:val="11"/>
                        </w:rPr>
                      </w:pPr>
                      <w:r>
                        <w:rPr>
                          <w:rFonts w:ascii="Aptos" w:eastAsia="+mn-ea" w:hAnsi="Aptos" w:cs="+mn-cs"/>
                          <w:color w:val="003841"/>
                          <w:kern w:val="24"/>
                          <w:sz w:val="11"/>
                          <w:szCs w:val="11"/>
                        </w:rPr>
                        <w:t>- Ομόλογο</w:t>
                      </w:r>
                      <w:r w:rsidR="00A853F3" w:rsidRPr="00A853F3">
                        <w:rPr>
                          <w:rFonts w:ascii="Aptos" w:eastAsia="+mn-ea" w:hAnsi="Aptos" w:cs="+mn-cs"/>
                          <w:color w:val="003841"/>
                          <w:kern w:val="24"/>
                          <w:sz w:val="11"/>
                          <w:szCs w:val="11"/>
                        </w:rPr>
                        <w:t xml:space="preserve"> </w:t>
                      </w:r>
                      <w:r w:rsidR="00123CAF" w:rsidRPr="00123CAF">
                        <w:rPr>
                          <w:rFonts w:ascii="Aptos" w:eastAsia="+mn-ea" w:hAnsi="Aptos" w:cs="+mn-cs"/>
                          <w:color w:val="003841"/>
                          <w:kern w:val="24"/>
                          <w:sz w:val="11"/>
                          <w:szCs w:val="11"/>
                        </w:rPr>
                        <w:t>υψηλής εξασφάλισης</w:t>
                      </w:r>
                      <w:r w:rsidR="00283240">
                        <w:rPr>
                          <w:rFonts w:ascii="Aptos" w:eastAsia="+mn-ea" w:hAnsi="Aptos" w:cs="+mn-cs"/>
                          <w:color w:val="003841"/>
                          <w:kern w:val="24"/>
                          <w:sz w:val="11"/>
                          <w:szCs w:val="11"/>
                        </w:rPr>
                        <w:t>:</w:t>
                      </w:r>
                      <w:r w:rsidR="00123CAF" w:rsidRPr="00123CAF">
                        <w:rPr>
                          <w:rFonts w:ascii="Aptos" w:eastAsia="+mn-ea" w:hAnsi="Aptos" w:cs="+mn-cs"/>
                          <w:color w:val="003841"/>
                          <w:kern w:val="24"/>
                          <w:sz w:val="11"/>
                          <w:szCs w:val="11"/>
                        </w:rPr>
                        <w:t xml:space="preserve"> </w:t>
                      </w:r>
                    </w:p>
                    <w:p w14:paraId="3450E9E6" w14:textId="77777777" w:rsidR="00832951" w:rsidRPr="00A853F3" w:rsidRDefault="00832951" w:rsidP="00832951">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Pr="00A853F3">
                        <w:rPr>
                          <w:rFonts w:ascii="Aptos" w:eastAsia="+mn-ea" w:hAnsi="Aptos" w:cs="+mn-cs"/>
                          <w:color w:val="003841"/>
                          <w:kern w:val="24"/>
                          <w:sz w:val="11"/>
                          <w:szCs w:val="11"/>
                        </w:rPr>
                        <w:t>€600</w:t>
                      </w:r>
                      <w:r>
                        <w:rPr>
                          <w:rFonts w:ascii="Aptos" w:eastAsia="+mn-ea" w:hAnsi="Aptos" w:cs="+mn-cs"/>
                          <w:color w:val="003841"/>
                          <w:kern w:val="24"/>
                          <w:sz w:val="11"/>
                          <w:szCs w:val="11"/>
                        </w:rPr>
                        <w:t xml:space="preserve"> εκατ.</w:t>
                      </w:r>
                    </w:p>
                    <w:p w14:paraId="516C4304" w14:textId="0B728463" w:rsidR="00283240" w:rsidRPr="00A853F3" w:rsidRDefault="00F928D3" w:rsidP="00EA1783">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00EA1783" w:rsidRPr="00EA1783">
                        <w:rPr>
                          <w:rFonts w:ascii="Aptos" w:eastAsia="+mn-ea" w:hAnsi="Aptos" w:cs="+mn-cs"/>
                          <w:color w:val="003841"/>
                          <w:kern w:val="24"/>
                          <w:sz w:val="11"/>
                          <w:szCs w:val="11"/>
                        </w:rPr>
                        <w:t>Ομόλογο</w:t>
                      </w:r>
                      <w:r w:rsidR="00283240">
                        <w:rPr>
                          <w:rFonts w:ascii="Aptos" w:eastAsia="+mn-ea" w:hAnsi="Aptos" w:cs="+mn-cs"/>
                          <w:color w:val="003841"/>
                          <w:kern w:val="24"/>
                          <w:sz w:val="11"/>
                          <w:szCs w:val="11"/>
                        </w:rPr>
                        <w:t xml:space="preserve"> </w:t>
                      </w:r>
                      <w:r w:rsidR="00283240">
                        <w:rPr>
                          <w:rFonts w:ascii="Aptos" w:eastAsia="+mn-ea" w:hAnsi="Aptos" w:cs="+mn-cs"/>
                          <w:color w:val="003841"/>
                          <w:kern w:val="24"/>
                          <w:sz w:val="11"/>
                          <w:szCs w:val="11"/>
                          <w:lang w:val="en-US"/>
                        </w:rPr>
                        <w:t>Tier</w:t>
                      </w:r>
                      <w:r w:rsidR="00283240" w:rsidRPr="00504AAE">
                        <w:rPr>
                          <w:rFonts w:ascii="Aptos" w:eastAsia="+mn-ea" w:hAnsi="Aptos" w:cs="+mn-cs"/>
                          <w:color w:val="003841"/>
                          <w:kern w:val="24"/>
                          <w:sz w:val="11"/>
                          <w:szCs w:val="11"/>
                        </w:rPr>
                        <w:t xml:space="preserve"> </w:t>
                      </w:r>
                      <w:r w:rsidR="00283240">
                        <w:rPr>
                          <w:rFonts w:ascii="Aptos" w:eastAsia="+mn-ea" w:hAnsi="Aptos" w:cs="+mn-cs"/>
                          <w:color w:val="003841"/>
                          <w:kern w:val="24"/>
                          <w:sz w:val="11"/>
                          <w:szCs w:val="11"/>
                          <w:lang w:val="en-US"/>
                        </w:rPr>
                        <w:t>II</w:t>
                      </w:r>
                      <w:r w:rsidR="00283240">
                        <w:rPr>
                          <w:rFonts w:ascii="Aptos" w:eastAsia="+mn-ea" w:hAnsi="Aptos" w:cs="+mn-cs"/>
                          <w:color w:val="003841"/>
                          <w:kern w:val="24"/>
                          <w:sz w:val="11"/>
                          <w:szCs w:val="11"/>
                        </w:rPr>
                        <w:t>:</w:t>
                      </w:r>
                      <w:r w:rsidR="00EA1783" w:rsidRPr="00A853F3">
                        <w:rPr>
                          <w:rFonts w:ascii="Aptos" w:eastAsia="+mn-ea" w:hAnsi="Aptos" w:cs="+mn-cs"/>
                          <w:color w:val="003841"/>
                          <w:kern w:val="24"/>
                          <w:sz w:val="11"/>
                          <w:szCs w:val="11"/>
                        </w:rPr>
                        <w:t xml:space="preserve"> </w:t>
                      </w:r>
                      <w:r w:rsidR="00283240" w:rsidRPr="00A853F3">
                        <w:rPr>
                          <w:rFonts w:ascii="Aptos" w:eastAsia="+mn-ea" w:hAnsi="Aptos" w:cs="+mn-cs"/>
                          <w:color w:val="003841"/>
                          <w:kern w:val="24"/>
                          <w:sz w:val="11"/>
                          <w:szCs w:val="11"/>
                        </w:rPr>
                        <w:t>€500</w:t>
                      </w:r>
                      <w:r w:rsidR="00283240">
                        <w:rPr>
                          <w:rFonts w:ascii="Aptos" w:eastAsia="+mn-ea" w:hAnsi="Aptos" w:cs="+mn-cs"/>
                          <w:color w:val="003841"/>
                          <w:kern w:val="24"/>
                          <w:sz w:val="11"/>
                          <w:szCs w:val="11"/>
                        </w:rPr>
                        <w:t xml:space="preserve"> εκατ. </w:t>
                      </w:r>
                    </w:p>
                    <w:p w14:paraId="1D9D70C6" w14:textId="4B02A0D8" w:rsidR="00EA1783" w:rsidRPr="00A853F3" w:rsidRDefault="00F928D3" w:rsidP="00A853F3">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00A853F3" w:rsidRPr="00A853F3">
                        <w:rPr>
                          <w:rFonts w:ascii="Aptos" w:eastAsia="+mn-ea" w:hAnsi="Aptos" w:cs="+mn-cs"/>
                          <w:color w:val="003841"/>
                          <w:kern w:val="24"/>
                          <w:sz w:val="11"/>
                          <w:szCs w:val="11"/>
                        </w:rPr>
                        <w:t>(</w:t>
                      </w:r>
                      <w:r w:rsidR="00EA1783">
                        <w:rPr>
                          <w:rFonts w:ascii="Aptos" w:eastAsia="+mn-ea" w:hAnsi="Aptos" w:cs="+mn-cs"/>
                          <w:color w:val="003841"/>
                          <w:kern w:val="24"/>
                          <w:sz w:val="11"/>
                          <w:szCs w:val="11"/>
                        </w:rPr>
                        <w:t>εξαγορά ομολόγων Τ</w:t>
                      </w:r>
                      <w:r w:rsidR="00EA1783" w:rsidRPr="00BB398B">
                        <w:rPr>
                          <w:rFonts w:ascii="Aptos" w:eastAsia="+mn-ea" w:hAnsi="Aptos" w:cs="+mn-cs"/>
                          <w:color w:val="003841"/>
                          <w:kern w:val="24"/>
                          <w:sz w:val="11"/>
                          <w:szCs w:val="11"/>
                          <w:lang w:val="en-US"/>
                        </w:rPr>
                        <w:t>ier</w:t>
                      </w:r>
                      <w:r w:rsidR="00EA1783" w:rsidRPr="00A853F3">
                        <w:rPr>
                          <w:rFonts w:ascii="Aptos" w:eastAsia="+mn-ea" w:hAnsi="Aptos" w:cs="+mn-cs"/>
                          <w:color w:val="003841"/>
                          <w:kern w:val="24"/>
                          <w:sz w:val="11"/>
                          <w:szCs w:val="11"/>
                        </w:rPr>
                        <w:t xml:space="preserve"> </w:t>
                      </w:r>
                      <w:r w:rsidR="00EA1783" w:rsidRPr="00BB398B">
                        <w:rPr>
                          <w:rFonts w:ascii="Aptos" w:eastAsia="+mn-ea" w:hAnsi="Aptos" w:cs="+mn-cs"/>
                          <w:color w:val="003841"/>
                          <w:kern w:val="24"/>
                          <w:sz w:val="11"/>
                          <w:szCs w:val="11"/>
                          <w:lang w:val="en-US"/>
                        </w:rPr>
                        <w:t>II</w:t>
                      </w:r>
                      <w:r w:rsidR="00EA1783" w:rsidRPr="00A853F3">
                        <w:rPr>
                          <w:rFonts w:ascii="Aptos" w:eastAsia="+mn-ea" w:hAnsi="Aptos" w:cs="+mn-cs"/>
                          <w:color w:val="003841"/>
                          <w:kern w:val="24"/>
                          <w:sz w:val="11"/>
                          <w:szCs w:val="11"/>
                        </w:rPr>
                        <w:t xml:space="preserve"> €400</w:t>
                      </w:r>
                      <w:r w:rsidR="006F65C3">
                        <w:rPr>
                          <w:rFonts w:ascii="Aptos" w:eastAsia="+mn-ea" w:hAnsi="Aptos" w:cs="+mn-cs"/>
                          <w:color w:val="003841"/>
                          <w:kern w:val="24"/>
                          <w:sz w:val="11"/>
                          <w:szCs w:val="11"/>
                        </w:rPr>
                        <w:t xml:space="preserve"> </w:t>
                      </w:r>
                      <w:r w:rsidR="00EA1783">
                        <w:rPr>
                          <w:rFonts w:ascii="Aptos" w:eastAsia="+mn-ea" w:hAnsi="Aptos" w:cs="+mn-cs"/>
                          <w:color w:val="003841"/>
                          <w:kern w:val="24"/>
                          <w:sz w:val="11"/>
                          <w:szCs w:val="11"/>
                        </w:rPr>
                        <w:t>εκατ.</w:t>
                      </w:r>
                      <w:r w:rsidR="00EA1783" w:rsidRPr="00A853F3">
                        <w:rPr>
                          <w:rFonts w:ascii="Aptos" w:eastAsia="+mn-ea" w:hAnsi="Aptos" w:cs="+mn-cs"/>
                          <w:color w:val="003841"/>
                          <w:kern w:val="24"/>
                          <w:sz w:val="11"/>
                          <w:szCs w:val="11"/>
                        </w:rPr>
                        <w:t>)</w:t>
                      </w:r>
                    </w:p>
                  </w:txbxContent>
                </v:textbox>
              </v:roundrect>
            </w:pict>
          </mc:Fallback>
        </mc:AlternateContent>
      </w:r>
      <w:r w:rsidR="00D22F53" w:rsidRPr="00206FEF">
        <w:rPr>
          <w:noProof/>
        </w:rPr>
        <mc:AlternateContent>
          <mc:Choice Requires="wpg">
            <w:drawing>
              <wp:anchor distT="0" distB="0" distL="114300" distR="114300" simplePos="0" relativeHeight="252139008" behindDoc="0" locked="0" layoutInCell="1" allowOverlap="1" wp14:anchorId="23EFBC1E" wp14:editId="1F55FB8F">
                <wp:simplePos x="0" y="0"/>
                <wp:positionH relativeFrom="column">
                  <wp:posOffset>1822450</wp:posOffset>
                </wp:positionH>
                <wp:positionV relativeFrom="paragraph">
                  <wp:posOffset>1670050</wp:posOffset>
                </wp:positionV>
                <wp:extent cx="1299210" cy="627380"/>
                <wp:effectExtent l="0" t="0" r="15240" b="20320"/>
                <wp:wrapNone/>
                <wp:docPr id="2118509963" name="Group 6"/>
                <wp:cNvGraphicFramePr/>
                <a:graphic xmlns:a="http://schemas.openxmlformats.org/drawingml/2006/main">
                  <a:graphicData uri="http://schemas.microsoft.com/office/word/2010/wordprocessingGroup">
                    <wpg:wgp>
                      <wpg:cNvGrpSpPr/>
                      <wpg:grpSpPr>
                        <a:xfrm>
                          <a:off x="0" y="0"/>
                          <a:ext cx="1299210" cy="627380"/>
                          <a:chOff x="3960067" y="51794"/>
                          <a:chExt cx="1299799" cy="628694"/>
                        </a:xfrm>
                        <a:solidFill>
                          <a:schemeClr val="accent4"/>
                        </a:solidFill>
                      </wpg:grpSpPr>
                      <wps:wsp>
                        <wps:cNvPr id="2062879028" name="Rounded Rectangle 8"/>
                        <wps:cNvSpPr/>
                        <wps:spPr>
                          <a:xfrm>
                            <a:off x="3960067" y="165003"/>
                            <a:ext cx="1299799" cy="515485"/>
                          </a:xfrm>
                          <a:prstGeom prst="roundRect">
                            <a:avLst>
                              <a:gd name="adj" fmla="val 7801"/>
                            </a:avLst>
                          </a:prstGeom>
                          <a:no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7ED6A0E8" w14:textId="0AFE6FE4" w:rsidR="00A853F3" w:rsidRPr="00A853F3" w:rsidRDefault="00A853F3" w:rsidP="00A853F3">
                              <w:pPr>
                                <w:jc w:val="center"/>
                                <w:rPr>
                                  <w:rFonts w:ascii="Aptos" w:eastAsia="+mn-ea" w:hAnsi="Aptos" w:cs="+mn-cs"/>
                                  <w:b/>
                                  <w:bCs/>
                                  <w:color w:val="003841"/>
                                  <w:kern w:val="24"/>
                                  <w:sz w:val="11"/>
                                  <w:szCs w:val="11"/>
                                </w:rPr>
                              </w:pPr>
                              <w:r>
                                <w:rPr>
                                  <w:rFonts w:ascii="Aptos" w:eastAsia="+mn-ea" w:hAnsi="Aptos" w:cs="+mn-cs"/>
                                  <w:color w:val="003841"/>
                                  <w:kern w:val="24"/>
                                  <w:sz w:val="11"/>
                                  <w:szCs w:val="11"/>
                                </w:rPr>
                                <w:t>Οι</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καταθέσεις</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σε</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επίπεδο</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Ομίλου</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 xml:space="preserve">ύψους </w:t>
                              </w:r>
                              <w:r w:rsidRPr="00A853F3">
                                <w:rPr>
                                  <w:rFonts w:ascii="Aptos" w:eastAsia="+mn-ea" w:hAnsi="Aptos" w:cs="+mn-cs"/>
                                  <w:color w:val="003841"/>
                                  <w:kern w:val="24"/>
                                  <w:sz w:val="11"/>
                                  <w:szCs w:val="11"/>
                                </w:rPr>
                                <w:t>~€58</w:t>
                              </w:r>
                              <w:r>
                                <w:rPr>
                                  <w:rFonts w:ascii="Aptos" w:eastAsia="+mn-ea" w:hAnsi="Aptos" w:cs="+mn-cs"/>
                                  <w:color w:val="003841"/>
                                  <w:kern w:val="24"/>
                                  <w:sz w:val="11"/>
                                  <w:szCs w:val="11"/>
                                </w:rPr>
                                <w:t xml:space="preserve"> δισ. αποτελούν το</w:t>
                              </w:r>
                              <w:r w:rsidR="00F839B8">
                                <w:rPr>
                                  <w:rFonts w:ascii="Aptos" w:eastAsia="+mn-ea" w:hAnsi="Aptos" w:cs="+mn-cs"/>
                                  <w:b/>
                                  <w:bCs/>
                                  <w:color w:val="003841"/>
                                  <w:kern w:val="24"/>
                                  <w:sz w:val="11"/>
                                  <w:szCs w:val="11"/>
                                </w:rPr>
                                <w:t xml:space="preserve"> </w:t>
                              </w:r>
                              <w:r w:rsidRPr="00A853F3">
                                <w:rPr>
                                  <w:rFonts w:ascii="Aptos" w:eastAsia="+mn-ea" w:hAnsi="Aptos" w:cs="+mn-cs"/>
                                  <w:b/>
                                  <w:bCs/>
                                  <w:color w:val="003841"/>
                                  <w:kern w:val="24"/>
                                  <w:sz w:val="11"/>
                                  <w:szCs w:val="11"/>
                                </w:rPr>
                                <w:t>93% της συνολικής καθαρής χρηματοδότησ</w:t>
                              </w:r>
                              <w:r>
                                <w:rPr>
                                  <w:rFonts w:ascii="Aptos" w:eastAsia="+mn-ea" w:hAnsi="Aptos" w:cs="+mn-cs"/>
                                  <w:b/>
                                  <w:bCs/>
                                  <w:color w:val="003841"/>
                                  <w:kern w:val="24"/>
                                  <w:sz w:val="11"/>
                                  <w:szCs w:val="11"/>
                                </w:rPr>
                                <w:t>ης της Τράπεζας</w:t>
                              </w:r>
                            </w:p>
                          </w:txbxContent>
                        </wps:txbx>
                        <wps:bodyPr wrap="square" lIns="72000" tIns="72000" rIns="72000" bIns="72000" rtlCol="0" anchor="b" anchorCtr="0">
                          <a:spAutoFit/>
                        </wps:bodyPr>
                      </wps:wsp>
                      <wps:wsp>
                        <wps:cNvPr id="573758685" name="Triangle 9"/>
                        <wps:cNvSpPr/>
                        <wps:spPr>
                          <a:xfrm rot="10800000" flipH="1" flipV="1">
                            <a:off x="4656111" y="51794"/>
                            <a:ext cx="109078" cy="87979"/>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23EFBC1E" id="Group 6" o:spid="_x0000_s1078" style="position:absolute;margin-left:143.5pt;margin-top:131.5pt;width:102.3pt;height:49.4pt;z-index:252139008;mso-width-relative:margin;mso-height-relative:margin" coordorigin="39600,517" coordsize="12997,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">
                <v:roundrect id="Rounded Rectangle 8" o:spid="_x0000_s1079" style="position:absolute;left:39600;top:1650;width:12998;height:5154;visibility:visible;mso-wrap-style:square;v-text-anchor:bottom" arcsize="5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" filled="f" strokecolor="#00cfe7" strokeweight=".5pt">
                  <v:stroke joinstyle="miter"/>
                  <v:textbox style="mso-fit-shape-to-text:t" inset="2mm,2mm,2mm,2mm">
                    <w:txbxContent>
                      <w:p w14:paraId="7ED6A0E8" w14:textId="0AFE6FE4" w:rsidR="00A853F3" w:rsidRPr="00A853F3" w:rsidRDefault="00A853F3" w:rsidP="00A853F3">
                        <w:pPr>
                          <w:jc w:val="center"/>
                          <w:rPr>
                            <w:rFonts w:ascii="Aptos" w:eastAsia="+mn-ea" w:hAnsi="Aptos" w:cs="+mn-cs"/>
                            <w:b/>
                            <w:bCs/>
                            <w:color w:val="003841"/>
                            <w:kern w:val="24"/>
                            <w:sz w:val="11"/>
                            <w:szCs w:val="11"/>
                          </w:rPr>
                        </w:pPr>
                        <w:r>
                          <w:rPr>
                            <w:rFonts w:ascii="Aptos" w:eastAsia="+mn-ea" w:hAnsi="Aptos" w:cs="+mn-cs"/>
                            <w:color w:val="003841"/>
                            <w:kern w:val="24"/>
                            <w:sz w:val="11"/>
                            <w:szCs w:val="11"/>
                          </w:rPr>
                          <w:t>Οι</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καταθέσεις</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σε</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επίπεδο</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Ομίλου</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 xml:space="preserve">ύψους </w:t>
                        </w:r>
                        <w:r w:rsidRPr="00A853F3">
                          <w:rPr>
                            <w:rFonts w:ascii="Aptos" w:eastAsia="+mn-ea" w:hAnsi="Aptos" w:cs="+mn-cs"/>
                            <w:color w:val="003841"/>
                            <w:kern w:val="24"/>
                            <w:sz w:val="11"/>
                            <w:szCs w:val="11"/>
                          </w:rPr>
                          <w:t>~€58</w:t>
                        </w:r>
                        <w:r>
                          <w:rPr>
                            <w:rFonts w:ascii="Aptos" w:eastAsia="+mn-ea" w:hAnsi="Aptos" w:cs="+mn-cs"/>
                            <w:color w:val="003841"/>
                            <w:kern w:val="24"/>
                            <w:sz w:val="11"/>
                            <w:szCs w:val="11"/>
                          </w:rPr>
                          <w:t xml:space="preserve"> δισ. αποτελούν το</w:t>
                        </w:r>
                        <w:r w:rsidR="00F839B8">
                          <w:rPr>
                            <w:rFonts w:ascii="Aptos" w:eastAsia="+mn-ea" w:hAnsi="Aptos" w:cs="+mn-cs"/>
                            <w:b/>
                            <w:bCs/>
                            <w:color w:val="003841"/>
                            <w:kern w:val="24"/>
                            <w:sz w:val="11"/>
                            <w:szCs w:val="11"/>
                          </w:rPr>
                          <w:t xml:space="preserve"> </w:t>
                        </w:r>
                        <w:r w:rsidRPr="00A853F3">
                          <w:rPr>
                            <w:rFonts w:ascii="Aptos" w:eastAsia="+mn-ea" w:hAnsi="Aptos" w:cs="+mn-cs"/>
                            <w:b/>
                            <w:bCs/>
                            <w:color w:val="003841"/>
                            <w:kern w:val="24"/>
                            <w:sz w:val="11"/>
                            <w:szCs w:val="11"/>
                          </w:rPr>
                          <w:t>93% της συνολικής καθαρής χρηματοδότησ</w:t>
                        </w:r>
                        <w:r>
                          <w:rPr>
                            <w:rFonts w:ascii="Aptos" w:eastAsia="+mn-ea" w:hAnsi="Aptos" w:cs="+mn-cs"/>
                            <w:b/>
                            <w:bCs/>
                            <w:color w:val="003841"/>
                            <w:kern w:val="24"/>
                            <w:sz w:val="11"/>
                            <w:szCs w:val="11"/>
                          </w:rPr>
                          <w:t>ης της Τράπεζας</w:t>
                        </w:r>
                      </w:p>
                    </w:txbxContent>
                  </v:textbox>
                </v:roundrect>
                <v:shape id="Triangle 9" o:spid="_x0000_s1080" type="#_x0000_t5" style="position:absolute;left:46561;top:517;width:1090;height:88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" fillcolor="#00cfe7" stroked="f" strokeweight="1pt">
                  <v:textbox inset="2mm,2mm,2mm,2mm"/>
                </v:shape>
              </v:group>
            </w:pict>
          </mc:Fallback>
        </mc:AlternateContent>
      </w:r>
      <w:r w:rsidR="00A853F3" w:rsidRPr="00206FEF">
        <w:rPr>
          <w:noProof/>
        </w:rPr>
        <w:drawing>
          <wp:inline distT="0" distB="0" distL="0" distR="0" wp14:anchorId="6E4C54FC" wp14:editId="6D285202">
            <wp:extent cx="3175000" cy="2381003"/>
            <wp:effectExtent l="0" t="0" r="6350" b="635"/>
            <wp:docPr id="762245506" name="Chart 1">
              <a:extLst xmlns:a="http://schemas.openxmlformats.org/drawingml/2006/main">
                <a:ext uri="{FF2B5EF4-FFF2-40B4-BE49-F238E27FC236}">
                  <a16:creationId xmlns:a16="http://schemas.microsoft.com/office/drawing/2014/main" id="{DEC384DE-BD59-DB72-B35B-D87BAFD99C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282B97" w:rsidRPr="00896E46">
        <w:rPr>
          <w:noProof/>
          <w:sz w:val="20"/>
          <w:szCs w:val="20"/>
        </w:rPr>
        <w:t xml:space="preserve"> </w:t>
      </w:r>
      <w:r w:rsidR="00194D8A">
        <w:rPr>
          <w:noProof/>
          <w:sz w:val="20"/>
          <w:szCs w:val="20"/>
        </w:rPr>
        <w:t xml:space="preserve"> </w:t>
      </w:r>
      <w:r w:rsidR="00A853F3" w:rsidRPr="00896E46">
        <w:rPr>
          <w:noProof/>
          <w:sz w:val="20"/>
          <w:szCs w:val="20"/>
        </w:rPr>
        <w:t xml:space="preserve"> </w:t>
      </w:r>
      <w:r w:rsidR="00142A6D" w:rsidRPr="00397E6D">
        <w:rPr>
          <w:noProof/>
        </w:rPr>
        <w:drawing>
          <wp:inline distT="0" distB="0" distL="0" distR="0" wp14:anchorId="270B8C97" wp14:editId="2D57FBF8">
            <wp:extent cx="3200400" cy="2356048"/>
            <wp:effectExtent l="0" t="0" r="0" b="6350"/>
            <wp:docPr id="352607184" name="Chart 1">
              <a:extLst xmlns:a="http://schemas.openxmlformats.org/drawingml/2006/main">
                <a:ext uri="{FF2B5EF4-FFF2-40B4-BE49-F238E27FC236}">
                  <a16:creationId xmlns:a16="http://schemas.microsoft.com/office/drawing/2014/main" id="{80B59E36-FEFC-5D1F-11F2-32D7C2879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15DF612" w14:textId="58AA1230" w:rsidR="00A853F3" w:rsidRPr="00B17B8C" w:rsidRDefault="00A853F3">
      <w:pPr>
        <w:rPr>
          <w:rFonts w:ascii="Segoe UI" w:hAnsi="Segoe UI" w:cs="Segoe UI"/>
          <w:b/>
          <w:noProof/>
          <w:color w:val="595959"/>
          <w:sz w:val="20"/>
          <w:lang w:eastAsia="el-GR"/>
        </w:rPr>
      </w:pPr>
      <w:r>
        <w:rPr>
          <w:rFonts w:ascii="Segoe UI" w:hAnsi="Segoe UI" w:cs="Segoe UI"/>
          <w:b/>
          <w:noProof/>
          <w:color w:val="595959"/>
          <w:sz w:val="20"/>
          <w:lang w:eastAsia="el-GR"/>
        </w:rPr>
        <w:br w:type="page"/>
      </w:r>
    </w:p>
    <w:p w14:paraId="00A83078" w14:textId="4CB515E0" w:rsidR="00936A75" w:rsidRPr="00441334" w:rsidRDefault="00F97E58">
      <w:pPr>
        <w:rPr>
          <w:rFonts w:ascii="Aptos" w:hAnsi="Aptos" w:cs="Segoe UI"/>
          <w:color w:val="595959"/>
          <w:sz w:val="2"/>
          <w:szCs w:val="2"/>
        </w:rPr>
      </w:pPr>
      <w:r w:rsidRPr="00441334">
        <w:rPr>
          <w:rFonts w:ascii="Aptos" w:hAnsi="Aptos" w:cs="Segoe UI"/>
          <w:noProof/>
          <w:sz w:val="2"/>
          <w:szCs w:val="2"/>
          <w:lang w:val="en-US"/>
        </w:rPr>
        <w:lastRenderedPageBreak/>
        <mc:AlternateContent>
          <mc:Choice Requires="wps">
            <w:drawing>
              <wp:anchor distT="0" distB="0" distL="114300" distR="114300" simplePos="0" relativeHeight="251908608" behindDoc="0" locked="0" layoutInCell="1" allowOverlap="1" wp14:anchorId="6A966B40" wp14:editId="68310E88">
                <wp:simplePos x="0" y="0"/>
                <wp:positionH relativeFrom="margin">
                  <wp:posOffset>10160</wp:posOffset>
                </wp:positionH>
                <wp:positionV relativeFrom="paragraph">
                  <wp:posOffset>0</wp:posOffset>
                </wp:positionV>
                <wp:extent cx="6478270" cy="411480"/>
                <wp:effectExtent l="0" t="0" r="0" b="7620"/>
                <wp:wrapSquare wrapText="bothSides"/>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270" cy="411480"/>
                        </a:xfrm>
                        <a:prstGeom prst="rect">
                          <a:avLst/>
                        </a:prstGeom>
                        <a:solidFill>
                          <a:srgbClr val="003841"/>
                        </a:solidFill>
                        <a:ln w="9525">
                          <a:noFill/>
                        </a:ln>
                      </wps:spPr>
                      <wps:txbx>
                        <w:txbxContent>
                          <w:p w14:paraId="7C3694AA" w14:textId="2A438B65" w:rsidR="00C4097E" w:rsidRPr="00495306" w:rsidRDefault="0084412B" w:rsidP="00C4097E">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Κεφαλαιακή Επάρκεια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66B40" id="_x0000_s1081" type="#_x0000_t202" style="position:absolute;margin-left:.8pt;margin-top:0;width:510.1pt;height:32.4pt;z-index:2519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" fillcolor="#003841" stroked="f">
                <v:textbox>
                  <w:txbxContent>
                    <w:p w14:paraId="7C3694AA" w14:textId="2A438B65" w:rsidR="00C4097E" w:rsidRPr="00495306" w:rsidRDefault="0084412B" w:rsidP="00C4097E">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Κεφαλαιακή Επάρκεια</w:t>
                      </w:r>
                    </w:p>
                  </w:txbxContent>
                </v:textbox>
                <w10:wrap type="square" anchorx="margin"/>
              </v:shape>
            </w:pict>
          </mc:Fallback>
        </mc:AlternateContent>
      </w:r>
    </w:p>
    <w:p w14:paraId="59DECB0D" w14:textId="565B9E4B" w:rsidR="00A76906" w:rsidRDefault="005D6607" w:rsidP="00AC5418">
      <w:pPr>
        <w:autoSpaceDE w:val="0"/>
        <w:autoSpaceDN w:val="0"/>
        <w:adjustRightInd w:val="0"/>
        <w:spacing w:before="240" w:after="160" w:line="320" w:lineRule="atLeast"/>
        <w:jc w:val="both"/>
        <w:rPr>
          <w:rFonts w:ascii="Aptos" w:hAnsi="Aptos" w:cs="Segoe UI"/>
          <w:sz w:val="20"/>
          <w:szCs w:val="20"/>
        </w:rPr>
      </w:pPr>
      <w:r w:rsidRPr="005D6607">
        <w:rPr>
          <w:rFonts w:ascii="Aptos" w:hAnsi="Aptos" w:cs="Segoe UI"/>
          <w:sz w:val="20"/>
          <w:szCs w:val="20"/>
        </w:rPr>
        <w:t>Ο</w:t>
      </w:r>
      <w:r>
        <w:rPr>
          <w:rFonts w:ascii="Aptos" w:hAnsi="Aptos" w:cs="Segoe UI"/>
          <w:b/>
          <w:bCs/>
          <w:sz w:val="20"/>
          <w:szCs w:val="20"/>
        </w:rPr>
        <w:t xml:space="preserve"> </w:t>
      </w:r>
      <w:r w:rsidR="00F97E58" w:rsidRPr="00F97E58">
        <w:rPr>
          <w:rFonts w:ascii="Aptos" w:hAnsi="Aptos" w:cs="Segoe UI"/>
          <w:b/>
          <w:bCs/>
          <w:sz w:val="20"/>
          <w:szCs w:val="20"/>
        </w:rPr>
        <w:t>δείκτη</w:t>
      </w:r>
      <w:r>
        <w:rPr>
          <w:rFonts w:ascii="Aptos" w:hAnsi="Aptos" w:cs="Segoe UI"/>
          <w:b/>
          <w:bCs/>
          <w:sz w:val="20"/>
          <w:szCs w:val="20"/>
        </w:rPr>
        <w:t>ς</w:t>
      </w:r>
      <w:r w:rsidR="00F97E58" w:rsidRPr="00F97E58">
        <w:rPr>
          <w:rFonts w:ascii="Aptos" w:hAnsi="Aptos" w:cs="Segoe UI"/>
          <w:b/>
          <w:bCs/>
          <w:sz w:val="20"/>
          <w:szCs w:val="20"/>
        </w:rPr>
        <w:t xml:space="preserve"> </w:t>
      </w:r>
      <w:r w:rsidR="00F97E58" w:rsidRPr="00F97E58">
        <w:rPr>
          <w:rFonts w:ascii="Aptos" w:hAnsi="Aptos" w:cs="Segoe UI"/>
          <w:b/>
          <w:bCs/>
          <w:sz w:val="20"/>
          <w:szCs w:val="20"/>
          <w:lang w:val="en-GB"/>
        </w:rPr>
        <w:t>CET</w:t>
      </w:r>
      <w:r w:rsidR="00F97E58" w:rsidRPr="00F97E58">
        <w:rPr>
          <w:rFonts w:ascii="Aptos" w:hAnsi="Aptos" w:cs="Segoe UI"/>
          <w:b/>
          <w:bCs/>
          <w:sz w:val="20"/>
          <w:szCs w:val="20"/>
        </w:rPr>
        <w:t>1</w:t>
      </w:r>
      <w:r w:rsidR="00F97E58" w:rsidRPr="00F97E58">
        <w:rPr>
          <w:rFonts w:ascii="Aptos" w:hAnsi="Aptos" w:cs="Segoe UI"/>
          <w:sz w:val="20"/>
          <w:szCs w:val="20"/>
        </w:rPr>
        <w:t xml:space="preserve"> </w:t>
      </w:r>
      <w:r w:rsidR="00E12836">
        <w:rPr>
          <w:rFonts w:ascii="Aptos" w:hAnsi="Aptos" w:cs="Segoe UI"/>
          <w:sz w:val="20"/>
          <w:szCs w:val="20"/>
        </w:rPr>
        <w:t>διαμορφώθηκε σε</w:t>
      </w:r>
      <w:r w:rsidR="00E12836" w:rsidRPr="00F97E58">
        <w:rPr>
          <w:rFonts w:ascii="Aptos" w:hAnsi="Aptos" w:cs="Segoe UI"/>
          <w:sz w:val="20"/>
          <w:szCs w:val="20"/>
        </w:rPr>
        <w:t xml:space="preserve"> 1</w:t>
      </w:r>
      <w:r w:rsidR="00E12836">
        <w:rPr>
          <w:rFonts w:ascii="Aptos" w:hAnsi="Aptos" w:cs="Segoe UI"/>
          <w:sz w:val="20"/>
          <w:szCs w:val="20"/>
        </w:rPr>
        <w:t>8,</w:t>
      </w:r>
      <w:r w:rsidR="0061122A">
        <w:rPr>
          <w:rFonts w:ascii="Aptos" w:hAnsi="Aptos" w:cs="Segoe UI"/>
          <w:sz w:val="20"/>
          <w:szCs w:val="20"/>
        </w:rPr>
        <w:t>3</w:t>
      </w:r>
      <w:r w:rsidR="00E12836" w:rsidRPr="00F97E58">
        <w:rPr>
          <w:rFonts w:ascii="Aptos" w:hAnsi="Aptos" w:cs="Segoe UI"/>
          <w:sz w:val="20"/>
          <w:szCs w:val="20"/>
        </w:rPr>
        <w:t xml:space="preserve">%, </w:t>
      </w:r>
      <w:r w:rsidR="00B17B8C">
        <w:rPr>
          <w:rFonts w:ascii="Aptos" w:hAnsi="Aptos" w:cs="Segoe UI"/>
          <w:sz w:val="20"/>
          <w:szCs w:val="20"/>
        </w:rPr>
        <w:t xml:space="preserve">ενισχυμένος κατά </w:t>
      </w:r>
      <w:r w:rsidR="003D528A" w:rsidRPr="003D528A">
        <w:rPr>
          <w:rFonts w:ascii="Aptos" w:hAnsi="Aptos" w:cs="Segoe UI"/>
          <w:sz w:val="20"/>
          <w:szCs w:val="20"/>
        </w:rPr>
        <w:t>0.5</w:t>
      </w:r>
      <w:r w:rsidR="00165C08">
        <w:rPr>
          <w:rFonts w:ascii="Aptos" w:hAnsi="Aptos" w:cs="Segoe UI"/>
          <w:sz w:val="20"/>
          <w:szCs w:val="20"/>
        </w:rPr>
        <w:t xml:space="preserve"> </w:t>
      </w:r>
      <w:r w:rsidR="003D528A">
        <w:rPr>
          <w:rFonts w:ascii="Aptos" w:hAnsi="Aptos" w:cs="Segoe UI"/>
          <w:sz w:val="20"/>
          <w:szCs w:val="20"/>
        </w:rPr>
        <w:t>π.μ</w:t>
      </w:r>
      <w:r w:rsidR="00B17B8C">
        <w:rPr>
          <w:rFonts w:ascii="Aptos" w:hAnsi="Aptos" w:cs="Segoe UI"/>
          <w:sz w:val="20"/>
          <w:szCs w:val="20"/>
        </w:rPr>
        <w:t xml:space="preserve">. σε ετήσια βάση, απορροφώντας </w:t>
      </w:r>
      <w:r w:rsidR="009B1E9C" w:rsidRPr="009B1E9C">
        <w:rPr>
          <w:rFonts w:ascii="Aptos" w:hAnsi="Aptos" w:cs="Segoe UI"/>
          <w:sz w:val="20"/>
          <w:szCs w:val="20"/>
        </w:rPr>
        <w:t xml:space="preserve">πρόβλεψη για διανομή </w:t>
      </w:r>
      <w:r w:rsidR="0061122A">
        <w:rPr>
          <w:rFonts w:ascii="Aptos" w:hAnsi="Aptos" w:cs="Segoe UI"/>
          <w:sz w:val="20"/>
          <w:szCs w:val="20"/>
        </w:rPr>
        <w:t>5</w:t>
      </w:r>
      <w:r w:rsidR="009B1E9C" w:rsidRPr="009B1E9C">
        <w:rPr>
          <w:rFonts w:ascii="Aptos" w:hAnsi="Aptos" w:cs="Segoe UI"/>
          <w:sz w:val="20"/>
          <w:szCs w:val="20"/>
        </w:rPr>
        <w:t>0%</w:t>
      </w:r>
      <w:r w:rsidR="00F615D5" w:rsidRPr="008C2D5E">
        <w:rPr>
          <w:rFonts w:ascii="Aptos" w:hAnsi="Aptos" w:cs="Segoe UI"/>
          <w:bCs/>
          <w:sz w:val="20"/>
          <w:vertAlign w:val="superscript"/>
        </w:rPr>
        <w:footnoteReference w:id="3"/>
      </w:r>
      <w:r w:rsidR="00F615D5" w:rsidRPr="008C2D5E">
        <w:rPr>
          <w:rFonts w:ascii="Aptos" w:hAnsi="Aptos" w:cs="Segoe UI"/>
          <w:bCs/>
          <w:sz w:val="20"/>
          <w:vertAlign w:val="superscript"/>
        </w:rPr>
        <w:t xml:space="preserve"> </w:t>
      </w:r>
      <w:r w:rsidR="009B1E9C" w:rsidRPr="009B1E9C">
        <w:rPr>
          <w:rFonts w:ascii="Aptos" w:hAnsi="Aptos" w:cs="Segoe UI"/>
          <w:sz w:val="20"/>
          <w:szCs w:val="20"/>
        </w:rPr>
        <w:t xml:space="preserve"> επί των κερδών του 2024</w:t>
      </w:r>
      <w:r w:rsidR="009B1E9C">
        <w:rPr>
          <w:rFonts w:ascii="Aptos" w:hAnsi="Aptos" w:cs="Segoe UI"/>
          <w:sz w:val="20"/>
          <w:szCs w:val="20"/>
        </w:rPr>
        <w:t xml:space="preserve">, </w:t>
      </w:r>
      <w:r w:rsidR="00912C5D" w:rsidRPr="00164C82">
        <w:rPr>
          <w:rFonts w:ascii="Aptos" w:hAnsi="Aptos" w:cs="Segoe UI"/>
          <w:sz w:val="20"/>
          <w:szCs w:val="20"/>
        </w:rPr>
        <w:t xml:space="preserve">καθώς και </w:t>
      </w:r>
      <w:r w:rsidR="008132F3" w:rsidRPr="008132F3">
        <w:rPr>
          <w:rFonts w:ascii="Aptos" w:hAnsi="Aptos" w:cs="Segoe UI"/>
          <w:sz w:val="20"/>
          <w:szCs w:val="20"/>
        </w:rPr>
        <w:t>τη</w:t>
      </w:r>
      <w:r w:rsidR="008132F3">
        <w:rPr>
          <w:rFonts w:ascii="Aptos" w:hAnsi="Aptos" w:cs="Segoe UI"/>
          <w:sz w:val="20"/>
          <w:szCs w:val="20"/>
        </w:rPr>
        <w:t>ν</w:t>
      </w:r>
      <w:r w:rsidR="008132F3" w:rsidRPr="008132F3">
        <w:rPr>
          <w:rFonts w:ascii="Aptos" w:hAnsi="Aptos" w:cs="Segoe UI"/>
          <w:sz w:val="20"/>
          <w:szCs w:val="20"/>
        </w:rPr>
        <w:t xml:space="preserve"> ισχυρή αύξηση των σταθμισμένων στοιχείων του Ενεργητικού λόγω της ενίσχυσης των δανείων</w:t>
      </w:r>
      <w:r w:rsidR="00912C5D" w:rsidRPr="00164C82">
        <w:rPr>
          <w:rFonts w:ascii="Aptos" w:hAnsi="Aptos" w:cs="Segoe UI"/>
          <w:sz w:val="20"/>
          <w:szCs w:val="20"/>
        </w:rPr>
        <w:t xml:space="preserve">. </w:t>
      </w:r>
      <w:r w:rsidR="00912C5D">
        <w:rPr>
          <w:rFonts w:ascii="Aptos" w:hAnsi="Aptos" w:cs="Segoe UI"/>
          <w:sz w:val="20"/>
          <w:szCs w:val="20"/>
        </w:rPr>
        <w:t>Ο</w:t>
      </w:r>
      <w:r w:rsidR="00E12836">
        <w:rPr>
          <w:rFonts w:ascii="Aptos" w:hAnsi="Aptos" w:cs="Segoe UI"/>
          <w:sz w:val="20"/>
          <w:szCs w:val="20"/>
        </w:rPr>
        <w:t xml:space="preserve"> </w:t>
      </w:r>
      <w:r w:rsidR="007306C7">
        <w:rPr>
          <w:rFonts w:ascii="Aptos" w:hAnsi="Aptos" w:cs="Segoe UI"/>
          <w:b/>
          <w:bCs/>
          <w:sz w:val="20"/>
          <w:szCs w:val="20"/>
        </w:rPr>
        <w:t>Σ</w:t>
      </w:r>
      <w:r w:rsidR="00F97E58" w:rsidRPr="00BA5382">
        <w:rPr>
          <w:rFonts w:ascii="Aptos" w:hAnsi="Aptos" w:cs="Segoe UI"/>
          <w:b/>
          <w:bCs/>
          <w:sz w:val="20"/>
          <w:szCs w:val="20"/>
        </w:rPr>
        <w:t>υνολικό</w:t>
      </w:r>
      <w:r w:rsidR="00912C5D">
        <w:rPr>
          <w:rFonts w:ascii="Aptos" w:hAnsi="Aptos" w:cs="Segoe UI"/>
          <w:b/>
          <w:bCs/>
          <w:sz w:val="20"/>
          <w:szCs w:val="20"/>
        </w:rPr>
        <w:t>ς</w:t>
      </w:r>
      <w:r w:rsidR="00F97E58" w:rsidRPr="00BA5382">
        <w:rPr>
          <w:rFonts w:ascii="Aptos" w:hAnsi="Aptos" w:cs="Segoe UI"/>
          <w:b/>
          <w:bCs/>
          <w:sz w:val="20"/>
          <w:szCs w:val="20"/>
        </w:rPr>
        <w:t xml:space="preserve"> </w:t>
      </w:r>
      <w:r w:rsidR="007306C7">
        <w:rPr>
          <w:rFonts w:ascii="Aptos" w:hAnsi="Aptos" w:cs="Segoe UI"/>
          <w:b/>
          <w:bCs/>
          <w:sz w:val="20"/>
          <w:szCs w:val="20"/>
        </w:rPr>
        <w:t>Δ</w:t>
      </w:r>
      <w:r w:rsidR="00F97E58" w:rsidRPr="00BA5382">
        <w:rPr>
          <w:rFonts w:ascii="Aptos" w:hAnsi="Aptos" w:cs="Segoe UI"/>
          <w:b/>
          <w:bCs/>
          <w:sz w:val="20"/>
          <w:szCs w:val="20"/>
        </w:rPr>
        <w:t>είκτη</w:t>
      </w:r>
      <w:r w:rsidR="00912C5D">
        <w:rPr>
          <w:rFonts w:ascii="Aptos" w:hAnsi="Aptos" w:cs="Segoe UI"/>
          <w:b/>
          <w:bCs/>
          <w:sz w:val="20"/>
          <w:szCs w:val="20"/>
        </w:rPr>
        <w:t>ς</w:t>
      </w:r>
      <w:r w:rsidR="00F97E58" w:rsidRPr="00BA5382">
        <w:rPr>
          <w:rFonts w:ascii="Aptos" w:hAnsi="Aptos" w:cs="Segoe UI"/>
          <w:b/>
          <w:bCs/>
          <w:sz w:val="20"/>
          <w:szCs w:val="20"/>
        </w:rPr>
        <w:t xml:space="preserve"> </w:t>
      </w:r>
      <w:r w:rsidR="007306C7">
        <w:rPr>
          <w:rFonts w:ascii="Aptos" w:hAnsi="Aptos" w:cs="Segoe UI"/>
          <w:b/>
          <w:bCs/>
          <w:sz w:val="20"/>
          <w:szCs w:val="20"/>
        </w:rPr>
        <w:t>Κ</w:t>
      </w:r>
      <w:r w:rsidR="00F97E58" w:rsidRPr="00BA5382">
        <w:rPr>
          <w:rFonts w:ascii="Aptos" w:hAnsi="Aptos" w:cs="Segoe UI"/>
          <w:b/>
          <w:bCs/>
          <w:sz w:val="20"/>
          <w:szCs w:val="20"/>
        </w:rPr>
        <w:t xml:space="preserve">εφαλαιακής </w:t>
      </w:r>
      <w:r w:rsidR="007306C7">
        <w:rPr>
          <w:rFonts w:ascii="Aptos" w:hAnsi="Aptos" w:cs="Segoe UI"/>
          <w:b/>
          <w:bCs/>
          <w:sz w:val="20"/>
          <w:szCs w:val="20"/>
        </w:rPr>
        <w:t>Ε</w:t>
      </w:r>
      <w:r w:rsidR="00F97E58" w:rsidRPr="00BA5382">
        <w:rPr>
          <w:rFonts w:ascii="Aptos" w:hAnsi="Aptos" w:cs="Segoe UI"/>
          <w:b/>
          <w:bCs/>
          <w:sz w:val="20"/>
          <w:szCs w:val="20"/>
        </w:rPr>
        <w:t>πάρκεια</w:t>
      </w:r>
      <w:r w:rsidR="007306C7">
        <w:rPr>
          <w:rFonts w:ascii="Aptos" w:hAnsi="Aptos" w:cs="Segoe UI"/>
          <w:b/>
          <w:bCs/>
          <w:sz w:val="20"/>
          <w:szCs w:val="20"/>
        </w:rPr>
        <w:t>ς (</w:t>
      </w:r>
      <w:r w:rsidR="007306C7">
        <w:rPr>
          <w:rFonts w:ascii="Aptos" w:hAnsi="Aptos" w:cs="Segoe UI"/>
          <w:b/>
          <w:bCs/>
          <w:sz w:val="20"/>
          <w:szCs w:val="20"/>
          <w:lang w:val="en-US"/>
        </w:rPr>
        <w:t>CAD</w:t>
      </w:r>
      <w:r w:rsidR="007306C7" w:rsidRPr="00410C73">
        <w:rPr>
          <w:rFonts w:ascii="Aptos" w:hAnsi="Aptos" w:cs="Segoe UI"/>
          <w:b/>
          <w:bCs/>
          <w:sz w:val="20"/>
          <w:szCs w:val="20"/>
        </w:rPr>
        <w:t>)</w:t>
      </w:r>
      <w:r w:rsidR="00F97E58" w:rsidRPr="00F97E58">
        <w:rPr>
          <w:rFonts w:ascii="Aptos" w:hAnsi="Aptos" w:cs="Segoe UI"/>
          <w:sz w:val="20"/>
          <w:szCs w:val="20"/>
        </w:rPr>
        <w:t xml:space="preserve"> </w:t>
      </w:r>
      <w:r w:rsidR="007F39C7">
        <w:rPr>
          <w:rFonts w:ascii="Aptos" w:hAnsi="Aptos" w:cs="Segoe UI"/>
          <w:sz w:val="20"/>
          <w:szCs w:val="20"/>
        </w:rPr>
        <w:t>ενισχύ</w:t>
      </w:r>
      <w:r w:rsidR="00912C5D">
        <w:rPr>
          <w:rFonts w:ascii="Aptos" w:hAnsi="Aptos" w:cs="Segoe UI"/>
          <w:sz w:val="20"/>
          <w:szCs w:val="20"/>
        </w:rPr>
        <w:t xml:space="preserve">θηκε </w:t>
      </w:r>
      <w:r w:rsidR="007F39C7">
        <w:rPr>
          <w:rFonts w:ascii="Aptos" w:hAnsi="Aptos" w:cs="Segoe UI"/>
          <w:sz w:val="20"/>
          <w:szCs w:val="20"/>
        </w:rPr>
        <w:t xml:space="preserve">κατά </w:t>
      </w:r>
      <w:r w:rsidR="007F39C7" w:rsidRPr="00F97E58">
        <w:rPr>
          <w:rFonts w:ascii="Aptos" w:hAnsi="Aptos" w:cs="Segoe UI"/>
          <w:sz w:val="20"/>
          <w:szCs w:val="20"/>
        </w:rPr>
        <w:t>+</w:t>
      </w:r>
      <w:r w:rsidR="007F39C7">
        <w:rPr>
          <w:rFonts w:ascii="Aptos" w:hAnsi="Aptos" w:cs="Segoe UI"/>
          <w:sz w:val="20"/>
          <w:szCs w:val="20"/>
        </w:rPr>
        <w:t>1</w:t>
      </w:r>
      <w:r w:rsidR="00165C08">
        <w:rPr>
          <w:rFonts w:ascii="Aptos" w:hAnsi="Aptos" w:cs="Segoe UI"/>
          <w:sz w:val="20"/>
          <w:szCs w:val="20"/>
        </w:rPr>
        <w:t xml:space="preserve"> </w:t>
      </w:r>
      <w:r w:rsidR="00912C5D">
        <w:rPr>
          <w:rFonts w:ascii="Aptos" w:hAnsi="Aptos" w:cs="Segoe UI"/>
          <w:sz w:val="20"/>
          <w:szCs w:val="20"/>
        </w:rPr>
        <w:t>π.μ. σε ετήσια βάση</w:t>
      </w:r>
      <w:r w:rsidR="00A76906">
        <w:rPr>
          <w:rFonts w:ascii="Aptos" w:hAnsi="Aptos" w:cs="Segoe UI"/>
          <w:sz w:val="20"/>
          <w:szCs w:val="20"/>
        </w:rPr>
        <w:t>,</w:t>
      </w:r>
      <w:r w:rsidR="00912C5D">
        <w:rPr>
          <w:rFonts w:ascii="Aptos" w:hAnsi="Aptos" w:cs="Segoe UI"/>
          <w:sz w:val="20"/>
          <w:szCs w:val="20"/>
        </w:rPr>
        <w:t xml:space="preserve"> </w:t>
      </w:r>
      <w:r w:rsidR="00F97E58" w:rsidRPr="00F97E58">
        <w:rPr>
          <w:rFonts w:ascii="Aptos" w:hAnsi="Aptos" w:cs="Segoe UI"/>
          <w:sz w:val="20"/>
          <w:szCs w:val="20"/>
        </w:rPr>
        <w:t>σ</w:t>
      </w:r>
      <w:r w:rsidR="007306C7">
        <w:rPr>
          <w:rFonts w:ascii="Aptos" w:hAnsi="Aptos" w:cs="Segoe UI"/>
          <w:sz w:val="20"/>
          <w:szCs w:val="20"/>
        </w:rPr>
        <w:t>ε</w:t>
      </w:r>
      <w:r w:rsidR="00F97E58" w:rsidRPr="00F97E58">
        <w:rPr>
          <w:rFonts w:ascii="Aptos" w:hAnsi="Aptos" w:cs="Segoe UI"/>
          <w:sz w:val="20"/>
          <w:szCs w:val="20"/>
        </w:rPr>
        <w:t xml:space="preserve"> 2</w:t>
      </w:r>
      <w:r w:rsidR="00E12836">
        <w:rPr>
          <w:rFonts w:ascii="Aptos" w:hAnsi="Aptos" w:cs="Segoe UI"/>
          <w:sz w:val="20"/>
          <w:szCs w:val="20"/>
        </w:rPr>
        <w:t>1,</w:t>
      </w:r>
      <w:r w:rsidR="00912C5D">
        <w:rPr>
          <w:rFonts w:ascii="Aptos" w:hAnsi="Aptos" w:cs="Segoe UI"/>
          <w:sz w:val="20"/>
          <w:szCs w:val="20"/>
        </w:rPr>
        <w:t>1</w:t>
      </w:r>
      <w:r w:rsidR="00F97E58" w:rsidRPr="00F97E58">
        <w:rPr>
          <w:rFonts w:ascii="Aptos" w:hAnsi="Aptos" w:cs="Segoe UI"/>
          <w:sz w:val="20"/>
          <w:szCs w:val="20"/>
        </w:rPr>
        <w:t>%.</w:t>
      </w:r>
    </w:p>
    <w:p w14:paraId="13E76945" w14:textId="13D485C8" w:rsidR="00F97E58" w:rsidRDefault="00A76906" w:rsidP="00AC5418">
      <w:pPr>
        <w:autoSpaceDE w:val="0"/>
        <w:autoSpaceDN w:val="0"/>
        <w:adjustRightInd w:val="0"/>
        <w:spacing w:before="240" w:after="160" w:line="320" w:lineRule="atLeast"/>
        <w:jc w:val="both"/>
        <w:rPr>
          <w:rFonts w:ascii="Aptos" w:hAnsi="Aptos" w:cs="Segoe UI"/>
          <w:sz w:val="20"/>
          <w:szCs w:val="20"/>
        </w:rPr>
      </w:pPr>
      <w:r w:rsidRPr="007B3B7C">
        <w:rPr>
          <w:noProof/>
          <w:color w:val="595959"/>
        </w:rPr>
        <mc:AlternateContent>
          <mc:Choice Requires="wps">
            <w:drawing>
              <wp:anchor distT="0" distB="0" distL="114300" distR="114300" simplePos="0" relativeHeight="251982336" behindDoc="0" locked="0" layoutInCell="1" allowOverlap="1" wp14:anchorId="0A9C8BB1" wp14:editId="6D1282F7">
                <wp:simplePos x="0" y="0"/>
                <wp:positionH relativeFrom="column">
                  <wp:posOffset>1746046</wp:posOffset>
                </wp:positionH>
                <wp:positionV relativeFrom="paragraph">
                  <wp:posOffset>621919</wp:posOffset>
                </wp:positionV>
                <wp:extent cx="694010" cy="1650365"/>
                <wp:effectExtent l="0" t="2223" r="28258" b="28257"/>
                <wp:wrapNone/>
                <wp:docPr id="37" name="Rectangle 1"/>
                <wp:cNvGraphicFramePr/>
                <a:graphic xmlns:a="http://schemas.openxmlformats.org/drawingml/2006/main">
                  <a:graphicData uri="http://schemas.microsoft.com/office/word/2010/wordprocessingShape">
                    <wps:wsp>
                      <wps:cNvSpPr/>
                      <wps:spPr>
                        <a:xfrm rot="5400000" flipH="1">
                          <a:off x="0" y="0"/>
                          <a:ext cx="694010" cy="1650365"/>
                        </a:xfrm>
                        <a:prstGeom prst="rect">
                          <a:avLst/>
                        </a:prstGeom>
                        <a:noFill/>
                        <a:ln w="19050" cap="flat" cmpd="sng" algn="ctr">
                          <a:solidFill>
                            <a:srgbClr val="00ADB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56484A28" id="Rectangle 1" o:spid="_x0000_s1026" style="position:absolute;margin-left:137.5pt;margin-top:48.95pt;width:54.65pt;height:129.95pt;rotation:-90;flip:x;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" filled="f" strokecolor="#00adbf" strokeweight="1.5pt">
                <v:stroke dashstyle="1 1"/>
              </v:rect>
            </w:pict>
          </mc:Fallback>
        </mc:AlternateContent>
      </w:r>
      <w:r w:rsidR="00F97E58" w:rsidRPr="00F97E58">
        <w:rPr>
          <w:rFonts w:ascii="Aptos" w:hAnsi="Aptos" w:cs="Segoe UI"/>
          <w:sz w:val="20"/>
          <w:szCs w:val="20"/>
        </w:rPr>
        <w:t xml:space="preserve">Ο </w:t>
      </w:r>
      <w:r w:rsidR="00F97E58" w:rsidRPr="00BA5382">
        <w:rPr>
          <w:rFonts w:ascii="Aptos" w:hAnsi="Aptos" w:cs="Segoe UI"/>
          <w:b/>
          <w:bCs/>
          <w:sz w:val="20"/>
          <w:szCs w:val="20"/>
        </w:rPr>
        <w:t xml:space="preserve">δείκτης </w:t>
      </w:r>
      <w:r w:rsidR="00F97E58" w:rsidRPr="00BA5382">
        <w:rPr>
          <w:rFonts w:ascii="Aptos" w:hAnsi="Aptos" w:cs="Segoe UI"/>
          <w:b/>
          <w:bCs/>
          <w:sz w:val="20"/>
          <w:szCs w:val="20"/>
          <w:lang w:val="en-GB"/>
        </w:rPr>
        <w:t>MREL</w:t>
      </w:r>
      <w:r w:rsidR="00F97E58" w:rsidRPr="00F97E58">
        <w:rPr>
          <w:rFonts w:ascii="Aptos" w:hAnsi="Aptos" w:cs="Segoe UI"/>
          <w:sz w:val="20"/>
          <w:szCs w:val="20"/>
        </w:rPr>
        <w:t xml:space="preserve"> </w:t>
      </w:r>
      <w:r w:rsidR="00410C73">
        <w:rPr>
          <w:rFonts w:ascii="Aptos" w:hAnsi="Aptos" w:cs="Segoe UI"/>
          <w:sz w:val="20"/>
          <w:szCs w:val="20"/>
        </w:rPr>
        <w:t xml:space="preserve">του Ομίλου </w:t>
      </w:r>
      <w:r w:rsidR="002C6902">
        <w:rPr>
          <w:rFonts w:ascii="Aptos" w:hAnsi="Aptos" w:cs="Segoe UI"/>
          <w:sz w:val="20"/>
          <w:szCs w:val="20"/>
        </w:rPr>
        <w:t>ανήλθε</w:t>
      </w:r>
      <w:r w:rsidR="00410C73">
        <w:rPr>
          <w:rFonts w:ascii="Aptos" w:hAnsi="Aptos" w:cs="Segoe UI"/>
          <w:sz w:val="20"/>
          <w:szCs w:val="20"/>
        </w:rPr>
        <w:t xml:space="preserve"> σε </w:t>
      </w:r>
      <w:r w:rsidR="00C14DE1">
        <w:rPr>
          <w:rFonts w:ascii="Aptos" w:hAnsi="Aptos" w:cs="Segoe UI"/>
          <w:sz w:val="20"/>
          <w:szCs w:val="20"/>
        </w:rPr>
        <w:t>2</w:t>
      </w:r>
      <w:r w:rsidR="00912C5D">
        <w:rPr>
          <w:rFonts w:ascii="Aptos" w:hAnsi="Aptos" w:cs="Segoe UI"/>
          <w:sz w:val="20"/>
          <w:szCs w:val="20"/>
        </w:rPr>
        <w:t>8,0</w:t>
      </w:r>
      <w:r w:rsidR="00F97E58" w:rsidRPr="00F97E58">
        <w:rPr>
          <w:rFonts w:ascii="Aptos" w:hAnsi="Aptos" w:cs="Segoe UI"/>
          <w:sz w:val="20"/>
          <w:szCs w:val="20"/>
        </w:rPr>
        <w:t xml:space="preserve">%, </w:t>
      </w:r>
      <w:r w:rsidR="00C41C5F">
        <w:rPr>
          <w:rFonts w:ascii="Aptos" w:hAnsi="Aptos" w:cs="Segoe UI"/>
          <w:sz w:val="20"/>
          <w:szCs w:val="20"/>
        </w:rPr>
        <w:t xml:space="preserve">υπερβαίνοντας </w:t>
      </w:r>
      <w:r w:rsidR="00F97E58" w:rsidRPr="00F97E58">
        <w:rPr>
          <w:rFonts w:ascii="Aptos" w:hAnsi="Aptos" w:cs="Segoe UI"/>
          <w:sz w:val="20"/>
          <w:szCs w:val="20"/>
        </w:rPr>
        <w:t xml:space="preserve">την </w:t>
      </w:r>
      <w:r w:rsidR="00410C73">
        <w:rPr>
          <w:rFonts w:ascii="Aptos" w:hAnsi="Aptos" w:cs="Segoe UI"/>
          <w:sz w:val="20"/>
          <w:szCs w:val="20"/>
        </w:rPr>
        <w:t xml:space="preserve">ελάχιστη </w:t>
      </w:r>
      <w:r w:rsidR="00F97E58" w:rsidRPr="00F97E58">
        <w:rPr>
          <w:rFonts w:ascii="Aptos" w:hAnsi="Aptos" w:cs="Segoe UI"/>
          <w:sz w:val="20"/>
          <w:szCs w:val="20"/>
        </w:rPr>
        <w:t xml:space="preserve">απαίτηση </w:t>
      </w:r>
      <w:r w:rsidR="00912C5D" w:rsidRPr="006866D5">
        <w:rPr>
          <w:rFonts w:ascii="Aptos" w:hAnsi="Aptos" w:cs="Segoe UI"/>
          <w:sz w:val="20"/>
          <w:szCs w:val="20"/>
        </w:rPr>
        <w:t>για τα Ίδια Κεφάλαια και τις Επιλέξιμες Υποχρεώσεις (Minimum Requirement for own funds and Eligible Liabilities, «MREL»)</w:t>
      </w:r>
      <w:r w:rsidR="00410C73" w:rsidRPr="00410C73">
        <w:rPr>
          <w:rFonts w:ascii="Aptos" w:hAnsi="Aptos" w:cs="Segoe UI"/>
          <w:sz w:val="20"/>
          <w:szCs w:val="20"/>
        </w:rPr>
        <w:t xml:space="preserve"> </w:t>
      </w:r>
      <w:r w:rsidR="00410C73">
        <w:rPr>
          <w:rFonts w:ascii="Aptos" w:hAnsi="Aptos" w:cs="Segoe UI"/>
          <w:sz w:val="20"/>
          <w:szCs w:val="20"/>
        </w:rPr>
        <w:t xml:space="preserve">του </w:t>
      </w:r>
      <w:r w:rsidR="002926D6">
        <w:rPr>
          <w:rFonts w:ascii="Aptos" w:hAnsi="Aptos" w:cs="Segoe UI"/>
          <w:sz w:val="20"/>
          <w:szCs w:val="20"/>
        </w:rPr>
        <w:t>Ιουνίου</w:t>
      </w:r>
      <w:r w:rsidR="00912C5D">
        <w:rPr>
          <w:rFonts w:ascii="Aptos" w:hAnsi="Aptos" w:cs="Segoe UI"/>
          <w:sz w:val="20"/>
          <w:szCs w:val="20"/>
        </w:rPr>
        <w:t xml:space="preserve"> </w:t>
      </w:r>
      <w:r w:rsidR="00F97E58" w:rsidRPr="00F97E58">
        <w:rPr>
          <w:rFonts w:ascii="Aptos" w:hAnsi="Aptos" w:cs="Segoe UI"/>
          <w:sz w:val="20"/>
          <w:szCs w:val="20"/>
        </w:rPr>
        <w:t xml:space="preserve">2025 </w:t>
      </w:r>
      <w:r w:rsidR="00C41C5F">
        <w:rPr>
          <w:rFonts w:ascii="Aptos" w:hAnsi="Aptos" w:cs="Segoe UI"/>
          <w:sz w:val="20"/>
          <w:szCs w:val="20"/>
        </w:rPr>
        <w:t xml:space="preserve">ύψους </w:t>
      </w:r>
      <w:r w:rsidR="00F97E58" w:rsidRPr="00F97E58">
        <w:rPr>
          <w:rFonts w:ascii="Aptos" w:hAnsi="Aptos" w:cs="Segoe UI"/>
          <w:sz w:val="20"/>
          <w:szCs w:val="20"/>
        </w:rPr>
        <w:t>2</w:t>
      </w:r>
      <w:r w:rsidR="00912C5D">
        <w:rPr>
          <w:rFonts w:ascii="Aptos" w:hAnsi="Aptos" w:cs="Segoe UI"/>
          <w:sz w:val="20"/>
          <w:szCs w:val="20"/>
        </w:rPr>
        <w:t>6,8</w:t>
      </w:r>
      <w:r w:rsidR="00F97E58" w:rsidRPr="00F97E58">
        <w:rPr>
          <w:rFonts w:ascii="Aptos" w:hAnsi="Aptos" w:cs="Segoe UI"/>
          <w:sz w:val="20"/>
          <w:szCs w:val="20"/>
        </w:rPr>
        <w:t>%</w:t>
      </w:r>
      <w:r w:rsidR="00C14DE1">
        <w:rPr>
          <w:rFonts w:ascii="Aptos" w:hAnsi="Aptos" w:cs="Segoe UI"/>
          <w:sz w:val="20"/>
          <w:szCs w:val="20"/>
        </w:rPr>
        <w:t xml:space="preserve"> κατά 1</w:t>
      </w:r>
      <w:r w:rsidR="00912C5D">
        <w:rPr>
          <w:rFonts w:ascii="Aptos" w:hAnsi="Aptos" w:cs="Segoe UI"/>
          <w:sz w:val="20"/>
          <w:szCs w:val="20"/>
        </w:rPr>
        <w:t>,2</w:t>
      </w:r>
      <w:r w:rsidR="00165C08">
        <w:rPr>
          <w:rFonts w:ascii="Aptos" w:hAnsi="Aptos" w:cs="Segoe UI"/>
          <w:sz w:val="20"/>
          <w:szCs w:val="20"/>
        </w:rPr>
        <w:t xml:space="preserve"> </w:t>
      </w:r>
      <w:r w:rsidR="00912C5D">
        <w:rPr>
          <w:rFonts w:ascii="Aptos" w:hAnsi="Aptos" w:cs="Segoe UI"/>
          <w:sz w:val="20"/>
          <w:szCs w:val="20"/>
        </w:rPr>
        <w:t>π.μ.</w:t>
      </w:r>
    </w:p>
    <w:p w14:paraId="2928D191" w14:textId="749E1A87" w:rsidR="00C154E7" w:rsidRDefault="00A90042" w:rsidP="000715CF">
      <w:pPr>
        <w:autoSpaceDE w:val="0"/>
        <w:autoSpaceDN w:val="0"/>
        <w:adjustRightInd w:val="0"/>
        <w:spacing w:before="240" w:after="160" w:line="320" w:lineRule="atLeast"/>
        <w:rPr>
          <w:rFonts w:ascii="Aptos" w:hAnsi="Aptos" w:cs="Segoe UI"/>
          <w:b/>
          <w:bCs/>
          <w:color w:val="003841"/>
          <w:sz w:val="20"/>
          <w:szCs w:val="20"/>
        </w:rPr>
      </w:pPr>
      <w:r>
        <w:rPr>
          <w:noProof/>
          <w:color w:val="595959"/>
        </w:rPr>
        <mc:AlternateContent>
          <mc:Choice Requires="wps">
            <w:drawing>
              <wp:anchor distT="0" distB="0" distL="114300" distR="114300" simplePos="0" relativeHeight="251979264" behindDoc="0" locked="0" layoutInCell="1" allowOverlap="1" wp14:anchorId="7EA6A5D4" wp14:editId="5F06C0BF">
                <wp:simplePos x="0" y="0"/>
                <wp:positionH relativeFrom="column">
                  <wp:posOffset>4700485</wp:posOffset>
                </wp:positionH>
                <wp:positionV relativeFrom="paragraph">
                  <wp:posOffset>1130745</wp:posOffset>
                </wp:positionV>
                <wp:extent cx="635330" cy="397824"/>
                <wp:effectExtent l="0" t="0" r="12700" b="21590"/>
                <wp:wrapNone/>
                <wp:docPr id="36" name="Rounded Rectangle 2"/>
                <wp:cNvGraphicFramePr/>
                <a:graphic xmlns:a="http://schemas.openxmlformats.org/drawingml/2006/main">
                  <a:graphicData uri="http://schemas.microsoft.com/office/word/2010/wordprocessingShape">
                    <wps:wsp>
                      <wps:cNvSpPr/>
                      <wps:spPr>
                        <a:xfrm>
                          <a:off x="0" y="0"/>
                          <a:ext cx="635330" cy="397824"/>
                        </a:xfrm>
                        <a:prstGeom prst="roundRect">
                          <a:avLst>
                            <a:gd name="adj" fmla="val 7801"/>
                          </a:avLst>
                        </a:prstGeom>
                        <a:noFill/>
                        <a:ln w="6350" cap="flat" cmpd="sng" algn="ctr">
                          <a:solidFill>
                            <a:srgbClr val="00CFE7"/>
                          </a:solidFill>
                          <a:prstDash val="solid"/>
                          <a:miter lim="800000"/>
                        </a:ln>
                        <a:effectLst/>
                      </wps:spPr>
                      <wps:txbx>
                        <w:txbxContent>
                          <w:p w14:paraId="71CEB66A" w14:textId="72D31807" w:rsidR="00E95592" w:rsidRPr="0006216A" w:rsidRDefault="00912C5D" w:rsidP="00E95592">
                            <w:pPr>
                              <w:jc w:val="center"/>
                              <w:rPr>
                                <w:rFonts w:ascii="Aptos" w:hAnsi="Aptos"/>
                                <w:b/>
                                <w:bCs/>
                                <w:color w:val="003841"/>
                                <w:kern w:val="24"/>
                                <w:sz w:val="10"/>
                                <w:szCs w:val="10"/>
                              </w:rPr>
                            </w:pPr>
                            <w:r>
                              <w:rPr>
                                <w:rFonts w:ascii="Aptos" w:hAnsi="Aptos"/>
                                <w:b/>
                                <w:bCs/>
                                <w:color w:val="003841"/>
                                <w:kern w:val="24"/>
                                <w:sz w:val="10"/>
                                <w:szCs w:val="10"/>
                              </w:rPr>
                              <w:t>Δ</w:t>
                            </w:r>
                            <w:r w:rsidR="00E95592" w:rsidRPr="004914FD">
                              <w:rPr>
                                <w:rFonts w:ascii="Aptos" w:hAnsi="Aptos"/>
                                <w:b/>
                                <w:bCs/>
                                <w:color w:val="003841"/>
                                <w:kern w:val="24"/>
                                <w:sz w:val="10"/>
                                <w:szCs w:val="10"/>
                              </w:rPr>
                              <w:t xml:space="preserve">ιανομή </w:t>
                            </w:r>
                            <w:r w:rsidRPr="00912C5D">
                              <w:rPr>
                                <w:rFonts w:ascii="Aptos" w:hAnsi="Aptos"/>
                                <w:b/>
                                <w:bCs/>
                                <w:color w:val="003841"/>
                                <w:kern w:val="24"/>
                                <w:sz w:val="10"/>
                                <w:szCs w:val="10"/>
                              </w:rPr>
                              <w:t>5</w:t>
                            </w:r>
                            <w:r w:rsidR="00E95592" w:rsidRPr="004914FD">
                              <w:rPr>
                                <w:rFonts w:ascii="Aptos" w:hAnsi="Aptos"/>
                                <w:b/>
                                <w:bCs/>
                                <w:color w:val="003841"/>
                                <w:kern w:val="24"/>
                                <w:sz w:val="10"/>
                                <w:szCs w:val="10"/>
                              </w:rPr>
                              <w:t>0%</w:t>
                            </w:r>
                            <w:r w:rsidR="00F615D5" w:rsidRPr="00F615D5">
                              <w:rPr>
                                <w:rFonts w:ascii="Aptos" w:hAnsi="Aptos"/>
                                <w:b/>
                                <w:bCs/>
                                <w:color w:val="003841"/>
                                <w:kern w:val="24"/>
                                <w:sz w:val="10"/>
                                <w:szCs w:val="10"/>
                                <w:vertAlign w:val="superscript"/>
                              </w:rPr>
                              <w:t>3</w:t>
                            </w:r>
                            <w:r w:rsidR="00E95592" w:rsidRPr="004914FD">
                              <w:rPr>
                                <w:rFonts w:ascii="Aptos" w:hAnsi="Aptos"/>
                                <w:b/>
                                <w:bCs/>
                                <w:color w:val="003841"/>
                                <w:kern w:val="24"/>
                                <w:sz w:val="10"/>
                                <w:szCs w:val="10"/>
                              </w:rPr>
                              <w:t xml:space="preserve"> επί των κερδών</w:t>
                            </w:r>
                            <w:r w:rsidR="00376BE8" w:rsidRPr="00376BE8">
                              <w:rPr>
                                <w:rFonts w:ascii="Aptos" w:hAnsi="Aptos"/>
                                <w:b/>
                                <w:bCs/>
                                <w:color w:val="003841"/>
                                <w:kern w:val="24"/>
                                <w:sz w:val="10"/>
                                <w:szCs w:val="10"/>
                              </w:rPr>
                              <w:t xml:space="preserve"> </w:t>
                            </w:r>
                            <w:r w:rsidR="00376BE8">
                              <w:rPr>
                                <w:rFonts w:ascii="Aptos" w:hAnsi="Aptos"/>
                                <w:b/>
                                <w:bCs/>
                                <w:color w:val="003841"/>
                                <w:kern w:val="24"/>
                                <w:sz w:val="10"/>
                                <w:szCs w:val="10"/>
                              </w:rPr>
                              <w:t xml:space="preserve">του 2024 </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7EA6A5D4" id="_x0000_s1082" style="position:absolute;margin-left:370.1pt;margin-top:89.05pt;width:50.05pt;height:31.3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" filled="f" strokecolor="#00cfe7" strokeweight=".5pt">
                <v:stroke joinstyle="miter"/>
                <v:textbox inset="2mm,2mm,2mm,2mm">
                  <w:txbxContent>
                    <w:p w14:paraId="71CEB66A" w14:textId="72D31807" w:rsidR="00E95592" w:rsidRPr="0006216A" w:rsidRDefault="00912C5D" w:rsidP="00E95592">
                      <w:pPr>
                        <w:jc w:val="center"/>
                        <w:rPr>
                          <w:rFonts w:ascii="Aptos" w:hAnsi="Aptos"/>
                          <w:b/>
                          <w:bCs/>
                          <w:color w:val="003841"/>
                          <w:kern w:val="24"/>
                          <w:sz w:val="10"/>
                          <w:szCs w:val="10"/>
                        </w:rPr>
                      </w:pPr>
                      <w:r>
                        <w:rPr>
                          <w:rFonts w:ascii="Aptos" w:hAnsi="Aptos"/>
                          <w:b/>
                          <w:bCs/>
                          <w:color w:val="003841"/>
                          <w:kern w:val="24"/>
                          <w:sz w:val="10"/>
                          <w:szCs w:val="10"/>
                        </w:rPr>
                        <w:t>Δ</w:t>
                      </w:r>
                      <w:r w:rsidR="00E95592" w:rsidRPr="004914FD">
                        <w:rPr>
                          <w:rFonts w:ascii="Aptos" w:hAnsi="Aptos"/>
                          <w:b/>
                          <w:bCs/>
                          <w:color w:val="003841"/>
                          <w:kern w:val="24"/>
                          <w:sz w:val="10"/>
                          <w:szCs w:val="10"/>
                        </w:rPr>
                        <w:t xml:space="preserve">ιανομή </w:t>
                      </w:r>
                      <w:r w:rsidRPr="00912C5D">
                        <w:rPr>
                          <w:rFonts w:ascii="Aptos" w:hAnsi="Aptos"/>
                          <w:b/>
                          <w:bCs/>
                          <w:color w:val="003841"/>
                          <w:kern w:val="24"/>
                          <w:sz w:val="10"/>
                          <w:szCs w:val="10"/>
                        </w:rPr>
                        <w:t>5</w:t>
                      </w:r>
                      <w:r w:rsidR="00E95592" w:rsidRPr="004914FD">
                        <w:rPr>
                          <w:rFonts w:ascii="Aptos" w:hAnsi="Aptos"/>
                          <w:b/>
                          <w:bCs/>
                          <w:color w:val="003841"/>
                          <w:kern w:val="24"/>
                          <w:sz w:val="10"/>
                          <w:szCs w:val="10"/>
                        </w:rPr>
                        <w:t>0%</w:t>
                      </w:r>
                      <w:r w:rsidR="00F615D5" w:rsidRPr="00F615D5">
                        <w:rPr>
                          <w:rFonts w:ascii="Aptos" w:hAnsi="Aptos"/>
                          <w:b/>
                          <w:bCs/>
                          <w:color w:val="003841"/>
                          <w:kern w:val="24"/>
                          <w:sz w:val="10"/>
                          <w:szCs w:val="10"/>
                          <w:vertAlign w:val="superscript"/>
                        </w:rPr>
                        <w:t>3</w:t>
                      </w:r>
                      <w:r w:rsidR="00E95592" w:rsidRPr="004914FD">
                        <w:rPr>
                          <w:rFonts w:ascii="Aptos" w:hAnsi="Aptos"/>
                          <w:b/>
                          <w:bCs/>
                          <w:color w:val="003841"/>
                          <w:kern w:val="24"/>
                          <w:sz w:val="10"/>
                          <w:szCs w:val="10"/>
                        </w:rPr>
                        <w:t xml:space="preserve"> επί των κερδών</w:t>
                      </w:r>
                      <w:r w:rsidR="00376BE8" w:rsidRPr="00376BE8">
                        <w:rPr>
                          <w:rFonts w:ascii="Aptos" w:hAnsi="Aptos"/>
                          <w:b/>
                          <w:bCs/>
                          <w:color w:val="003841"/>
                          <w:kern w:val="24"/>
                          <w:sz w:val="10"/>
                          <w:szCs w:val="10"/>
                        </w:rPr>
                        <w:t xml:space="preserve"> </w:t>
                      </w:r>
                      <w:r w:rsidR="00376BE8">
                        <w:rPr>
                          <w:rFonts w:ascii="Aptos" w:hAnsi="Aptos"/>
                          <w:b/>
                          <w:bCs/>
                          <w:color w:val="003841"/>
                          <w:kern w:val="24"/>
                          <w:sz w:val="10"/>
                          <w:szCs w:val="10"/>
                        </w:rPr>
                        <w:t xml:space="preserve">του 2024 </w:t>
                      </w:r>
                    </w:p>
                  </w:txbxContent>
                </v:textbox>
              </v:roundrect>
            </w:pict>
          </mc:Fallback>
        </mc:AlternateContent>
      </w:r>
      <w:r>
        <w:rPr>
          <w:noProof/>
        </w:rPr>
        <mc:AlternateContent>
          <mc:Choice Requires="wps">
            <w:drawing>
              <wp:anchor distT="0" distB="0" distL="114300" distR="114300" simplePos="0" relativeHeight="251980288" behindDoc="0" locked="0" layoutInCell="1" allowOverlap="1" wp14:anchorId="31EF034C" wp14:editId="0B99CD5C">
                <wp:simplePos x="0" y="0"/>
                <wp:positionH relativeFrom="column">
                  <wp:posOffset>4961366</wp:posOffset>
                </wp:positionH>
                <wp:positionV relativeFrom="paragraph">
                  <wp:posOffset>1002665</wp:posOffset>
                </wp:positionV>
                <wp:extent cx="115570" cy="92710"/>
                <wp:effectExtent l="0" t="0" r="0" b="2540"/>
                <wp:wrapNone/>
                <wp:docPr id="29" name="Triangle 9"/>
                <wp:cNvGraphicFramePr/>
                <a:graphic xmlns:a="http://schemas.openxmlformats.org/drawingml/2006/main">
                  <a:graphicData uri="http://schemas.microsoft.com/office/word/2010/wordprocessingShape">
                    <wps:wsp>
                      <wps:cNvSpPr/>
                      <wps:spPr>
                        <a:xfrm flipH="1">
                          <a:off x="0" y="0"/>
                          <a:ext cx="115570" cy="9271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type w14:anchorId="77C3ECF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9" o:spid="_x0000_s1026" type="#_x0000_t5" style="position:absolute;margin-left:390.65pt;margin-top:78.95pt;width:9.1pt;height:7.3pt;flip:x;z-index:25198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" fillcolor="#00cfe7" stroked="f" strokeweight="1pt">
                <v:textbox inset="2mm,2mm,2mm,2mm"/>
              </v:shape>
            </w:pict>
          </mc:Fallback>
        </mc:AlternateContent>
      </w:r>
      <w:r w:rsidR="00954AA3">
        <w:rPr>
          <w:noProof/>
        </w:rPr>
        <mc:AlternateContent>
          <mc:Choice Requires="wps">
            <w:drawing>
              <wp:anchor distT="0" distB="0" distL="114300" distR="114300" simplePos="0" relativeHeight="251992576" behindDoc="0" locked="0" layoutInCell="1" allowOverlap="1" wp14:anchorId="5F265D29" wp14:editId="43400F5A">
                <wp:simplePos x="0" y="0"/>
                <wp:positionH relativeFrom="column">
                  <wp:posOffset>5141595</wp:posOffset>
                </wp:positionH>
                <wp:positionV relativeFrom="paragraph">
                  <wp:posOffset>2596515</wp:posOffset>
                </wp:positionV>
                <wp:extent cx="194102" cy="184666"/>
                <wp:effectExtent l="0" t="0" r="0" b="0"/>
                <wp:wrapNone/>
                <wp:docPr id="8" name="TextBox 7"/>
                <wp:cNvGraphicFramePr/>
                <a:graphic xmlns:a="http://schemas.openxmlformats.org/drawingml/2006/main">
                  <a:graphicData uri="http://schemas.microsoft.com/office/word/2010/wordprocessingShape">
                    <wps:wsp>
                      <wps:cNvSpPr txBox="1"/>
                      <wps:spPr>
                        <a:xfrm>
                          <a:off x="0" y="0"/>
                          <a:ext cx="194102" cy="184666"/>
                        </a:xfrm>
                        <a:prstGeom prst="rect">
                          <a:avLst/>
                        </a:prstGeom>
                        <a:noFill/>
                      </wps:spPr>
                      <wps:txbx>
                        <w:txbxContent>
                          <w:p w14:paraId="47B4A82D" w14:textId="4933EB0C" w:rsidR="009514EE" w:rsidRPr="004E4B03" w:rsidRDefault="0061122A" w:rsidP="009514EE">
                            <w:pPr>
                              <w:rPr>
                                <w:rFonts w:ascii="Aptos" w:hAnsi="Aptos"/>
                                <w:kern w:val="24"/>
                                <w:sz w:val="8"/>
                                <w:szCs w:val="8"/>
                              </w:rPr>
                            </w:pPr>
                            <w:r w:rsidRPr="004E4B03">
                              <w:rPr>
                                <w:rFonts w:ascii="Aptos" w:hAnsi="Aptos"/>
                                <w:kern w:val="24"/>
                                <w:sz w:val="10"/>
                                <w:szCs w:val="10"/>
                              </w:rPr>
                              <w:t>3</w:t>
                            </w:r>
                          </w:p>
                        </w:txbxContent>
                      </wps:txbx>
                      <wps:bodyPr wrap="square" rtlCol="0">
                        <a:spAutoFit/>
                      </wps:bodyPr>
                    </wps:wsp>
                  </a:graphicData>
                </a:graphic>
              </wp:anchor>
            </w:drawing>
          </mc:Choice>
          <mc:Fallback>
            <w:pict>
              <v:shape w14:anchorId="5F265D29" id="TextBox 7" o:spid="_x0000_s1083" type="#_x0000_t202" style="position:absolute;margin-left:404.85pt;margin-top:204.45pt;width:15.3pt;height:14.55pt;z-index:25199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" filled="f" stroked="f">
                <v:textbox style="mso-fit-shape-to-text:t">
                  <w:txbxContent>
                    <w:p w14:paraId="47B4A82D" w14:textId="4933EB0C" w:rsidR="009514EE" w:rsidRPr="004E4B03" w:rsidRDefault="0061122A" w:rsidP="009514EE">
                      <w:pPr>
                        <w:rPr>
                          <w:rFonts w:ascii="Aptos" w:hAnsi="Aptos"/>
                          <w:kern w:val="24"/>
                          <w:sz w:val="8"/>
                          <w:szCs w:val="8"/>
                        </w:rPr>
                      </w:pPr>
                      <w:r w:rsidRPr="004E4B03">
                        <w:rPr>
                          <w:rFonts w:ascii="Aptos" w:hAnsi="Aptos"/>
                          <w:kern w:val="24"/>
                          <w:sz w:val="10"/>
                          <w:szCs w:val="10"/>
                        </w:rPr>
                        <w:t>3</w:t>
                      </w:r>
                    </w:p>
                  </w:txbxContent>
                </v:textbox>
              </v:shape>
            </w:pict>
          </mc:Fallback>
        </mc:AlternateContent>
      </w:r>
      <w:r w:rsidR="00C35477">
        <w:rPr>
          <w:noProof/>
        </w:rPr>
        <mc:AlternateContent>
          <mc:Choice Requires="wps">
            <w:drawing>
              <wp:anchor distT="0" distB="0" distL="114300" distR="114300" simplePos="0" relativeHeight="251988480" behindDoc="0" locked="0" layoutInCell="1" allowOverlap="1" wp14:anchorId="3EDC040B" wp14:editId="35645DAB">
                <wp:simplePos x="0" y="0"/>
                <wp:positionH relativeFrom="column">
                  <wp:posOffset>5412105</wp:posOffset>
                </wp:positionH>
                <wp:positionV relativeFrom="paragraph">
                  <wp:posOffset>1861185</wp:posOffset>
                </wp:positionV>
                <wp:extent cx="930275" cy="283210"/>
                <wp:effectExtent l="0" t="0" r="22225" b="21590"/>
                <wp:wrapNone/>
                <wp:docPr id="48" name="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275" cy="283210"/>
                        </a:xfrm>
                        <a:prstGeom prst="wedgeRectCallout">
                          <a:avLst>
                            <a:gd name="adj1" fmla="val 42251"/>
                            <a:gd name="adj2" fmla="val 26217"/>
                          </a:avLst>
                        </a:prstGeom>
                        <a:solidFill>
                          <a:sysClr val="window" lastClr="FFFFFF"/>
                        </a:solidFill>
                        <a:ln w="6350" cap="flat" cmpd="sng" algn="ctr">
                          <a:solidFill>
                            <a:srgbClr val="FF7415"/>
                          </a:solidFill>
                          <a:prstDash val="solid"/>
                        </a:ln>
                        <a:effectLst/>
                      </wps:spPr>
                      <wps:txbx>
                        <w:txbxContent>
                          <w:p w14:paraId="51545E39" w14:textId="22EF5C1F"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RWAs</w:t>
                            </w:r>
                            <w:r>
                              <w:rPr>
                                <w:rFonts w:ascii="Segoe UI" w:eastAsia="Calibri" w:hAnsi="Segoe UI"/>
                                <w:b/>
                                <w:bCs/>
                                <w:kern w:val="24"/>
                                <w:sz w:val="14"/>
                                <w:szCs w:val="14"/>
                              </w:rPr>
                              <w:t>: €3</w:t>
                            </w:r>
                            <w:r w:rsidR="00C35477">
                              <w:rPr>
                                <w:rFonts w:ascii="Segoe UI" w:eastAsia="Calibri" w:hAnsi="Segoe UI"/>
                                <w:b/>
                                <w:bCs/>
                                <w:kern w:val="24"/>
                                <w:sz w:val="14"/>
                                <w:szCs w:val="14"/>
                              </w:rPr>
                              <w:t>7</w:t>
                            </w:r>
                            <w:r>
                              <w:rPr>
                                <w:rFonts w:ascii="Segoe UI" w:eastAsia="Calibri" w:hAnsi="Segoe UI"/>
                                <w:b/>
                                <w:bCs/>
                                <w:kern w:val="24"/>
                                <w:sz w:val="14"/>
                                <w:szCs w:val="14"/>
                                <w:lang w:val="en-US"/>
                              </w:rPr>
                              <w:t>,</w:t>
                            </w:r>
                            <w:r w:rsidR="00912C5D">
                              <w:rPr>
                                <w:rFonts w:ascii="Segoe UI" w:eastAsia="Calibri" w:hAnsi="Segoe UI"/>
                                <w:b/>
                                <w:bCs/>
                                <w:kern w:val="24"/>
                                <w:sz w:val="14"/>
                                <w:szCs w:val="14"/>
                                <w:lang w:val="en-US"/>
                              </w:rPr>
                              <w:t>5</w:t>
                            </w:r>
                            <w:r>
                              <w:rPr>
                                <w:rFonts w:ascii="Segoe UI" w:eastAsia="Calibri" w:hAnsi="Segoe UI"/>
                                <w:b/>
                                <w:bCs/>
                                <w:kern w:val="24"/>
                                <w:sz w:val="14"/>
                                <w:szCs w:val="14"/>
                              </w:rPr>
                              <w:t xml:space="preserve"> δισ.</w:t>
                            </w:r>
                          </w:p>
                        </w:txbxContent>
                      </wps:txbx>
                      <wps:bodyPr wrap="square" anchor="ctr">
                        <a:noAutofit/>
                      </wps:bodyPr>
                    </wps:wsp>
                  </a:graphicData>
                </a:graphic>
              </wp:anchor>
            </w:drawing>
          </mc:Choice>
          <mc:Fallback>
            <w:pict>
              <v:shapetype w14:anchorId="3EDC040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8" o:spid="_x0000_s1084" type="#_x0000_t61" style="position:absolute;margin-left:426.15pt;margin-top:146.55pt;width:73.25pt;height:22.3pt;z-index:25198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" adj="19926,16463" fillcolor="window" strokecolor="#ff7415" strokeweight=".5pt">
                <v:path arrowok="t"/>
                <v:textbox>
                  <w:txbxContent>
                    <w:p w14:paraId="51545E39" w14:textId="22EF5C1F"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RWAs</w:t>
                      </w:r>
                      <w:r>
                        <w:rPr>
                          <w:rFonts w:ascii="Segoe UI" w:eastAsia="Calibri" w:hAnsi="Segoe UI"/>
                          <w:b/>
                          <w:bCs/>
                          <w:kern w:val="24"/>
                          <w:sz w:val="14"/>
                          <w:szCs w:val="14"/>
                        </w:rPr>
                        <w:t>: €3</w:t>
                      </w:r>
                      <w:r w:rsidR="00C35477">
                        <w:rPr>
                          <w:rFonts w:ascii="Segoe UI" w:eastAsia="Calibri" w:hAnsi="Segoe UI"/>
                          <w:b/>
                          <w:bCs/>
                          <w:kern w:val="24"/>
                          <w:sz w:val="14"/>
                          <w:szCs w:val="14"/>
                        </w:rPr>
                        <w:t>7</w:t>
                      </w:r>
                      <w:r>
                        <w:rPr>
                          <w:rFonts w:ascii="Segoe UI" w:eastAsia="Calibri" w:hAnsi="Segoe UI"/>
                          <w:b/>
                          <w:bCs/>
                          <w:kern w:val="24"/>
                          <w:sz w:val="14"/>
                          <w:szCs w:val="14"/>
                          <w:lang w:val="en-US"/>
                        </w:rPr>
                        <w:t>,</w:t>
                      </w:r>
                      <w:r w:rsidR="00912C5D">
                        <w:rPr>
                          <w:rFonts w:ascii="Segoe UI" w:eastAsia="Calibri" w:hAnsi="Segoe UI"/>
                          <w:b/>
                          <w:bCs/>
                          <w:kern w:val="24"/>
                          <w:sz w:val="14"/>
                          <w:szCs w:val="14"/>
                          <w:lang w:val="en-US"/>
                        </w:rPr>
                        <w:t>5</w:t>
                      </w:r>
                      <w:r>
                        <w:rPr>
                          <w:rFonts w:ascii="Segoe UI" w:eastAsia="Calibri" w:hAnsi="Segoe UI"/>
                          <w:b/>
                          <w:bCs/>
                          <w:kern w:val="24"/>
                          <w:sz w:val="14"/>
                          <w:szCs w:val="14"/>
                        </w:rPr>
                        <w:t xml:space="preserve"> δισ.</w:t>
                      </w:r>
                    </w:p>
                  </w:txbxContent>
                </v:textbox>
              </v:shape>
            </w:pict>
          </mc:Fallback>
        </mc:AlternateContent>
      </w:r>
      <w:r w:rsidR="00C35477">
        <w:rPr>
          <w:noProof/>
        </w:rPr>
        <mc:AlternateContent>
          <mc:Choice Requires="wps">
            <w:drawing>
              <wp:anchor distT="0" distB="0" distL="114300" distR="114300" simplePos="0" relativeHeight="251987456" behindDoc="0" locked="0" layoutInCell="1" allowOverlap="1" wp14:anchorId="2D3261AC" wp14:editId="59C7848F">
                <wp:simplePos x="0" y="0"/>
                <wp:positionH relativeFrom="column">
                  <wp:posOffset>360680</wp:posOffset>
                </wp:positionH>
                <wp:positionV relativeFrom="paragraph">
                  <wp:posOffset>1893570</wp:posOffset>
                </wp:positionV>
                <wp:extent cx="911225" cy="283210"/>
                <wp:effectExtent l="0" t="0" r="22225" b="21590"/>
                <wp:wrapNone/>
                <wp:docPr id="47" name="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1225" cy="283210"/>
                        </a:xfrm>
                        <a:prstGeom prst="wedgeRectCallout">
                          <a:avLst>
                            <a:gd name="adj1" fmla="val 42251"/>
                            <a:gd name="adj2" fmla="val 26217"/>
                          </a:avLst>
                        </a:prstGeom>
                        <a:solidFill>
                          <a:sysClr val="window" lastClr="FFFFFF"/>
                        </a:solidFill>
                        <a:ln w="6350" cap="flat" cmpd="sng" algn="ctr">
                          <a:solidFill>
                            <a:srgbClr val="008080"/>
                          </a:solidFill>
                          <a:prstDash val="solid"/>
                        </a:ln>
                        <a:effectLst/>
                      </wps:spPr>
                      <wps:txbx>
                        <w:txbxContent>
                          <w:p w14:paraId="279C39F6" w14:textId="74F8D7E1"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 xml:space="preserve">RWAs: </w:t>
                            </w:r>
                            <w:r>
                              <w:rPr>
                                <w:rFonts w:ascii="Segoe UI" w:eastAsia="Calibri" w:hAnsi="Segoe UI"/>
                                <w:b/>
                                <w:bCs/>
                                <w:kern w:val="24"/>
                                <w:sz w:val="14"/>
                                <w:szCs w:val="14"/>
                              </w:rPr>
                              <w:t>€</w:t>
                            </w:r>
                            <w:r>
                              <w:rPr>
                                <w:rFonts w:ascii="Segoe UI" w:eastAsia="Calibri" w:hAnsi="Segoe UI"/>
                                <w:b/>
                                <w:bCs/>
                                <w:kern w:val="24"/>
                                <w:sz w:val="14"/>
                                <w:szCs w:val="14"/>
                                <w:lang w:val="en-US"/>
                              </w:rPr>
                              <w:t>37</w:t>
                            </w:r>
                            <w:r w:rsidR="00A20B31">
                              <w:rPr>
                                <w:rFonts w:ascii="Segoe UI" w:eastAsia="Calibri" w:hAnsi="Segoe UI"/>
                                <w:b/>
                                <w:bCs/>
                                <w:kern w:val="24"/>
                                <w:sz w:val="14"/>
                                <w:szCs w:val="14"/>
                                <w:lang w:val="en-US"/>
                              </w:rPr>
                              <w:t>,</w:t>
                            </w:r>
                            <w:r>
                              <w:rPr>
                                <w:rFonts w:ascii="Segoe UI" w:eastAsia="Calibri" w:hAnsi="Segoe UI"/>
                                <w:b/>
                                <w:bCs/>
                                <w:kern w:val="24"/>
                                <w:sz w:val="14"/>
                                <w:szCs w:val="14"/>
                                <w:lang w:val="en-US"/>
                              </w:rPr>
                              <w:t>7</w:t>
                            </w:r>
                            <w:r>
                              <w:rPr>
                                <w:rFonts w:ascii="Segoe UI" w:eastAsia="Calibri" w:hAnsi="Segoe UI"/>
                                <w:b/>
                                <w:bCs/>
                                <w:kern w:val="24"/>
                                <w:sz w:val="14"/>
                                <w:szCs w:val="14"/>
                              </w:rPr>
                              <w:t xml:space="preserve"> δισ.</w:t>
                            </w:r>
                          </w:p>
                        </w:txbxContent>
                      </wps:txbx>
                      <wps:bodyPr wrap="square" anchor="ctr">
                        <a:noAutofit/>
                      </wps:bodyPr>
                    </wps:wsp>
                  </a:graphicData>
                </a:graphic>
              </wp:anchor>
            </w:drawing>
          </mc:Choice>
          <mc:Fallback>
            <w:pict>
              <v:shape w14:anchorId="2D3261AC" id="_x0000_s1085" type="#_x0000_t61" style="position:absolute;margin-left:28.4pt;margin-top:149.1pt;width:71.75pt;height:22.3pt;z-index:25198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" adj="19926,16463" fillcolor="window" strokecolor="teal" strokeweight=".5pt">
                <v:path arrowok="t"/>
                <v:textbox>
                  <w:txbxContent>
                    <w:p w14:paraId="279C39F6" w14:textId="74F8D7E1"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 xml:space="preserve">RWAs: </w:t>
                      </w:r>
                      <w:r>
                        <w:rPr>
                          <w:rFonts w:ascii="Segoe UI" w:eastAsia="Calibri" w:hAnsi="Segoe UI"/>
                          <w:b/>
                          <w:bCs/>
                          <w:kern w:val="24"/>
                          <w:sz w:val="14"/>
                          <w:szCs w:val="14"/>
                        </w:rPr>
                        <w:t>€</w:t>
                      </w:r>
                      <w:r>
                        <w:rPr>
                          <w:rFonts w:ascii="Segoe UI" w:eastAsia="Calibri" w:hAnsi="Segoe UI"/>
                          <w:b/>
                          <w:bCs/>
                          <w:kern w:val="24"/>
                          <w:sz w:val="14"/>
                          <w:szCs w:val="14"/>
                          <w:lang w:val="en-US"/>
                        </w:rPr>
                        <w:t>37</w:t>
                      </w:r>
                      <w:r w:rsidR="00A20B31">
                        <w:rPr>
                          <w:rFonts w:ascii="Segoe UI" w:eastAsia="Calibri" w:hAnsi="Segoe UI"/>
                          <w:b/>
                          <w:bCs/>
                          <w:kern w:val="24"/>
                          <w:sz w:val="14"/>
                          <w:szCs w:val="14"/>
                          <w:lang w:val="en-US"/>
                        </w:rPr>
                        <w:t>,</w:t>
                      </w:r>
                      <w:r>
                        <w:rPr>
                          <w:rFonts w:ascii="Segoe UI" w:eastAsia="Calibri" w:hAnsi="Segoe UI"/>
                          <w:b/>
                          <w:bCs/>
                          <w:kern w:val="24"/>
                          <w:sz w:val="14"/>
                          <w:szCs w:val="14"/>
                          <w:lang w:val="en-US"/>
                        </w:rPr>
                        <w:t>7</w:t>
                      </w:r>
                      <w:r>
                        <w:rPr>
                          <w:rFonts w:ascii="Segoe UI" w:eastAsia="Calibri" w:hAnsi="Segoe UI"/>
                          <w:b/>
                          <w:bCs/>
                          <w:kern w:val="24"/>
                          <w:sz w:val="14"/>
                          <w:szCs w:val="14"/>
                        </w:rPr>
                        <w:t xml:space="preserve"> δισ.</w:t>
                      </w:r>
                    </w:p>
                  </w:txbxContent>
                </v:textbox>
              </v:shape>
            </w:pict>
          </mc:Fallback>
        </mc:AlternateContent>
      </w:r>
      <w:r w:rsidR="009A0A02">
        <w:rPr>
          <w:rFonts w:ascii="Aptos" w:hAnsi="Aptos" w:cs="Segoe UI"/>
          <w:b/>
          <w:bCs/>
          <w:color w:val="003841"/>
          <w:sz w:val="20"/>
          <w:szCs w:val="20"/>
        </w:rPr>
        <w:t>Μεταβολή</w:t>
      </w:r>
      <w:r w:rsidR="009A0A02" w:rsidRPr="009A0A02">
        <w:rPr>
          <w:rFonts w:ascii="Aptos" w:hAnsi="Aptos" w:cs="Segoe UI"/>
          <w:b/>
          <w:bCs/>
          <w:color w:val="003841"/>
          <w:sz w:val="20"/>
          <w:szCs w:val="20"/>
        </w:rPr>
        <w:t xml:space="preserve"> στους δείκτες κεφαλαιακής επάρκειας</w:t>
      </w:r>
      <w:r w:rsidR="00E50775" w:rsidRPr="00893257">
        <w:rPr>
          <w:rFonts w:ascii="Aptos" w:hAnsi="Aptos" w:cs="Segoe UI"/>
          <w:b/>
          <w:bCs/>
          <w:color w:val="003841"/>
          <w:sz w:val="20"/>
          <w:szCs w:val="20"/>
          <w:vertAlign w:val="superscript"/>
        </w:rPr>
        <w:t>3</w:t>
      </w:r>
      <w:r w:rsidR="009A0A02" w:rsidRPr="009A0A02">
        <w:rPr>
          <w:rFonts w:ascii="Aptos" w:hAnsi="Aptos" w:cs="Segoe UI"/>
          <w:b/>
          <w:bCs/>
          <w:color w:val="003841"/>
          <w:sz w:val="20"/>
          <w:szCs w:val="20"/>
        </w:rPr>
        <w:t xml:space="preserve"> | </w:t>
      </w:r>
      <w:r w:rsidR="00D83CCA" w:rsidRPr="00D83CCA">
        <w:rPr>
          <w:rFonts w:ascii="Aptos" w:hAnsi="Aptos" w:cs="Segoe UI"/>
          <w:b/>
          <w:bCs/>
          <w:color w:val="003841"/>
          <w:sz w:val="20"/>
          <w:szCs w:val="20"/>
        </w:rPr>
        <w:t>2024</w:t>
      </w:r>
      <w:r w:rsidR="00C154E7" w:rsidRPr="007B3B7C">
        <w:rPr>
          <w:rFonts w:ascii="Segoe UI" w:eastAsia="Segoe UI" w:hAnsi="Segoe UI" w:cs="Segoe UI"/>
          <w:b/>
          <w:noProof/>
          <w:color w:val="595959"/>
          <w:kern w:val="24"/>
          <w:sz w:val="18"/>
          <w:lang w:eastAsia="el-GR"/>
        </w:rPr>
        <w:drawing>
          <wp:inline distT="0" distB="0" distL="0" distR="0" wp14:anchorId="79151B20" wp14:editId="2EB44D60">
            <wp:extent cx="6475730" cy="2885910"/>
            <wp:effectExtent l="0" t="0" r="127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18AD4EA" w14:textId="411A617F" w:rsidR="00E3452B" w:rsidRPr="00820C80" w:rsidRDefault="00E3452B" w:rsidP="00E3452B">
      <w:pPr>
        <w:kinsoku w:val="0"/>
        <w:overflowPunct w:val="0"/>
        <w:spacing w:before="40"/>
        <w:textAlignment w:val="baseline"/>
        <w:rPr>
          <w:rFonts w:ascii="Segoe UI" w:eastAsia="Segoe UI" w:hAnsi="Segoe UI" w:cs="Segoe UI"/>
          <w:b/>
          <w:color w:val="595959"/>
          <w:kern w:val="24"/>
          <w:lang w:eastAsia="el-GR"/>
        </w:rPr>
      </w:pPr>
    </w:p>
    <w:p w14:paraId="37289155" w14:textId="128BA6D9" w:rsidR="004E00B3" w:rsidRDefault="0037673D" w:rsidP="00C32EA5">
      <w:pPr>
        <w:autoSpaceDE w:val="0"/>
        <w:autoSpaceDN w:val="0"/>
        <w:adjustRightInd w:val="0"/>
        <w:spacing w:before="120" w:after="160" w:line="320" w:lineRule="atLeast"/>
        <w:jc w:val="both"/>
        <w:rPr>
          <w:rFonts w:ascii="Aptos" w:hAnsi="Aptos" w:cs="Segoe UI"/>
          <w:bCs/>
          <w:sz w:val="20"/>
        </w:rPr>
      </w:pPr>
      <w:r w:rsidRPr="001D152C">
        <w:rPr>
          <w:rFonts w:ascii="Aptos" w:hAnsi="Aptos" w:cs="Segoe UI"/>
          <w:noProof/>
          <w:sz w:val="20"/>
          <w:lang w:val="en-US"/>
        </w:rPr>
        <mc:AlternateContent>
          <mc:Choice Requires="wps">
            <w:drawing>
              <wp:anchor distT="0" distB="0" distL="114300" distR="114300" simplePos="0" relativeHeight="252050944" behindDoc="0" locked="0" layoutInCell="1" allowOverlap="1" wp14:anchorId="16CA6CE0" wp14:editId="6EBF7CBA">
                <wp:simplePos x="0" y="0"/>
                <wp:positionH relativeFrom="margin">
                  <wp:align>left</wp:align>
                </wp:positionH>
                <wp:positionV relativeFrom="paragraph">
                  <wp:posOffset>20320</wp:posOffset>
                </wp:positionV>
                <wp:extent cx="6478270" cy="411480"/>
                <wp:effectExtent l="0" t="0" r="0" b="7620"/>
                <wp:wrapSquare wrapText="bothSides"/>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8" cy="411480"/>
                        </a:xfrm>
                        <a:prstGeom prst="rect">
                          <a:avLst/>
                        </a:prstGeom>
                        <a:solidFill>
                          <a:srgbClr val="003841"/>
                        </a:solidFill>
                        <a:ln w="9525">
                          <a:noFill/>
                        </a:ln>
                      </wps:spPr>
                      <wps:txbx>
                        <w:txbxContent>
                          <w:p w14:paraId="18A9E21D" w14:textId="77777777" w:rsidR="0037673D" w:rsidRPr="00495306"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Ποιότητα Δανειακού Χαρτοφυλακίου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A6CE0" id="_x0000_s1086" type="#_x0000_t202" style="position:absolute;left:0;text-align:left;margin-left:0;margin-top:1.6pt;width:510.1pt;height:32.4pt;z-index:25205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" fillcolor="#003841" stroked="f">
                <v:textbox>
                  <w:txbxContent>
                    <w:p w14:paraId="18A9E21D" w14:textId="77777777" w:rsidR="0037673D" w:rsidRPr="00495306"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Ποιότητα Δανειακού Χαρτοφυλακίου</w:t>
                      </w:r>
                    </w:p>
                  </w:txbxContent>
                </v:textbox>
                <w10:wrap type="square" anchorx="margin"/>
              </v:shape>
            </w:pict>
          </mc:Fallback>
        </mc:AlternateContent>
      </w:r>
      <w:r w:rsidR="00C05123" w:rsidRPr="00C05123">
        <w:rPr>
          <w:rFonts w:ascii="Aptos" w:hAnsi="Aptos" w:cs="Segoe UI"/>
          <w:bCs/>
          <w:sz w:val="20"/>
        </w:rPr>
        <w:t xml:space="preserve">Η έλλειψη ροών </w:t>
      </w:r>
      <w:r w:rsidR="00C05123">
        <w:rPr>
          <w:rFonts w:ascii="Aptos" w:hAnsi="Aptos" w:cs="Segoe UI"/>
          <w:bCs/>
          <w:sz w:val="20"/>
        </w:rPr>
        <w:t>ΜΕΑ</w:t>
      </w:r>
      <w:r w:rsidR="00C05123" w:rsidRPr="00C05123">
        <w:rPr>
          <w:rFonts w:ascii="Aptos" w:hAnsi="Aptos" w:cs="Segoe UI"/>
          <w:bCs/>
          <w:sz w:val="20"/>
        </w:rPr>
        <w:t xml:space="preserve"> </w:t>
      </w:r>
      <w:r w:rsidR="00C05123">
        <w:rPr>
          <w:rFonts w:ascii="Aptos" w:hAnsi="Aptos" w:cs="Segoe UI"/>
          <w:bCs/>
          <w:sz w:val="20"/>
        </w:rPr>
        <w:t xml:space="preserve">σε συνδυασμό με μη οργανικές </w:t>
      </w:r>
      <w:r w:rsidR="00C05123" w:rsidRPr="00C05123">
        <w:rPr>
          <w:rFonts w:ascii="Aptos" w:hAnsi="Aptos" w:cs="Segoe UI"/>
          <w:bCs/>
          <w:sz w:val="20"/>
        </w:rPr>
        <w:t>ενέργειες οδήγησαν τ</w:t>
      </w:r>
      <w:r w:rsidR="00C05123">
        <w:rPr>
          <w:rFonts w:ascii="Aptos" w:hAnsi="Aptos" w:cs="Segoe UI"/>
          <w:bCs/>
          <w:sz w:val="20"/>
        </w:rPr>
        <w:t xml:space="preserve">α υπόλοιπα </w:t>
      </w:r>
      <w:r w:rsidR="00C05123" w:rsidRPr="00535224">
        <w:rPr>
          <w:rFonts w:ascii="Aptos" w:hAnsi="Aptos" w:cs="Segoe UI"/>
          <w:b/>
          <w:sz w:val="20"/>
        </w:rPr>
        <w:t>ΜΕΑ</w:t>
      </w:r>
      <w:r w:rsidR="00C05123">
        <w:rPr>
          <w:rFonts w:ascii="Aptos" w:hAnsi="Aptos" w:cs="Segoe UI"/>
          <w:bCs/>
          <w:sz w:val="20"/>
        </w:rPr>
        <w:t xml:space="preserve"> σε επίπεδο </w:t>
      </w:r>
      <w:r w:rsidR="00C05123" w:rsidRPr="00C05123">
        <w:rPr>
          <w:rFonts w:ascii="Aptos" w:hAnsi="Aptos" w:cs="Segoe UI"/>
          <w:bCs/>
          <w:sz w:val="20"/>
        </w:rPr>
        <w:t xml:space="preserve">Ομίλου κάτω από το όριο του </w:t>
      </w:r>
      <w:r w:rsidR="00C05123">
        <w:rPr>
          <w:rFonts w:ascii="Aptos" w:hAnsi="Aptos" w:cs="Segoe UI"/>
          <w:bCs/>
          <w:sz w:val="20"/>
        </w:rPr>
        <w:t>€</w:t>
      </w:r>
      <w:r w:rsidR="00C05123" w:rsidRPr="00C05123">
        <w:rPr>
          <w:rFonts w:ascii="Aptos" w:hAnsi="Aptos" w:cs="Segoe UI"/>
          <w:bCs/>
          <w:sz w:val="20"/>
        </w:rPr>
        <w:t xml:space="preserve">1 δισ., με αποτέλεσμα ο </w:t>
      </w:r>
      <w:r w:rsidR="00C05123" w:rsidRPr="00140A12">
        <w:rPr>
          <w:rFonts w:ascii="Aptos" w:hAnsi="Aptos" w:cs="Segoe UI"/>
          <w:b/>
          <w:sz w:val="20"/>
        </w:rPr>
        <w:t>δείκτης ΜΕΑ</w:t>
      </w:r>
      <w:r w:rsidR="00C05123" w:rsidRPr="00C05123">
        <w:rPr>
          <w:rFonts w:ascii="Aptos" w:hAnsi="Aptos" w:cs="Segoe UI"/>
          <w:bCs/>
          <w:sz w:val="20"/>
        </w:rPr>
        <w:t xml:space="preserve"> να διαμορφωθεί στο 2,6% το </w:t>
      </w:r>
      <w:r w:rsidR="00C05123">
        <w:rPr>
          <w:rFonts w:ascii="Aptos" w:hAnsi="Aptos" w:cs="Segoe UI"/>
          <w:bCs/>
          <w:sz w:val="20"/>
        </w:rPr>
        <w:t xml:space="preserve">Δ’ </w:t>
      </w:r>
      <w:r w:rsidR="00C05123" w:rsidRPr="00C05123">
        <w:rPr>
          <w:rFonts w:ascii="Aptos" w:hAnsi="Aptos" w:cs="Segoe UI"/>
          <w:bCs/>
          <w:sz w:val="20"/>
        </w:rPr>
        <w:t xml:space="preserve">τρίμηνο </w:t>
      </w:r>
      <w:r w:rsidR="00C05123">
        <w:rPr>
          <w:rFonts w:ascii="Aptos" w:hAnsi="Aptos" w:cs="Segoe UI"/>
          <w:bCs/>
          <w:sz w:val="20"/>
        </w:rPr>
        <w:t>20</w:t>
      </w:r>
      <w:r w:rsidR="00C05123" w:rsidRPr="00C05123">
        <w:rPr>
          <w:rFonts w:ascii="Aptos" w:hAnsi="Aptos" w:cs="Segoe UI"/>
          <w:bCs/>
          <w:sz w:val="20"/>
        </w:rPr>
        <w:t xml:space="preserve">24. Οι ροές </w:t>
      </w:r>
      <w:r w:rsidR="00C05123">
        <w:rPr>
          <w:rFonts w:ascii="Aptos" w:hAnsi="Aptos" w:cs="Segoe UI"/>
          <w:bCs/>
          <w:sz w:val="20"/>
        </w:rPr>
        <w:t>ΜΕΑ</w:t>
      </w:r>
      <w:r w:rsidR="00C05123" w:rsidRPr="00C05123">
        <w:rPr>
          <w:rFonts w:ascii="Aptos" w:hAnsi="Aptos" w:cs="Segoe UI"/>
          <w:bCs/>
          <w:sz w:val="20"/>
        </w:rPr>
        <w:t xml:space="preserve"> για το </w:t>
      </w:r>
      <w:r w:rsidR="00DC52FE">
        <w:rPr>
          <w:rFonts w:ascii="Aptos" w:hAnsi="Aptos" w:cs="Segoe UI"/>
          <w:bCs/>
          <w:sz w:val="20"/>
        </w:rPr>
        <w:t>2024</w:t>
      </w:r>
      <w:r w:rsidR="00C05123" w:rsidRPr="00C05123">
        <w:rPr>
          <w:rFonts w:ascii="Aptos" w:hAnsi="Aptos" w:cs="Segoe UI"/>
          <w:bCs/>
          <w:sz w:val="20"/>
        </w:rPr>
        <w:t xml:space="preserve"> ήταν </w:t>
      </w:r>
      <w:r w:rsidR="00686193">
        <w:rPr>
          <w:rFonts w:ascii="Aptos" w:hAnsi="Aptos" w:cs="Segoe UI"/>
          <w:bCs/>
          <w:sz w:val="20"/>
        </w:rPr>
        <w:t>σημαντικά</w:t>
      </w:r>
      <w:r w:rsidR="00C05123" w:rsidRPr="00C05123">
        <w:rPr>
          <w:rFonts w:ascii="Aptos" w:hAnsi="Aptos" w:cs="Segoe UI"/>
          <w:bCs/>
          <w:sz w:val="20"/>
        </w:rPr>
        <w:t xml:space="preserve"> </w:t>
      </w:r>
      <w:r w:rsidR="00B941DE">
        <w:rPr>
          <w:rFonts w:ascii="Aptos" w:hAnsi="Aptos" w:cs="Segoe UI"/>
          <w:bCs/>
          <w:sz w:val="20"/>
        </w:rPr>
        <w:t>χαμηλότερες του αναμενομένου</w:t>
      </w:r>
      <w:r w:rsidR="00C05123" w:rsidRPr="00C05123">
        <w:rPr>
          <w:rFonts w:ascii="Aptos" w:hAnsi="Aptos" w:cs="Segoe UI"/>
          <w:bCs/>
          <w:sz w:val="20"/>
        </w:rPr>
        <w:t xml:space="preserve">, ανερχόμενες σε λίγο πάνω από </w:t>
      </w:r>
      <w:r w:rsidR="00D436E1">
        <w:rPr>
          <w:rFonts w:ascii="Aptos" w:hAnsi="Aptos" w:cs="Segoe UI"/>
          <w:bCs/>
          <w:sz w:val="20"/>
        </w:rPr>
        <w:t>€</w:t>
      </w:r>
      <w:r w:rsidR="00C05123" w:rsidRPr="00C05123">
        <w:rPr>
          <w:rFonts w:ascii="Aptos" w:hAnsi="Aptos" w:cs="Segoe UI"/>
          <w:bCs/>
          <w:sz w:val="20"/>
        </w:rPr>
        <w:t xml:space="preserve">30 εκατ., επιτρέποντας </w:t>
      </w:r>
      <w:r w:rsidR="00D436E1" w:rsidRPr="00D436E1">
        <w:rPr>
          <w:rFonts w:ascii="Aptos" w:hAnsi="Aptos" w:cs="Segoe UI"/>
          <w:bCs/>
          <w:sz w:val="20"/>
        </w:rPr>
        <w:t xml:space="preserve">τη συνεχή ομαλοποίηση του κόστους πιστωτικού κινδύνου </w:t>
      </w:r>
      <w:r w:rsidR="00C05123" w:rsidRPr="00C05123">
        <w:rPr>
          <w:rFonts w:ascii="Aptos" w:hAnsi="Aptos" w:cs="Segoe UI"/>
          <w:bCs/>
          <w:sz w:val="20"/>
        </w:rPr>
        <w:t>σ</w:t>
      </w:r>
      <w:r w:rsidR="00D436E1">
        <w:rPr>
          <w:rFonts w:ascii="Aptos" w:hAnsi="Aptos" w:cs="Segoe UI"/>
          <w:bCs/>
          <w:sz w:val="20"/>
        </w:rPr>
        <w:t>τις</w:t>
      </w:r>
      <w:r w:rsidR="00C05123" w:rsidRPr="00C05123">
        <w:rPr>
          <w:rFonts w:ascii="Aptos" w:hAnsi="Aptos" w:cs="Segoe UI"/>
          <w:bCs/>
          <w:sz w:val="20"/>
        </w:rPr>
        <w:t xml:space="preserve"> 53</w:t>
      </w:r>
      <w:r w:rsidR="007755CF">
        <w:rPr>
          <w:rFonts w:ascii="Aptos" w:hAnsi="Aptos" w:cs="Segoe UI"/>
          <w:bCs/>
          <w:sz w:val="20"/>
        </w:rPr>
        <w:t xml:space="preserve"> </w:t>
      </w:r>
      <w:r w:rsidR="00C05123" w:rsidRPr="00C05123">
        <w:rPr>
          <w:rFonts w:ascii="Aptos" w:hAnsi="Aptos" w:cs="Segoe UI"/>
          <w:bCs/>
          <w:sz w:val="20"/>
        </w:rPr>
        <w:t xml:space="preserve">μ.β. </w:t>
      </w:r>
      <w:r w:rsidR="00D436E1">
        <w:rPr>
          <w:rFonts w:ascii="Aptos" w:hAnsi="Aptos" w:cs="Segoe UI"/>
          <w:bCs/>
          <w:sz w:val="20"/>
        </w:rPr>
        <w:t>το 20</w:t>
      </w:r>
      <w:r w:rsidR="00C05123" w:rsidRPr="00C05123">
        <w:rPr>
          <w:rFonts w:ascii="Aptos" w:hAnsi="Aptos" w:cs="Segoe UI"/>
          <w:bCs/>
          <w:sz w:val="20"/>
        </w:rPr>
        <w:t>24 σε επίπεδο Ομίλου από 64</w:t>
      </w:r>
      <w:r w:rsidR="007755CF">
        <w:rPr>
          <w:rFonts w:ascii="Aptos" w:hAnsi="Aptos" w:cs="Segoe UI"/>
          <w:bCs/>
          <w:sz w:val="20"/>
        </w:rPr>
        <w:t xml:space="preserve"> </w:t>
      </w:r>
      <w:r w:rsidR="00C05123" w:rsidRPr="00C05123">
        <w:rPr>
          <w:rFonts w:ascii="Aptos" w:hAnsi="Aptos" w:cs="Segoe UI"/>
          <w:bCs/>
          <w:sz w:val="20"/>
        </w:rPr>
        <w:t xml:space="preserve">μ.β. το </w:t>
      </w:r>
      <w:r w:rsidR="00D436E1">
        <w:rPr>
          <w:rFonts w:ascii="Aptos" w:hAnsi="Aptos" w:cs="Segoe UI"/>
          <w:bCs/>
          <w:sz w:val="20"/>
        </w:rPr>
        <w:t>20</w:t>
      </w:r>
      <w:r w:rsidR="00C05123" w:rsidRPr="00C05123">
        <w:rPr>
          <w:rFonts w:ascii="Aptos" w:hAnsi="Aptos" w:cs="Segoe UI"/>
          <w:bCs/>
          <w:sz w:val="20"/>
        </w:rPr>
        <w:t xml:space="preserve">23. </w:t>
      </w:r>
    </w:p>
    <w:p w14:paraId="0563AE3D" w14:textId="0CFBE90F" w:rsidR="0037673D" w:rsidRDefault="00C05123" w:rsidP="00C32EA5">
      <w:pPr>
        <w:autoSpaceDE w:val="0"/>
        <w:autoSpaceDN w:val="0"/>
        <w:adjustRightInd w:val="0"/>
        <w:spacing w:before="120" w:after="160" w:line="320" w:lineRule="atLeast"/>
        <w:jc w:val="both"/>
        <w:rPr>
          <w:noProof/>
          <w:color w:val="000000" w:themeColor="text1"/>
        </w:rPr>
      </w:pPr>
      <w:r w:rsidRPr="00C05123">
        <w:rPr>
          <w:rFonts w:ascii="Aptos" w:hAnsi="Aptos" w:cs="Segoe UI"/>
          <w:bCs/>
          <w:sz w:val="20"/>
        </w:rPr>
        <w:t xml:space="preserve">Ταυτόχρονα, </w:t>
      </w:r>
      <w:r w:rsidR="00C32EA5" w:rsidRPr="00C32EA5">
        <w:rPr>
          <w:rFonts w:ascii="Aptos" w:hAnsi="Aptos" w:cs="Segoe UI"/>
          <w:bCs/>
          <w:sz w:val="20"/>
        </w:rPr>
        <w:t xml:space="preserve">ο </w:t>
      </w:r>
      <w:r w:rsidR="00C32EA5" w:rsidRPr="00C32EA5">
        <w:rPr>
          <w:rFonts w:ascii="Aptos" w:hAnsi="Aptos" w:cs="Segoe UI"/>
          <w:b/>
          <w:sz w:val="20"/>
        </w:rPr>
        <w:t>δείκτης κάλυψης ΜΕΑ</w:t>
      </w:r>
      <w:r w:rsidR="00C32EA5" w:rsidRPr="00C32EA5">
        <w:rPr>
          <w:rFonts w:ascii="Aptos" w:hAnsi="Aptos" w:cs="Segoe UI"/>
          <w:bCs/>
          <w:sz w:val="20"/>
        </w:rPr>
        <w:t xml:space="preserve"> από σωρευμένες προβλέψεις </w:t>
      </w:r>
      <w:r w:rsidRPr="00C05123">
        <w:rPr>
          <w:rFonts w:ascii="Aptos" w:hAnsi="Aptos" w:cs="Segoe UI"/>
          <w:bCs/>
          <w:sz w:val="20"/>
        </w:rPr>
        <w:t xml:space="preserve">έφθασε σχεδόν το 100% από 86% το </w:t>
      </w:r>
      <w:r w:rsidR="00C32EA5">
        <w:rPr>
          <w:rFonts w:ascii="Aptos" w:hAnsi="Aptos" w:cs="Segoe UI"/>
          <w:bCs/>
          <w:sz w:val="20"/>
        </w:rPr>
        <w:t xml:space="preserve">Γ’ </w:t>
      </w:r>
      <w:r w:rsidRPr="00C05123">
        <w:rPr>
          <w:rFonts w:ascii="Aptos" w:hAnsi="Aptos" w:cs="Segoe UI"/>
          <w:bCs/>
          <w:sz w:val="20"/>
        </w:rPr>
        <w:t xml:space="preserve">τρίμηνο </w:t>
      </w:r>
      <w:r w:rsidR="00C32EA5">
        <w:rPr>
          <w:rFonts w:ascii="Aptos" w:hAnsi="Aptos" w:cs="Segoe UI"/>
          <w:bCs/>
          <w:sz w:val="20"/>
        </w:rPr>
        <w:t>20</w:t>
      </w:r>
      <w:r w:rsidRPr="00C05123">
        <w:rPr>
          <w:rFonts w:ascii="Aptos" w:hAnsi="Aptos" w:cs="Segoe UI"/>
          <w:bCs/>
          <w:sz w:val="20"/>
        </w:rPr>
        <w:t xml:space="preserve">24, </w:t>
      </w:r>
      <w:r w:rsidR="00FA6682" w:rsidRPr="00FA6682">
        <w:rPr>
          <w:rFonts w:ascii="Aptos" w:hAnsi="Aptos" w:cs="Segoe UI"/>
          <w:bCs/>
          <w:sz w:val="20"/>
        </w:rPr>
        <w:t xml:space="preserve">με τους αντίστοιχους </w:t>
      </w:r>
      <w:r w:rsidR="00FA6682" w:rsidRPr="00FA6682">
        <w:rPr>
          <w:rFonts w:ascii="Aptos" w:hAnsi="Aptos" w:cs="Segoe UI"/>
          <w:b/>
          <w:sz w:val="20"/>
        </w:rPr>
        <w:t xml:space="preserve">δείκτες κάλυψης </w:t>
      </w:r>
      <w:r w:rsidR="00DB5F0E">
        <w:rPr>
          <w:rFonts w:ascii="Aptos" w:hAnsi="Aptos" w:cs="Segoe UI"/>
          <w:b/>
          <w:sz w:val="20"/>
        </w:rPr>
        <w:t>των δανείων των</w:t>
      </w:r>
      <w:r w:rsidR="00FA6682" w:rsidRPr="00FA6682">
        <w:rPr>
          <w:rFonts w:ascii="Aptos" w:hAnsi="Aptos" w:cs="Segoe UI"/>
          <w:b/>
          <w:sz w:val="20"/>
        </w:rPr>
        <w:t xml:space="preserve"> Σταδίων </w:t>
      </w:r>
      <w:r w:rsidR="00616918">
        <w:rPr>
          <w:rFonts w:ascii="Aptos" w:hAnsi="Aptos" w:cs="Segoe UI"/>
          <w:b/>
          <w:sz w:val="20"/>
        </w:rPr>
        <w:t>3</w:t>
      </w:r>
      <w:r w:rsidR="00FA6682" w:rsidRPr="00FA6682">
        <w:rPr>
          <w:rFonts w:ascii="Aptos" w:hAnsi="Aptos" w:cs="Segoe UI"/>
          <w:b/>
          <w:sz w:val="20"/>
        </w:rPr>
        <w:t xml:space="preserve"> και </w:t>
      </w:r>
      <w:r w:rsidR="00616918">
        <w:rPr>
          <w:rFonts w:ascii="Aptos" w:hAnsi="Aptos" w:cs="Segoe UI"/>
          <w:b/>
          <w:sz w:val="20"/>
        </w:rPr>
        <w:t>2</w:t>
      </w:r>
      <w:r w:rsidR="00FA6682" w:rsidRPr="00FA6682">
        <w:rPr>
          <w:rFonts w:ascii="Aptos" w:hAnsi="Aptos" w:cs="Segoe UI"/>
          <w:bCs/>
          <w:sz w:val="20"/>
        </w:rPr>
        <w:t xml:space="preserve"> να διαμορφώνονται σε </w:t>
      </w:r>
      <w:r w:rsidR="00616918">
        <w:rPr>
          <w:rFonts w:ascii="Aptos" w:hAnsi="Aptos" w:cs="Segoe UI"/>
          <w:bCs/>
          <w:sz w:val="20"/>
        </w:rPr>
        <w:t>5</w:t>
      </w:r>
      <w:r w:rsidR="00C32EA5">
        <w:rPr>
          <w:rFonts w:ascii="Aptos" w:hAnsi="Aptos" w:cs="Segoe UI"/>
          <w:bCs/>
          <w:sz w:val="20"/>
        </w:rPr>
        <w:t>6</w:t>
      </w:r>
      <w:r w:rsidR="00616918">
        <w:rPr>
          <w:rFonts w:ascii="Aptos" w:hAnsi="Aptos" w:cs="Segoe UI"/>
          <w:bCs/>
          <w:sz w:val="20"/>
        </w:rPr>
        <w:t xml:space="preserve">% και </w:t>
      </w:r>
      <w:r w:rsidR="00FA6682" w:rsidRPr="00FA6682">
        <w:rPr>
          <w:rFonts w:ascii="Aptos" w:hAnsi="Aptos" w:cs="Segoe UI"/>
          <w:bCs/>
          <w:sz w:val="20"/>
        </w:rPr>
        <w:t>8% αντίστοιχα</w:t>
      </w:r>
      <w:r w:rsidR="00C32EA5">
        <w:rPr>
          <w:rFonts w:ascii="Aptos" w:hAnsi="Aptos" w:cs="Segoe UI"/>
          <w:bCs/>
          <w:sz w:val="20"/>
        </w:rPr>
        <w:t>, στα υψηλότερα επίπεδα του κλάδου</w:t>
      </w:r>
      <w:r w:rsidR="0037673D" w:rsidRPr="00C35477">
        <w:rPr>
          <w:rFonts w:ascii="Aptos" w:hAnsi="Aptos" w:cs="Segoe UI"/>
          <w:bCs/>
          <w:color w:val="000000" w:themeColor="text1"/>
          <w:sz w:val="20"/>
        </w:rPr>
        <w:t>.</w:t>
      </w:r>
      <w:r w:rsidR="0037673D" w:rsidRPr="00C35477">
        <w:rPr>
          <w:noProof/>
          <w:color w:val="000000" w:themeColor="text1"/>
        </w:rPr>
        <w:t xml:space="preserve"> </w:t>
      </w:r>
    </w:p>
    <w:p w14:paraId="25380DBA" w14:textId="77777777" w:rsidR="00107F90" w:rsidRPr="00C35477" w:rsidRDefault="00107F90" w:rsidP="0037673D">
      <w:pPr>
        <w:autoSpaceDE w:val="0"/>
        <w:autoSpaceDN w:val="0"/>
        <w:adjustRightInd w:val="0"/>
        <w:spacing w:before="240" w:after="160" w:line="320" w:lineRule="atLeast"/>
        <w:jc w:val="both"/>
        <w:rPr>
          <w:rFonts w:ascii="Aptos" w:hAnsi="Aptos" w:cs="Segoe UI"/>
          <w:bCs/>
          <w:color w:val="000000" w:themeColor="text1"/>
          <w:sz w:val="20"/>
        </w:rPr>
      </w:pPr>
    </w:p>
    <w:tbl>
      <w:tblPr>
        <w:tblStyle w:val="1"/>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03"/>
        <w:gridCol w:w="81"/>
      </w:tblGrid>
      <w:tr w:rsidR="0037673D" w:rsidRPr="007B3B7C" w14:paraId="3BB5865A" w14:textId="77777777" w:rsidTr="009177AD">
        <w:trPr>
          <w:trHeight w:val="1872"/>
          <w:jc w:val="center"/>
        </w:trPr>
        <w:tc>
          <w:tcPr>
            <w:tcW w:w="5103" w:type="dxa"/>
          </w:tcPr>
          <w:p w14:paraId="5C2003AB" w14:textId="7C56FF4B" w:rsidR="0037673D" w:rsidRPr="009C6175" w:rsidRDefault="0037673D" w:rsidP="009177AD">
            <w:pPr>
              <w:kinsoku w:val="0"/>
              <w:overflowPunct w:val="0"/>
              <w:spacing w:before="40"/>
              <w:ind w:left="547" w:hanging="547"/>
              <w:textAlignment w:val="baseline"/>
              <w:rPr>
                <w:rFonts w:ascii="Aptos" w:eastAsia="Segoe UI" w:hAnsi="Aptos" w:cs="Segoe UI"/>
                <w:b/>
                <w:color w:val="003841"/>
                <w:kern w:val="24"/>
              </w:rPr>
            </w:pPr>
            <w:r w:rsidRPr="008F2BF9">
              <w:rPr>
                <w:rFonts w:ascii="Aptos" w:eastAsia="Segoe UI" w:hAnsi="Aptos" w:cs="Segoe UI"/>
                <w:b/>
                <w:color w:val="003841"/>
                <w:kern w:val="24"/>
              </w:rPr>
              <w:lastRenderedPageBreak/>
              <w:t xml:space="preserve">Δείκτες &amp; ποσοστά κάλυψης ΜΕΑ | </w:t>
            </w:r>
            <w:r w:rsidR="00576CCE">
              <w:rPr>
                <w:rFonts w:ascii="Aptos" w:eastAsia="Segoe UI" w:hAnsi="Aptos" w:cs="Segoe UI"/>
                <w:b/>
                <w:color w:val="003841"/>
                <w:kern w:val="24"/>
              </w:rPr>
              <w:t>Δ</w:t>
            </w:r>
            <w:r>
              <w:rPr>
                <w:rFonts w:ascii="Aptos" w:eastAsia="Segoe UI" w:hAnsi="Aptos" w:cs="Segoe UI"/>
                <w:b/>
                <w:color w:val="003841"/>
                <w:kern w:val="24"/>
              </w:rPr>
              <w:t>’ τρίμηνο 202</w:t>
            </w:r>
            <w:r w:rsidRPr="009C6175">
              <w:rPr>
                <w:rFonts w:ascii="Aptos" w:eastAsia="Segoe UI" w:hAnsi="Aptos" w:cs="Segoe UI"/>
                <w:b/>
                <w:color w:val="003841"/>
                <w:kern w:val="24"/>
              </w:rPr>
              <w:t>4</w:t>
            </w:r>
            <w:r w:rsidR="00107F90" w:rsidRPr="00107F90">
              <w:rPr>
                <w:color w:val="FFFFFF" w:themeColor="background1"/>
                <w:vertAlign w:val="superscript"/>
              </w:rPr>
              <w:footnoteReference w:id="4"/>
            </w:r>
          </w:p>
          <w:p w14:paraId="5339A916" w14:textId="63D4AAD0" w:rsidR="0037673D" w:rsidRPr="009E3249" w:rsidRDefault="00EF443B" w:rsidP="009177AD">
            <w:pPr>
              <w:kinsoku w:val="0"/>
              <w:overflowPunct w:val="0"/>
              <w:spacing w:before="40"/>
              <w:ind w:left="547" w:hanging="547"/>
              <w:textAlignment w:val="baseline"/>
              <w:rPr>
                <w:rFonts w:ascii="Aptos" w:eastAsia="Times New Roman" w:hAnsi="Aptos" w:cs="Segoe UI"/>
                <w:color w:val="003841"/>
                <w:lang w:val="en-US"/>
              </w:rPr>
            </w:pPr>
            <w:r w:rsidRPr="007B3B7C">
              <w:rPr>
                <w:noProof/>
                <w:color w:val="595959"/>
              </w:rPr>
              <mc:AlternateContent>
                <mc:Choice Requires="wps">
                  <w:drawing>
                    <wp:anchor distT="0" distB="0" distL="114300" distR="114300" simplePos="0" relativeHeight="252051968" behindDoc="0" locked="0" layoutInCell="1" allowOverlap="1" wp14:anchorId="4320E3FB" wp14:editId="45973871">
                      <wp:simplePos x="0" y="0"/>
                      <wp:positionH relativeFrom="column">
                        <wp:posOffset>4445</wp:posOffset>
                      </wp:positionH>
                      <wp:positionV relativeFrom="paragraph">
                        <wp:posOffset>575615</wp:posOffset>
                      </wp:positionV>
                      <wp:extent cx="687070" cy="245745"/>
                      <wp:effectExtent l="0" t="0" r="0" b="0"/>
                      <wp:wrapNone/>
                      <wp:docPr id="10" name="TextBox 39"/>
                      <wp:cNvGraphicFramePr/>
                      <a:graphic xmlns:a="http://schemas.openxmlformats.org/drawingml/2006/main">
                        <a:graphicData uri="http://schemas.microsoft.com/office/word/2010/wordprocessingShape">
                          <wps:wsp>
                            <wps:cNvSpPr txBox="1"/>
                            <wps:spPr>
                              <a:xfrm>
                                <a:off x="0" y="0"/>
                                <a:ext cx="687070" cy="245745"/>
                              </a:xfrm>
                              <a:prstGeom prst="rect">
                                <a:avLst/>
                              </a:prstGeom>
                              <a:noFill/>
                            </wps:spPr>
                            <wps:txbx>
                              <w:txbxContent>
                                <w:p w14:paraId="48543F7D" w14:textId="77777777" w:rsidR="0037673D" w:rsidRPr="00407226" w:rsidRDefault="0037673D" w:rsidP="0037673D">
                                  <w:pPr>
                                    <w:textAlignment w:val="center"/>
                                    <w:rPr>
                                      <w:rFonts w:ascii="Aptos" w:hAnsi="Aptos"/>
                                      <w:kern w:val="24"/>
                                      <w:sz w:val="14"/>
                                      <w:szCs w:val="14"/>
                                    </w:rPr>
                                  </w:pPr>
                                  <w:r w:rsidRPr="00407226">
                                    <w:rPr>
                                      <w:rFonts w:ascii="Aptos" w:hAnsi="Aptos"/>
                                      <w:kern w:val="24"/>
                                      <w:sz w:val="14"/>
                                      <w:szCs w:val="14"/>
                                    </w:rPr>
                                    <w:t>Δείκτης ΜΕΑ</w:t>
                                  </w:r>
                                  <w:r w:rsidRPr="00407226">
                                    <w:rPr>
                                      <w:rFonts w:ascii="Aptos" w:hAnsi="Aptos"/>
                                      <w:kern w:val="24"/>
                                      <w:sz w:val="14"/>
                                      <w:szCs w:val="14"/>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4320E3FB" id="_x0000_s1087" type="#_x0000_t202" style="position:absolute;left:0;text-align:left;margin-left:.35pt;margin-top:45.3pt;width:54.1pt;height:19.35pt;z-index:25205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" filled="f" stroked="f">
                      <v:textbox style="mso-fit-shape-to-text:t">
                        <w:txbxContent>
                          <w:p w14:paraId="48543F7D" w14:textId="77777777" w:rsidR="0037673D" w:rsidRPr="00407226" w:rsidRDefault="0037673D" w:rsidP="0037673D">
                            <w:pPr>
                              <w:textAlignment w:val="center"/>
                              <w:rPr>
                                <w:rFonts w:ascii="Aptos" w:hAnsi="Aptos"/>
                                <w:kern w:val="24"/>
                                <w:sz w:val="14"/>
                                <w:szCs w:val="14"/>
                              </w:rPr>
                            </w:pPr>
                            <w:r w:rsidRPr="00407226">
                              <w:rPr>
                                <w:rFonts w:ascii="Aptos" w:hAnsi="Aptos"/>
                                <w:kern w:val="24"/>
                                <w:sz w:val="14"/>
                                <w:szCs w:val="14"/>
                              </w:rPr>
                              <w:t>Δείκτης ΜΕΑ</w:t>
                            </w:r>
                            <w:r w:rsidRPr="00407226">
                              <w:rPr>
                                <w:rFonts w:ascii="Aptos" w:hAnsi="Aptos"/>
                                <w:kern w:val="24"/>
                                <w:sz w:val="14"/>
                                <w:szCs w:val="14"/>
                                <w:lang w:val="en-US"/>
                              </w:rPr>
                              <w:t xml:space="preserve"> </w:t>
                            </w:r>
                          </w:p>
                        </w:txbxContent>
                      </v:textbox>
                    </v:shape>
                  </w:pict>
                </mc:Fallback>
              </mc:AlternateContent>
            </w:r>
            <w:r w:rsidRPr="007B3B7C">
              <w:rPr>
                <w:noProof/>
                <w:color w:val="595959"/>
              </w:rPr>
              <mc:AlternateContent>
                <mc:Choice Requires="wps">
                  <w:drawing>
                    <wp:anchor distT="0" distB="0" distL="114300" distR="114300" simplePos="0" relativeHeight="252052992" behindDoc="0" locked="0" layoutInCell="1" allowOverlap="1" wp14:anchorId="6AC6472C" wp14:editId="3B479031">
                      <wp:simplePos x="0" y="0"/>
                      <wp:positionH relativeFrom="column">
                        <wp:posOffset>4445</wp:posOffset>
                      </wp:positionH>
                      <wp:positionV relativeFrom="paragraph">
                        <wp:posOffset>1589100</wp:posOffset>
                      </wp:positionV>
                      <wp:extent cx="943610" cy="245745"/>
                      <wp:effectExtent l="0" t="0" r="0" b="0"/>
                      <wp:wrapNone/>
                      <wp:docPr id="11" name="TextBox 39"/>
                      <wp:cNvGraphicFramePr/>
                      <a:graphic xmlns:a="http://schemas.openxmlformats.org/drawingml/2006/main">
                        <a:graphicData uri="http://schemas.microsoft.com/office/word/2010/wordprocessingShape">
                          <wps:wsp>
                            <wps:cNvSpPr txBox="1"/>
                            <wps:spPr>
                              <a:xfrm>
                                <a:off x="0" y="0"/>
                                <a:ext cx="943610" cy="245745"/>
                              </a:xfrm>
                              <a:prstGeom prst="rect">
                                <a:avLst/>
                              </a:prstGeom>
                              <a:noFill/>
                            </wps:spPr>
                            <wps:txbx>
                              <w:txbxContent>
                                <w:p w14:paraId="20B83F0F" w14:textId="77777777" w:rsidR="0037673D" w:rsidRPr="00407226" w:rsidRDefault="0037673D" w:rsidP="0037673D">
                                  <w:pPr>
                                    <w:textAlignment w:val="center"/>
                                    <w:rPr>
                                      <w:rFonts w:ascii="Aptos" w:hAnsi="Aptos"/>
                                      <w:kern w:val="24"/>
                                      <w:sz w:val="14"/>
                                      <w:szCs w:val="14"/>
                                    </w:rPr>
                                  </w:pPr>
                                  <w:r w:rsidRPr="00407226">
                                    <w:rPr>
                                      <w:rFonts w:ascii="Aptos" w:hAnsi="Aptos"/>
                                      <w:kern w:val="24"/>
                                      <w:sz w:val="14"/>
                                      <w:szCs w:val="14"/>
                                    </w:rPr>
                                    <w:t>Δείκτης κάλυψης Σταδίου 3</w:t>
                                  </w:r>
                                </w:p>
                              </w:txbxContent>
                            </wps:txbx>
                            <wps:bodyPr wrap="square" rtlCol="0">
                              <a:spAutoFit/>
                            </wps:bodyPr>
                          </wps:wsp>
                        </a:graphicData>
                      </a:graphic>
                      <wp14:sizeRelH relativeFrom="margin">
                        <wp14:pctWidth>0</wp14:pctWidth>
                      </wp14:sizeRelH>
                    </wp:anchor>
                  </w:drawing>
                </mc:Choice>
                <mc:Fallback>
                  <w:pict>
                    <v:shape w14:anchorId="6AC6472C" id="_x0000_s1088" type="#_x0000_t202" style="position:absolute;left:0;text-align:left;margin-left:.35pt;margin-top:125.15pt;width:74.3pt;height:19.35pt;z-index:25205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" filled="f" stroked="f">
                      <v:textbox style="mso-fit-shape-to-text:t">
                        <w:txbxContent>
                          <w:p w14:paraId="20B83F0F" w14:textId="77777777" w:rsidR="0037673D" w:rsidRPr="00407226" w:rsidRDefault="0037673D" w:rsidP="0037673D">
                            <w:pPr>
                              <w:textAlignment w:val="center"/>
                              <w:rPr>
                                <w:rFonts w:ascii="Aptos" w:hAnsi="Aptos"/>
                                <w:kern w:val="24"/>
                                <w:sz w:val="14"/>
                                <w:szCs w:val="14"/>
                              </w:rPr>
                            </w:pPr>
                            <w:r w:rsidRPr="00407226">
                              <w:rPr>
                                <w:rFonts w:ascii="Aptos" w:hAnsi="Aptos"/>
                                <w:kern w:val="24"/>
                                <w:sz w:val="14"/>
                                <w:szCs w:val="14"/>
                              </w:rPr>
                              <w:t>Δείκτης κάλυψης Σταδίου 3</w:t>
                            </w:r>
                          </w:p>
                        </w:txbxContent>
                      </v:textbox>
                    </v:shape>
                  </w:pict>
                </mc:Fallback>
              </mc:AlternateContent>
            </w:r>
            <w:r w:rsidR="00576CCE" w:rsidRPr="00576CCE">
              <w:rPr>
                <w:noProof/>
                <w:color w:val="595959"/>
              </w:rPr>
              <mc:AlternateContent>
                <mc:Choice Requires="wps">
                  <w:drawing>
                    <wp:anchor distT="0" distB="0" distL="114300" distR="114300" simplePos="0" relativeHeight="252142080" behindDoc="0" locked="0" layoutInCell="1" allowOverlap="1" wp14:anchorId="0856807F" wp14:editId="683B60E0">
                      <wp:simplePos x="0" y="0"/>
                      <wp:positionH relativeFrom="column">
                        <wp:posOffset>2489381</wp:posOffset>
                      </wp:positionH>
                      <wp:positionV relativeFrom="paragraph">
                        <wp:posOffset>372860</wp:posOffset>
                      </wp:positionV>
                      <wp:extent cx="545465" cy="308132"/>
                      <wp:effectExtent l="0" t="0" r="26035" b="15875"/>
                      <wp:wrapNone/>
                      <wp:docPr id="421426369" name="Rounded Rectangle 2"/>
                      <wp:cNvGraphicFramePr/>
                      <a:graphic xmlns:a="http://schemas.openxmlformats.org/drawingml/2006/main">
                        <a:graphicData uri="http://schemas.microsoft.com/office/word/2010/wordprocessingShape">
                          <wps:wsp>
                            <wps:cNvSpPr/>
                            <wps:spPr>
                              <a:xfrm>
                                <a:off x="0" y="0"/>
                                <a:ext cx="545465" cy="308132"/>
                              </a:xfrm>
                              <a:prstGeom prst="roundRect">
                                <a:avLst>
                                  <a:gd name="adj" fmla="val 7801"/>
                                </a:avLst>
                              </a:prstGeom>
                              <a:noFill/>
                              <a:ln w="6350" cap="flat" cmpd="sng" algn="ctr">
                                <a:solidFill>
                                  <a:srgbClr val="00CFE7"/>
                                </a:solidFill>
                                <a:prstDash val="solid"/>
                                <a:miter lim="800000"/>
                              </a:ln>
                              <a:effectLst/>
                            </wps:spPr>
                            <wps:txbx>
                              <w:txbxContent>
                                <w:p w14:paraId="0287058C" w14:textId="38B685F4" w:rsidR="00576CCE" w:rsidRPr="0006216A" w:rsidRDefault="00576CCE" w:rsidP="00576CCE">
                                  <w:pPr>
                                    <w:jc w:val="center"/>
                                    <w:rPr>
                                      <w:rFonts w:ascii="Aptos" w:hAnsi="Aptos"/>
                                      <w:b/>
                                      <w:bCs/>
                                      <w:color w:val="003841"/>
                                      <w:kern w:val="24"/>
                                      <w:sz w:val="10"/>
                                      <w:szCs w:val="10"/>
                                    </w:rPr>
                                  </w:pPr>
                                  <w:r>
                                    <w:rPr>
                                      <w:rFonts w:ascii="Aptos" w:hAnsi="Aptos"/>
                                      <w:b/>
                                      <w:bCs/>
                                      <w:color w:val="003841"/>
                                      <w:kern w:val="24"/>
                                      <w:sz w:val="10"/>
                                      <w:szCs w:val="10"/>
                                    </w:rPr>
                                    <w:t>Κάλυψη ΜΕΑ στο 98%</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0856807F" id="_x0000_s1089" style="position:absolute;left:0;text-align:left;margin-left:196pt;margin-top:29.35pt;width:42.95pt;height:24.2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" filled="f" strokecolor="#00cfe7" strokeweight=".5pt">
                      <v:stroke joinstyle="miter"/>
                      <v:textbox inset="2mm,2mm,2mm,2mm">
                        <w:txbxContent>
                          <w:p w14:paraId="0287058C" w14:textId="38B685F4" w:rsidR="00576CCE" w:rsidRPr="0006216A" w:rsidRDefault="00576CCE" w:rsidP="00576CCE">
                            <w:pPr>
                              <w:jc w:val="center"/>
                              <w:rPr>
                                <w:rFonts w:ascii="Aptos" w:hAnsi="Aptos"/>
                                <w:b/>
                                <w:bCs/>
                                <w:color w:val="003841"/>
                                <w:kern w:val="24"/>
                                <w:sz w:val="10"/>
                                <w:szCs w:val="10"/>
                              </w:rPr>
                            </w:pPr>
                            <w:r>
                              <w:rPr>
                                <w:rFonts w:ascii="Aptos" w:hAnsi="Aptos"/>
                                <w:b/>
                                <w:bCs/>
                                <w:color w:val="003841"/>
                                <w:kern w:val="24"/>
                                <w:sz w:val="10"/>
                                <w:szCs w:val="10"/>
                              </w:rPr>
                              <w:t>Κάλυψη ΜΕΑ στο 98%</w:t>
                            </w:r>
                          </w:p>
                        </w:txbxContent>
                      </v:textbox>
                    </v:roundrect>
                  </w:pict>
                </mc:Fallback>
              </mc:AlternateContent>
            </w:r>
            <w:r w:rsidR="00576CCE" w:rsidRPr="00576CCE">
              <w:rPr>
                <w:noProof/>
              </w:rPr>
              <mc:AlternateContent>
                <mc:Choice Requires="wps">
                  <w:drawing>
                    <wp:anchor distT="0" distB="0" distL="114300" distR="114300" simplePos="0" relativeHeight="252143104" behindDoc="0" locked="0" layoutInCell="1" allowOverlap="1" wp14:anchorId="1256990A" wp14:editId="70A9D8A2">
                      <wp:simplePos x="0" y="0"/>
                      <wp:positionH relativeFrom="column">
                        <wp:posOffset>2700654</wp:posOffset>
                      </wp:positionH>
                      <wp:positionV relativeFrom="paragraph">
                        <wp:posOffset>703226</wp:posOffset>
                      </wp:positionV>
                      <wp:extent cx="115570" cy="92710"/>
                      <wp:effectExtent l="0" t="0" r="0" b="2540"/>
                      <wp:wrapNone/>
                      <wp:docPr id="421426370" name="Triangle 9"/>
                      <wp:cNvGraphicFramePr/>
                      <a:graphic xmlns:a="http://schemas.openxmlformats.org/drawingml/2006/main">
                        <a:graphicData uri="http://schemas.microsoft.com/office/word/2010/wordprocessingShape">
                          <wps:wsp>
                            <wps:cNvSpPr/>
                            <wps:spPr>
                              <a:xfrm rot="10800000" flipH="1">
                                <a:off x="0" y="0"/>
                                <a:ext cx="115570" cy="9271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41A00669" id="Triangle 9" o:spid="_x0000_s1026" type="#_x0000_t5" style="position:absolute;margin-left:212.65pt;margin-top:55.35pt;width:9.1pt;height:7.3pt;rotation:180;flip:x;z-index:25214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" fillcolor="#00cfe7" stroked="f" strokeweight="1pt">
                      <v:textbox inset="2mm,2mm,2mm,2mm"/>
                    </v:shape>
                  </w:pict>
                </mc:Fallback>
              </mc:AlternateContent>
            </w:r>
            <w:r w:rsidR="0037673D" w:rsidRPr="007B3B7C">
              <w:rPr>
                <w:noProof/>
                <w:color w:val="595959"/>
              </w:rPr>
              <mc:AlternateContent>
                <mc:Choice Requires="wps">
                  <w:drawing>
                    <wp:anchor distT="0" distB="0" distL="114300" distR="114300" simplePos="0" relativeHeight="252054016" behindDoc="0" locked="0" layoutInCell="1" allowOverlap="1" wp14:anchorId="07712181" wp14:editId="1A1EFEAC">
                      <wp:simplePos x="0" y="0"/>
                      <wp:positionH relativeFrom="column">
                        <wp:posOffset>-1905</wp:posOffset>
                      </wp:positionH>
                      <wp:positionV relativeFrom="paragraph">
                        <wp:posOffset>90475</wp:posOffset>
                      </wp:positionV>
                      <wp:extent cx="958215" cy="245745"/>
                      <wp:effectExtent l="0" t="0" r="0" b="0"/>
                      <wp:wrapNone/>
                      <wp:docPr id="15" name="TextBox 39"/>
                      <wp:cNvGraphicFramePr/>
                      <a:graphic xmlns:a="http://schemas.openxmlformats.org/drawingml/2006/main">
                        <a:graphicData uri="http://schemas.microsoft.com/office/word/2010/wordprocessingShape">
                          <wps:wsp>
                            <wps:cNvSpPr txBox="1"/>
                            <wps:spPr>
                              <a:xfrm>
                                <a:off x="0" y="0"/>
                                <a:ext cx="958215" cy="245745"/>
                              </a:xfrm>
                              <a:prstGeom prst="rect">
                                <a:avLst/>
                              </a:prstGeom>
                              <a:noFill/>
                            </wps:spPr>
                            <wps:txbx>
                              <w:txbxContent>
                                <w:p w14:paraId="5757D699" w14:textId="3AA50E3B" w:rsidR="0037673D" w:rsidRPr="009E3249" w:rsidRDefault="0037673D" w:rsidP="0037673D">
                                  <w:pPr>
                                    <w:textAlignment w:val="center"/>
                                    <w:rPr>
                                      <w:rFonts w:ascii="Aptos" w:hAnsi="Aptos"/>
                                      <w:b/>
                                      <w:bCs/>
                                      <w:color w:val="003841"/>
                                      <w:kern w:val="24"/>
                                      <w:sz w:val="14"/>
                                      <w:szCs w:val="14"/>
                                      <w:lang w:val="en-US"/>
                                    </w:rPr>
                                  </w:pPr>
                                  <w:r w:rsidRPr="009E3249">
                                    <w:rPr>
                                      <w:rFonts w:ascii="Aptos" w:hAnsi="Aptos"/>
                                      <w:b/>
                                      <w:bCs/>
                                      <w:color w:val="003841"/>
                                      <w:kern w:val="24"/>
                                      <w:sz w:val="14"/>
                                      <w:szCs w:val="14"/>
                                      <w:lang w:val="en-US"/>
                                    </w:rPr>
                                    <w:t>Δείκτης κάλυψης ΜΕΑ από ενέχυρα</w:t>
                                  </w:r>
                                  <w:r w:rsidR="00AC1EC3">
                                    <w:rPr>
                                      <w:rFonts w:ascii="Aptos" w:hAnsi="Aptos"/>
                                      <w:b/>
                                      <w:bCs/>
                                      <w:color w:val="003841"/>
                                      <w:kern w:val="24"/>
                                      <w:sz w:val="14"/>
                                      <w:szCs w:val="14"/>
                                      <w:vertAlign w:val="superscript"/>
                                    </w:rPr>
                                    <w:t>4</w:t>
                                  </w:r>
                                  <w:r w:rsidRPr="009E3249">
                                    <w:rPr>
                                      <w:rFonts w:ascii="Aptos" w:hAnsi="Aptos"/>
                                      <w:b/>
                                      <w:bCs/>
                                      <w:color w:val="003841"/>
                                      <w:kern w:val="24"/>
                                      <w:sz w:val="14"/>
                                      <w:szCs w:val="14"/>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07712181" id="_x0000_s1090" type="#_x0000_t202" style="position:absolute;left:0;text-align:left;margin-left:-.15pt;margin-top:7.1pt;width:75.45pt;height:19.35pt;z-index:25205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" filled="f" stroked="f">
                      <v:textbox style="mso-fit-shape-to-text:t">
                        <w:txbxContent>
                          <w:p w14:paraId="5757D699" w14:textId="3AA50E3B" w:rsidR="0037673D" w:rsidRPr="009E3249" w:rsidRDefault="0037673D" w:rsidP="0037673D">
                            <w:pPr>
                              <w:textAlignment w:val="center"/>
                              <w:rPr>
                                <w:rFonts w:ascii="Aptos" w:hAnsi="Aptos"/>
                                <w:b/>
                                <w:bCs/>
                                <w:color w:val="003841"/>
                                <w:kern w:val="24"/>
                                <w:sz w:val="14"/>
                                <w:szCs w:val="14"/>
                                <w:lang w:val="en-US"/>
                              </w:rPr>
                            </w:pPr>
                            <w:r w:rsidRPr="009E3249">
                              <w:rPr>
                                <w:rFonts w:ascii="Aptos" w:hAnsi="Aptos"/>
                                <w:b/>
                                <w:bCs/>
                                <w:color w:val="003841"/>
                                <w:kern w:val="24"/>
                                <w:sz w:val="14"/>
                                <w:szCs w:val="14"/>
                                <w:lang w:val="en-US"/>
                              </w:rPr>
                              <w:t>Δείκτης κάλυψης ΜΕΑ από ενέχυρα</w:t>
                            </w:r>
                            <w:r w:rsidR="00AC1EC3">
                              <w:rPr>
                                <w:rFonts w:ascii="Aptos" w:hAnsi="Aptos"/>
                                <w:b/>
                                <w:bCs/>
                                <w:color w:val="003841"/>
                                <w:kern w:val="24"/>
                                <w:sz w:val="14"/>
                                <w:szCs w:val="14"/>
                                <w:vertAlign w:val="superscript"/>
                              </w:rPr>
                              <w:t>4</w:t>
                            </w:r>
                            <w:r w:rsidRPr="009E3249">
                              <w:rPr>
                                <w:rFonts w:ascii="Aptos" w:hAnsi="Aptos"/>
                                <w:b/>
                                <w:bCs/>
                                <w:color w:val="003841"/>
                                <w:kern w:val="24"/>
                                <w:sz w:val="14"/>
                                <w:szCs w:val="14"/>
                                <w:lang w:val="en-US"/>
                              </w:rPr>
                              <w:t xml:space="preserve"> </w:t>
                            </w:r>
                          </w:p>
                        </w:txbxContent>
                      </v:textbox>
                    </v:shape>
                  </w:pict>
                </mc:Fallback>
              </mc:AlternateContent>
            </w:r>
            <w:r w:rsidR="0037673D" w:rsidRPr="009E3249">
              <w:rPr>
                <w:rFonts w:ascii="Aptos" w:eastAsia="Times New Roman" w:hAnsi="Aptos" w:cs="Segoe UI"/>
                <w:noProof/>
                <w:color w:val="003841"/>
              </w:rPr>
              <w:drawing>
                <wp:inline distT="0" distB="0" distL="0" distR="0" wp14:anchorId="6A216C40" wp14:editId="13D281F5">
                  <wp:extent cx="3128645" cy="2333502"/>
                  <wp:effectExtent l="0" t="0" r="0" b="0"/>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184" w:type="dxa"/>
            <w:gridSpan w:val="2"/>
          </w:tcPr>
          <w:p w14:paraId="66189565" w14:textId="77777777" w:rsidR="0037673D" w:rsidRPr="0071066D" w:rsidRDefault="0037673D" w:rsidP="009177AD">
            <w:pPr>
              <w:kinsoku w:val="0"/>
              <w:overflowPunct w:val="0"/>
              <w:spacing w:before="40"/>
              <w:ind w:left="547" w:hanging="547"/>
              <w:textAlignment w:val="baseline"/>
              <w:rPr>
                <w:rFonts w:ascii="Aptos" w:eastAsia="Segoe UI" w:hAnsi="Aptos" w:cs="Segoe UI"/>
                <w:b/>
                <w:color w:val="003841"/>
                <w:kern w:val="24"/>
                <w:lang w:val="en-US"/>
              </w:rPr>
            </w:pPr>
            <w:r>
              <w:rPr>
                <w:rFonts w:ascii="Aptos" w:eastAsia="Segoe UI" w:hAnsi="Aptos" w:cs="Segoe UI"/>
                <w:b/>
                <w:color w:val="003841"/>
                <w:kern w:val="24"/>
              </w:rPr>
              <w:t>Μεταβολή ΜΕΑ</w:t>
            </w:r>
            <w:r w:rsidRPr="0071066D">
              <w:rPr>
                <w:rFonts w:ascii="Aptos" w:eastAsia="Segoe UI" w:hAnsi="Aptos" w:cs="Segoe UI"/>
                <w:b/>
                <w:color w:val="003841"/>
                <w:kern w:val="24"/>
                <w:lang w:val="en-US"/>
              </w:rPr>
              <w:t xml:space="preserve"> (€ </w:t>
            </w:r>
            <w:r>
              <w:rPr>
                <w:rFonts w:ascii="Aptos" w:eastAsia="Segoe UI" w:hAnsi="Aptos" w:cs="Segoe UI"/>
                <w:b/>
                <w:color w:val="003841"/>
                <w:kern w:val="24"/>
              </w:rPr>
              <w:t>δισ., Όμιλος</w:t>
            </w:r>
            <w:r w:rsidRPr="0071066D">
              <w:rPr>
                <w:rFonts w:ascii="Aptos" w:eastAsia="Segoe UI" w:hAnsi="Aptos" w:cs="Segoe UI"/>
                <w:b/>
                <w:color w:val="003841"/>
                <w:kern w:val="24"/>
                <w:lang w:val="en-US"/>
              </w:rPr>
              <w:t xml:space="preserve">) </w:t>
            </w:r>
          </w:p>
          <w:p w14:paraId="58282CD1" w14:textId="77777777" w:rsidR="0037673D" w:rsidRPr="007B3B7C" w:rsidRDefault="0037673D" w:rsidP="009177AD">
            <w:pPr>
              <w:kinsoku w:val="0"/>
              <w:overflowPunct w:val="0"/>
              <w:spacing w:before="40"/>
              <w:ind w:left="547" w:hanging="547"/>
              <w:textAlignment w:val="baseline"/>
              <w:rPr>
                <w:rFonts w:ascii="Aptos" w:eastAsia="Segoe UI" w:hAnsi="Aptos" w:cs="Segoe UI"/>
                <w:b/>
                <w:color w:val="595959"/>
                <w:kern w:val="24"/>
                <w:sz w:val="2"/>
                <w:szCs w:val="2"/>
                <w:lang w:val="en-US"/>
              </w:rPr>
            </w:pPr>
            <w:r w:rsidRPr="007B3B7C">
              <w:rPr>
                <w:rFonts w:ascii="Aptos" w:eastAsia="Segoe UI" w:hAnsi="Aptos" w:cs="Segoe UI"/>
                <w:b/>
                <w:color w:val="595959"/>
                <w:kern w:val="24"/>
                <w:sz w:val="2"/>
                <w:szCs w:val="2"/>
                <w:lang w:val="en-US"/>
              </w:rPr>
              <w:t>,</w:t>
            </w:r>
          </w:p>
          <w:p w14:paraId="184C21B3" w14:textId="4061E3AF" w:rsidR="0037673D" w:rsidRPr="007B3B7C" w:rsidRDefault="009E3249" w:rsidP="009177AD">
            <w:pPr>
              <w:rPr>
                <w:rFonts w:ascii="Aptos" w:eastAsia="Times New Roman" w:hAnsi="Aptos" w:cs="Segoe UI"/>
                <w:color w:val="595959"/>
                <w:lang w:val="en-US"/>
              </w:rPr>
            </w:pPr>
            <w:r w:rsidRPr="007B3B7C">
              <w:rPr>
                <w:noProof/>
                <w:color w:val="595959"/>
              </w:rPr>
              <mc:AlternateContent>
                <mc:Choice Requires="wps">
                  <w:drawing>
                    <wp:anchor distT="0" distB="0" distL="114300" distR="114300" simplePos="0" relativeHeight="252048896" behindDoc="0" locked="0" layoutInCell="1" allowOverlap="1" wp14:anchorId="132E5864" wp14:editId="3ED04F2A">
                      <wp:simplePos x="0" y="0"/>
                      <wp:positionH relativeFrom="column">
                        <wp:posOffset>3059</wp:posOffset>
                      </wp:positionH>
                      <wp:positionV relativeFrom="paragraph">
                        <wp:posOffset>84109</wp:posOffset>
                      </wp:positionV>
                      <wp:extent cx="783771" cy="245745"/>
                      <wp:effectExtent l="0" t="0" r="0" b="0"/>
                      <wp:wrapNone/>
                      <wp:docPr id="750847109" name="TextBox 39"/>
                      <wp:cNvGraphicFramePr/>
                      <a:graphic xmlns:a="http://schemas.openxmlformats.org/drawingml/2006/main">
                        <a:graphicData uri="http://schemas.microsoft.com/office/word/2010/wordprocessingShape">
                          <wps:wsp>
                            <wps:cNvSpPr txBox="1"/>
                            <wps:spPr>
                              <a:xfrm>
                                <a:off x="0" y="0"/>
                                <a:ext cx="783771" cy="245745"/>
                              </a:xfrm>
                              <a:prstGeom prst="rect">
                                <a:avLst/>
                              </a:prstGeom>
                              <a:noFill/>
                            </wps:spPr>
                            <wps:txbx>
                              <w:txbxContent>
                                <w:p w14:paraId="600835F8" w14:textId="77777777" w:rsidR="0037673D" w:rsidRPr="009E3249" w:rsidRDefault="0037673D" w:rsidP="0037673D">
                                  <w:pPr>
                                    <w:jc w:val="center"/>
                                    <w:textAlignment w:val="center"/>
                                    <w:rPr>
                                      <w:rFonts w:ascii="Aptos" w:hAnsi="Aptos"/>
                                      <w:b/>
                                      <w:bCs/>
                                      <w:color w:val="003841"/>
                                      <w:kern w:val="24"/>
                                      <w:sz w:val="14"/>
                                      <w:szCs w:val="14"/>
                                    </w:rPr>
                                  </w:pPr>
                                  <w:r w:rsidRPr="009E3249">
                                    <w:rPr>
                                      <w:rFonts w:ascii="Aptos" w:hAnsi="Aptos"/>
                                      <w:b/>
                                      <w:bCs/>
                                      <w:color w:val="003841"/>
                                      <w:kern w:val="24"/>
                                      <w:sz w:val="14"/>
                                      <w:szCs w:val="14"/>
                                    </w:rPr>
                                    <w:t>Δείκτης ΜΕΑ</w:t>
                                  </w:r>
                                  <w:r w:rsidRPr="009E3249">
                                    <w:rPr>
                                      <w:rFonts w:ascii="Aptos" w:hAnsi="Aptos"/>
                                      <w:b/>
                                      <w:bCs/>
                                      <w:color w:val="003841"/>
                                      <w:kern w:val="24"/>
                                      <w:sz w:val="14"/>
                                      <w:szCs w:val="14"/>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132E5864" id="_x0000_s1091" type="#_x0000_t202" style="position:absolute;margin-left:.25pt;margin-top:6.6pt;width:61.7pt;height:19.35pt;z-index:25204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" filled="f" stroked="f">
                      <v:textbox style="mso-fit-shape-to-text:t">
                        <w:txbxContent>
                          <w:p w14:paraId="600835F8" w14:textId="77777777" w:rsidR="0037673D" w:rsidRPr="009E3249" w:rsidRDefault="0037673D" w:rsidP="0037673D">
                            <w:pPr>
                              <w:jc w:val="center"/>
                              <w:textAlignment w:val="center"/>
                              <w:rPr>
                                <w:rFonts w:ascii="Aptos" w:hAnsi="Aptos"/>
                                <w:b/>
                                <w:bCs/>
                                <w:color w:val="003841"/>
                                <w:kern w:val="24"/>
                                <w:sz w:val="14"/>
                                <w:szCs w:val="14"/>
                              </w:rPr>
                            </w:pPr>
                            <w:r w:rsidRPr="009E3249">
                              <w:rPr>
                                <w:rFonts w:ascii="Aptos" w:hAnsi="Aptos"/>
                                <w:b/>
                                <w:bCs/>
                                <w:color w:val="003841"/>
                                <w:kern w:val="24"/>
                                <w:sz w:val="14"/>
                                <w:szCs w:val="14"/>
                              </w:rPr>
                              <w:t>Δείκτης ΜΕΑ</w:t>
                            </w:r>
                            <w:r w:rsidRPr="009E3249">
                              <w:rPr>
                                <w:rFonts w:ascii="Aptos" w:hAnsi="Aptos"/>
                                <w:b/>
                                <w:bCs/>
                                <w:color w:val="003841"/>
                                <w:kern w:val="24"/>
                                <w:sz w:val="14"/>
                                <w:szCs w:val="14"/>
                                <w:lang w:val="en-US"/>
                              </w:rPr>
                              <w:t xml:space="preserve"> </w:t>
                            </w:r>
                          </w:p>
                        </w:txbxContent>
                      </v:textbox>
                    </v:shape>
                  </w:pict>
                </mc:Fallback>
              </mc:AlternateContent>
            </w:r>
            <w:r w:rsidRPr="007B3B7C">
              <w:rPr>
                <w:noProof/>
                <w:color w:val="595959"/>
              </w:rPr>
              <mc:AlternateContent>
                <mc:Choice Requires="wps">
                  <w:drawing>
                    <wp:anchor distT="0" distB="0" distL="114300" distR="114300" simplePos="0" relativeHeight="252049920" behindDoc="0" locked="0" layoutInCell="1" allowOverlap="1" wp14:anchorId="609487DF" wp14:editId="6963FF6C">
                      <wp:simplePos x="0" y="0"/>
                      <wp:positionH relativeFrom="column">
                        <wp:posOffset>2698758</wp:posOffset>
                      </wp:positionH>
                      <wp:positionV relativeFrom="paragraph">
                        <wp:posOffset>54420</wp:posOffset>
                      </wp:positionV>
                      <wp:extent cx="412750" cy="2173185"/>
                      <wp:effectExtent l="0" t="0" r="25400" b="17780"/>
                      <wp:wrapNone/>
                      <wp:docPr id="750847110" name="Rectangle 1"/>
                      <wp:cNvGraphicFramePr/>
                      <a:graphic xmlns:a="http://schemas.openxmlformats.org/drawingml/2006/main">
                        <a:graphicData uri="http://schemas.microsoft.com/office/word/2010/wordprocessingShape">
                          <wps:wsp>
                            <wps:cNvSpPr/>
                            <wps:spPr>
                              <a:xfrm>
                                <a:off x="0" y="0"/>
                                <a:ext cx="412750" cy="2173185"/>
                              </a:xfrm>
                              <a:prstGeom prst="rect">
                                <a:avLst/>
                              </a:prstGeom>
                              <a:noFill/>
                              <a:ln w="19050">
                                <a:solidFill>
                                  <a:srgbClr val="FF7415"/>
                                </a:solidFill>
                                <a:prstDash val="sysDot"/>
                              </a:ln>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7138279" id="Rectangle 1" o:spid="_x0000_s1026" style="position:absolute;margin-left:212.5pt;margin-top:4.3pt;width:32.5pt;height:171.1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" filled="f" strokecolor="#ff7415" strokeweight="1.5pt">
                      <v:stroke dashstyle="1 1"/>
                    </v:rect>
                  </w:pict>
                </mc:Fallback>
              </mc:AlternateContent>
            </w:r>
            <w:r w:rsidRPr="007B3B7C">
              <w:rPr>
                <w:noProof/>
                <w:color w:val="595959"/>
              </w:rPr>
              <mc:AlternateContent>
                <mc:Choice Requires="wps">
                  <w:drawing>
                    <wp:anchor distT="0" distB="0" distL="114300" distR="114300" simplePos="0" relativeHeight="252043776" behindDoc="0" locked="0" layoutInCell="1" allowOverlap="1" wp14:anchorId="0288B1D4" wp14:editId="63E3643C">
                      <wp:simplePos x="0" y="0"/>
                      <wp:positionH relativeFrom="column">
                        <wp:posOffset>1012462</wp:posOffset>
                      </wp:positionH>
                      <wp:positionV relativeFrom="paragraph">
                        <wp:posOffset>84109</wp:posOffset>
                      </wp:positionV>
                      <wp:extent cx="2254118" cy="245745"/>
                      <wp:effectExtent l="0" t="0" r="0" b="0"/>
                      <wp:wrapNone/>
                      <wp:docPr id="40" name="TextBox 39">
                        <a:extLst xmlns:a="http://schemas.openxmlformats.org/drawingml/2006/main">
                          <a:ext uri="{FF2B5EF4-FFF2-40B4-BE49-F238E27FC236}">
                            <a16:creationId xmlns:a16="http://schemas.microsoft.com/office/drawing/2014/main" id="{DF17DCA5-34F0-FCFF-AEA9-6338066301EC}"/>
                          </a:ext>
                        </a:extLst>
                      </wp:docPr>
                      <wp:cNvGraphicFramePr/>
                      <a:graphic xmlns:a="http://schemas.openxmlformats.org/drawingml/2006/main">
                        <a:graphicData uri="http://schemas.microsoft.com/office/word/2010/wordprocessingShape">
                          <wps:wsp>
                            <wps:cNvSpPr txBox="1"/>
                            <wps:spPr>
                              <a:xfrm>
                                <a:off x="0" y="0"/>
                                <a:ext cx="2254118" cy="245745"/>
                              </a:xfrm>
                              <a:prstGeom prst="rect">
                                <a:avLst/>
                              </a:prstGeom>
                              <a:noFill/>
                            </wps:spPr>
                            <wps:txbx>
                              <w:txbxContent>
                                <w:p w14:paraId="2E38D107" w14:textId="367922A4" w:rsidR="0037673D" w:rsidRPr="009E3249" w:rsidRDefault="005D6C48" w:rsidP="005D6C48">
                                  <w:pPr>
                                    <w:textAlignment w:val="center"/>
                                    <w:rPr>
                                      <w:rFonts w:ascii="Aptos" w:hAnsi="Aptos"/>
                                      <w:b/>
                                      <w:bCs/>
                                      <w:color w:val="003841"/>
                                      <w:kern w:val="24"/>
                                      <w:sz w:val="14"/>
                                      <w:szCs w:val="14"/>
                                    </w:rPr>
                                  </w:pPr>
                                  <w:r w:rsidRPr="009E3249">
                                    <w:rPr>
                                      <w:rFonts w:ascii="Aptos" w:hAnsi="Aptos"/>
                                      <w:b/>
                                      <w:bCs/>
                                      <w:color w:val="003841"/>
                                      <w:kern w:val="24"/>
                                      <w:sz w:val="14"/>
                                      <w:szCs w:val="14"/>
                                    </w:rPr>
                                    <w:t>3,7</w:t>
                                  </w:r>
                                  <w:r w:rsidR="0037673D" w:rsidRPr="009E3249">
                                    <w:rPr>
                                      <w:rFonts w:ascii="Aptos" w:hAnsi="Aptos"/>
                                      <w:b/>
                                      <w:bCs/>
                                      <w:color w:val="003841"/>
                                      <w:kern w:val="24"/>
                                      <w:sz w:val="14"/>
                                      <w:szCs w:val="14"/>
                                    </w:rPr>
                                    <w:t>%</w:t>
                                  </w:r>
                                  <w:r w:rsidRPr="009E3249">
                                    <w:rPr>
                                      <w:rFonts w:ascii="Aptos" w:hAnsi="Aptos"/>
                                      <w:b/>
                                      <w:bCs/>
                                      <w:color w:val="003841"/>
                                      <w:kern w:val="24"/>
                                      <w:sz w:val="14"/>
                                      <w:szCs w:val="14"/>
                                    </w:rPr>
                                    <w:t xml:space="preserve">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3,7%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3,</w:t>
                                  </w:r>
                                  <w:r w:rsidR="009E6EDB" w:rsidRPr="009E3249">
                                    <w:rPr>
                                      <w:rFonts w:ascii="Aptos" w:hAnsi="Aptos"/>
                                      <w:b/>
                                      <w:bCs/>
                                      <w:color w:val="003841"/>
                                      <w:kern w:val="24"/>
                                      <w:sz w:val="14"/>
                                      <w:szCs w:val="14"/>
                                    </w:rPr>
                                    <w:t>3</w:t>
                                  </w:r>
                                  <w:r w:rsidRPr="009E3249">
                                    <w:rPr>
                                      <w:rFonts w:ascii="Aptos" w:hAnsi="Aptos"/>
                                      <w:b/>
                                      <w:bCs/>
                                      <w:color w:val="003841"/>
                                      <w:kern w:val="24"/>
                                      <w:sz w:val="14"/>
                                      <w:szCs w:val="14"/>
                                    </w:rPr>
                                    <w:t xml:space="preserve">%             3,3%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w:t>
                                  </w:r>
                                  <w:r w:rsidR="009E3249"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w:t>
                                  </w:r>
                                  <w:r w:rsidR="009E6EDB" w:rsidRPr="009E3249">
                                    <w:rPr>
                                      <w:rFonts w:ascii="Aptos" w:hAnsi="Aptos"/>
                                      <w:b/>
                                      <w:bCs/>
                                      <w:color w:val="003841"/>
                                      <w:kern w:val="24"/>
                                      <w:sz w:val="14"/>
                                      <w:szCs w:val="14"/>
                                    </w:rPr>
                                    <w:t>2,6</w:t>
                                  </w:r>
                                  <w:r w:rsidRPr="009E3249">
                                    <w:rPr>
                                      <w:rFonts w:ascii="Aptos" w:hAnsi="Aptos"/>
                                      <w:b/>
                                      <w:bCs/>
                                      <w:color w:val="003841"/>
                                      <w:kern w:val="24"/>
                                      <w:sz w:val="14"/>
                                      <w:szCs w:val="14"/>
                                    </w:rPr>
                                    <w:t>%</w:t>
                                  </w:r>
                                </w:p>
                              </w:txbxContent>
                            </wps:txbx>
                            <wps:bodyPr wrap="square" rtlCol="0">
                              <a:spAutoFit/>
                            </wps:bodyPr>
                          </wps:wsp>
                        </a:graphicData>
                      </a:graphic>
                      <wp14:sizeRelH relativeFrom="margin">
                        <wp14:pctWidth>0</wp14:pctWidth>
                      </wp14:sizeRelH>
                    </wp:anchor>
                  </w:drawing>
                </mc:Choice>
                <mc:Fallback>
                  <w:pict>
                    <v:shape w14:anchorId="0288B1D4" id="_x0000_s1092" type="#_x0000_t202" style="position:absolute;margin-left:79.7pt;margin-top:6.6pt;width:177.5pt;height:19.35pt;z-index:25204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" filled="f" stroked="f">
                      <v:textbox style="mso-fit-shape-to-text:t">
                        <w:txbxContent>
                          <w:p w14:paraId="2E38D107" w14:textId="367922A4" w:rsidR="0037673D" w:rsidRPr="009E3249" w:rsidRDefault="005D6C48" w:rsidP="005D6C48">
                            <w:pPr>
                              <w:textAlignment w:val="center"/>
                              <w:rPr>
                                <w:rFonts w:ascii="Aptos" w:hAnsi="Aptos"/>
                                <w:b/>
                                <w:bCs/>
                                <w:color w:val="003841"/>
                                <w:kern w:val="24"/>
                                <w:sz w:val="14"/>
                                <w:szCs w:val="14"/>
                              </w:rPr>
                            </w:pPr>
                            <w:r w:rsidRPr="009E3249">
                              <w:rPr>
                                <w:rFonts w:ascii="Aptos" w:hAnsi="Aptos"/>
                                <w:b/>
                                <w:bCs/>
                                <w:color w:val="003841"/>
                                <w:kern w:val="24"/>
                                <w:sz w:val="14"/>
                                <w:szCs w:val="14"/>
                              </w:rPr>
                              <w:t>3,7</w:t>
                            </w:r>
                            <w:r w:rsidR="0037673D" w:rsidRPr="009E3249">
                              <w:rPr>
                                <w:rFonts w:ascii="Aptos" w:hAnsi="Aptos"/>
                                <w:b/>
                                <w:bCs/>
                                <w:color w:val="003841"/>
                                <w:kern w:val="24"/>
                                <w:sz w:val="14"/>
                                <w:szCs w:val="14"/>
                              </w:rPr>
                              <w:t>%</w:t>
                            </w:r>
                            <w:r w:rsidRPr="009E3249">
                              <w:rPr>
                                <w:rFonts w:ascii="Aptos" w:hAnsi="Aptos"/>
                                <w:b/>
                                <w:bCs/>
                                <w:color w:val="003841"/>
                                <w:kern w:val="24"/>
                                <w:sz w:val="14"/>
                                <w:szCs w:val="14"/>
                              </w:rPr>
                              <w:t xml:space="preserve">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3,7%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3,</w:t>
                            </w:r>
                            <w:r w:rsidR="009E6EDB" w:rsidRPr="009E3249">
                              <w:rPr>
                                <w:rFonts w:ascii="Aptos" w:hAnsi="Aptos"/>
                                <w:b/>
                                <w:bCs/>
                                <w:color w:val="003841"/>
                                <w:kern w:val="24"/>
                                <w:sz w:val="14"/>
                                <w:szCs w:val="14"/>
                              </w:rPr>
                              <w:t>3</w:t>
                            </w:r>
                            <w:r w:rsidRPr="009E3249">
                              <w:rPr>
                                <w:rFonts w:ascii="Aptos" w:hAnsi="Aptos"/>
                                <w:b/>
                                <w:bCs/>
                                <w:color w:val="003841"/>
                                <w:kern w:val="24"/>
                                <w:sz w:val="14"/>
                                <w:szCs w:val="14"/>
                              </w:rPr>
                              <w:t xml:space="preserve">%             3,3%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w:t>
                            </w:r>
                            <w:r w:rsidR="009E3249"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w:t>
                            </w:r>
                            <w:r w:rsidR="009E6EDB" w:rsidRPr="009E3249">
                              <w:rPr>
                                <w:rFonts w:ascii="Aptos" w:hAnsi="Aptos"/>
                                <w:b/>
                                <w:bCs/>
                                <w:color w:val="003841"/>
                                <w:kern w:val="24"/>
                                <w:sz w:val="14"/>
                                <w:szCs w:val="14"/>
                              </w:rPr>
                              <w:t>2,6</w:t>
                            </w:r>
                            <w:r w:rsidRPr="009E3249">
                              <w:rPr>
                                <w:rFonts w:ascii="Aptos" w:hAnsi="Aptos"/>
                                <w:b/>
                                <w:bCs/>
                                <w:color w:val="003841"/>
                                <w:kern w:val="24"/>
                                <w:sz w:val="14"/>
                                <w:szCs w:val="14"/>
                              </w:rPr>
                              <w:t>%</w:t>
                            </w:r>
                          </w:p>
                        </w:txbxContent>
                      </v:textbox>
                    </v:shape>
                  </w:pict>
                </mc:Fallback>
              </mc:AlternateContent>
            </w:r>
            <w:r w:rsidR="0037673D" w:rsidRPr="007B3B7C">
              <w:rPr>
                <w:rFonts w:ascii="Aptos" w:hAnsi="Aptos" w:cs="Segoe UI"/>
                <w:noProof/>
                <w:color w:val="595959"/>
                <w:sz w:val="16"/>
                <w:szCs w:val="16"/>
              </w:rPr>
              <w:drawing>
                <wp:inline distT="0" distB="0" distL="0" distR="0" wp14:anchorId="0CFD0E98" wp14:editId="43738490">
                  <wp:extent cx="3196590" cy="2327564"/>
                  <wp:effectExtent l="0" t="0" r="3810" b="0"/>
                  <wp:docPr id="750847122" name="Chart 750847122">
                    <a:extLst xmlns:a="http://schemas.openxmlformats.org/drawingml/2006/main">
                      <a:ext uri="{FF2B5EF4-FFF2-40B4-BE49-F238E27FC236}">
                        <a16:creationId xmlns:a16="http://schemas.microsoft.com/office/drawing/2014/main" id="{862FDA16-DDB9-91FD-93F0-92BCB1A0E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37673D" w:rsidRPr="007B3B7C" w14:paraId="513C7111" w14:textId="77777777" w:rsidTr="009177AD">
        <w:tblPrEx>
          <w:jc w:val="left"/>
        </w:tblPrEx>
        <w:trPr>
          <w:gridAfter w:val="1"/>
          <w:wAfter w:w="81" w:type="dxa"/>
          <w:trHeight w:val="2160"/>
        </w:trPr>
        <w:tc>
          <w:tcPr>
            <w:tcW w:w="5103" w:type="dxa"/>
          </w:tcPr>
          <w:p w14:paraId="0644BC0D" w14:textId="77777777" w:rsidR="00576CCE" w:rsidRDefault="00576CCE" w:rsidP="009177AD">
            <w:pPr>
              <w:kinsoku w:val="0"/>
              <w:overflowPunct w:val="0"/>
              <w:spacing w:before="40"/>
              <w:ind w:left="547" w:hanging="547"/>
              <w:textAlignment w:val="baseline"/>
              <w:rPr>
                <w:rFonts w:ascii="Aptos" w:eastAsia="Segoe UI" w:hAnsi="Aptos" w:cs="Segoe UI"/>
                <w:b/>
                <w:color w:val="003841"/>
                <w:kern w:val="24"/>
              </w:rPr>
            </w:pPr>
            <w:bookmarkStart w:id="4" w:name="_Hlk159858295"/>
          </w:p>
          <w:p w14:paraId="3DEFF89F" w14:textId="7BC9C2D7" w:rsidR="0037673D" w:rsidRDefault="0037673D" w:rsidP="009177AD">
            <w:pPr>
              <w:kinsoku w:val="0"/>
              <w:overflowPunct w:val="0"/>
              <w:spacing w:before="40"/>
              <w:ind w:left="547" w:hanging="547"/>
              <w:textAlignment w:val="baseline"/>
              <w:rPr>
                <w:rFonts w:ascii="Aptos" w:eastAsia="Segoe UI" w:hAnsi="Aptos" w:cs="Segoe UI"/>
                <w:b/>
                <w:color w:val="003841"/>
                <w:kern w:val="24"/>
              </w:rPr>
            </w:pPr>
            <w:r w:rsidRPr="001E68EB">
              <w:rPr>
                <w:rFonts w:ascii="Aptos" w:eastAsia="Segoe UI" w:hAnsi="Aptos" w:cs="Segoe UI"/>
                <w:b/>
                <w:color w:val="003841"/>
                <w:kern w:val="24"/>
              </w:rPr>
              <w:t>ΜΕΑ ανά κατηγορία δανείων</w:t>
            </w:r>
            <w:r>
              <w:rPr>
                <w:rFonts w:ascii="Aptos" w:eastAsia="Segoe UI" w:hAnsi="Aptos" w:cs="Segoe UI"/>
                <w:b/>
                <w:color w:val="003841"/>
                <w:kern w:val="24"/>
              </w:rPr>
              <w:t xml:space="preserve"> </w:t>
            </w:r>
            <w:r w:rsidRPr="001E68EB">
              <w:rPr>
                <w:rFonts w:ascii="Aptos" w:eastAsia="Segoe UI" w:hAnsi="Aptos" w:cs="Segoe UI"/>
                <w:b/>
                <w:color w:val="003841"/>
                <w:kern w:val="24"/>
              </w:rPr>
              <w:t xml:space="preserve">(€ </w:t>
            </w:r>
            <w:r>
              <w:rPr>
                <w:rFonts w:ascii="Aptos" w:eastAsia="Segoe UI" w:hAnsi="Aptos" w:cs="Segoe UI"/>
                <w:b/>
                <w:color w:val="003841"/>
                <w:kern w:val="24"/>
              </w:rPr>
              <w:t>δισ., Ελλάδα</w:t>
            </w:r>
            <w:r w:rsidRPr="001E68EB">
              <w:rPr>
                <w:rFonts w:ascii="Aptos" w:eastAsia="Segoe UI" w:hAnsi="Aptos" w:cs="Segoe UI"/>
                <w:b/>
                <w:color w:val="003841"/>
                <w:kern w:val="24"/>
              </w:rPr>
              <w:t xml:space="preserve">) | </w:t>
            </w:r>
          </w:p>
          <w:p w14:paraId="3A21C201" w14:textId="726AFCF0" w:rsidR="0037673D" w:rsidRPr="001E68EB" w:rsidRDefault="00576CCE" w:rsidP="009177AD">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Δ</w:t>
            </w:r>
            <w:r w:rsidR="0037673D" w:rsidRPr="001E68EB">
              <w:rPr>
                <w:rFonts w:ascii="Aptos" w:eastAsia="Segoe UI" w:hAnsi="Aptos" w:cs="Segoe UI"/>
                <w:b/>
                <w:color w:val="003841"/>
                <w:kern w:val="24"/>
              </w:rPr>
              <w:t>’ τρίμηνο 202</w:t>
            </w:r>
            <w:r w:rsidR="0037673D">
              <w:rPr>
                <w:rFonts w:ascii="Aptos" w:eastAsia="Segoe UI" w:hAnsi="Aptos" w:cs="Segoe UI"/>
                <w:b/>
                <w:color w:val="003841"/>
                <w:kern w:val="24"/>
                <w:lang w:val="en-US"/>
              </w:rPr>
              <w:t>4</w:t>
            </w:r>
          </w:p>
          <w:p w14:paraId="3C1C7CD3" w14:textId="77777777" w:rsidR="0037673D" w:rsidRPr="001E68EB" w:rsidRDefault="0037673D" w:rsidP="009177AD">
            <w:pPr>
              <w:kinsoku w:val="0"/>
              <w:overflowPunct w:val="0"/>
              <w:spacing w:before="40"/>
              <w:ind w:left="547" w:hanging="547"/>
              <w:jc w:val="both"/>
              <w:textAlignment w:val="baseline"/>
              <w:rPr>
                <w:rFonts w:ascii="Aptos" w:eastAsia="Times New Roman" w:hAnsi="Aptos" w:cs="Segoe UI"/>
                <w:color w:val="595959"/>
              </w:rPr>
            </w:pPr>
            <w:r w:rsidRPr="007B3B7C">
              <w:rPr>
                <w:rFonts w:ascii="Aptos" w:hAnsi="Aptos"/>
                <w:noProof/>
                <w:color w:val="595959"/>
              </w:rPr>
              <mc:AlternateContent>
                <mc:Choice Requires="wps">
                  <w:drawing>
                    <wp:anchor distT="0" distB="0" distL="114300" distR="114300" simplePos="0" relativeHeight="252040704" behindDoc="0" locked="0" layoutInCell="1" allowOverlap="1" wp14:anchorId="35AAF1A0" wp14:editId="7A04665B">
                      <wp:simplePos x="0" y="0"/>
                      <wp:positionH relativeFrom="column">
                        <wp:posOffset>708025</wp:posOffset>
                      </wp:positionH>
                      <wp:positionV relativeFrom="paragraph">
                        <wp:posOffset>1561465</wp:posOffset>
                      </wp:positionV>
                      <wp:extent cx="111125" cy="325120"/>
                      <wp:effectExtent l="0" t="0" r="3175" b="0"/>
                      <wp:wrapNone/>
                      <wp:docPr id="41" name="TextBox 34"/>
                      <wp:cNvGraphicFramePr/>
                      <a:graphic xmlns:a="http://schemas.openxmlformats.org/drawingml/2006/main">
                        <a:graphicData uri="http://schemas.microsoft.com/office/word/2010/wordprocessingShape">
                          <wps:wsp>
                            <wps:cNvSpPr txBox="1"/>
                            <wps:spPr>
                              <a:xfrm>
                                <a:off x="0" y="0"/>
                                <a:ext cx="111125" cy="325120"/>
                              </a:xfrm>
                              <a:prstGeom prst="rect">
                                <a:avLst/>
                              </a:prstGeom>
                              <a:solidFill>
                                <a:srgbClr val="F5F9F6"/>
                              </a:solidFill>
                            </wps:spPr>
                            <wps:txbx>
                              <w:txbxContent>
                                <w:p w14:paraId="54B7C48C" w14:textId="77777777" w:rsidR="0037673D" w:rsidRPr="00C14496" w:rsidRDefault="0037673D" w:rsidP="0037673D">
                                  <w:pPr>
                                    <w:jc w:val="center"/>
                                    <w:textAlignment w:val="baseline"/>
                                    <w:rPr>
                                      <w:rFonts w:ascii="Segoe UI" w:hAnsi="Segoe UI" w:cs="Segoe UI"/>
                                      <w:kern w:val="24"/>
                                      <w:sz w:val="16"/>
                                      <w:szCs w:val="16"/>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AAF1A0" id="TextBox 34" o:spid="_x0000_s1093" type="#_x0000_t202" style="position:absolute;left:0;text-align:left;margin-left:55.75pt;margin-top:122.95pt;width:8.75pt;height:25.6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" fillcolor="#f5f9f6" stroked="f">
                      <v:textbox>
                        <w:txbxContent>
                          <w:p w14:paraId="54B7C48C" w14:textId="77777777" w:rsidR="0037673D" w:rsidRPr="00C14496" w:rsidRDefault="0037673D" w:rsidP="0037673D">
                            <w:pPr>
                              <w:jc w:val="center"/>
                              <w:textAlignment w:val="baseline"/>
                              <w:rPr>
                                <w:rFonts w:ascii="Segoe UI" w:hAnsi="Segoe UI" w:cs="Segoe UI"/>
                                <w:kern w:val="24"/>
                                <w:sz w:val="16"/>
                                <w:szCs w:val="16"/>
                                <w:lang w:val="en-US"/>
                              </w:rPr>
                            </w:pPr>
                          </w:p>
                        </w:txbxContent>
                      </v:textbox>
                    </v:shape>
                  </w:pict>
                </mc:Fallback>
              </mc:AlternateContent>
            </w:r>
            <w:r w:rsidRPr="007B3B7C">
              <w:rPr>
                <w:rFonts w:ascii="Aptos" w:hAnsi="Aptos"/>
                <w:noProof/>
                <w:color w:val="595959"/>
              </w:rPr>
              <mc:AlternateContent>
                <mc:Choice Requires="wps">
                  <w:drawing>
                    <wp:anchor distT="0" distB="0" distL="114300" distR="114300" simplePos="0" relativeHeight="252039680" behindDoc="0" locked="0" layoutInCell="1" allowOverlap="1" wp14:anchorId="15D7AC18" wp14:editId="0DF1D217">
                      <wp:simplePos x="0" y="0"/>
                      <wp:positionH relativeFrom="column">
                        <wp:posOffset>1511300</wp:posOffset>
                      </wp:positionH>
                      <wp:positionV relativeFrom="paragraph">
                        <wp:posOffset>1537335</wp:posOffset>
                      </wp:positionV>
                      <wp:extent cx="142875" cy="436880"/>
                      <wp:effectExtent l="0" t="0" r="9525" b="1270"/>
                      <wp:wrapNone/>
                      <wp:docPr id="32" name="TextBox 34"/>
                      <wp:cNvGraphicFramePr/>
                      <a:graphic xmlns:a="http://schemas.openxmlformats.org/drawingml/2006/main">
                        <a:graphicData uri="http://schemas.microsoft.com/office/word/2010/wordprocessingShape">
                          <wps:wsp>
                            <wps:cNvSpPr txBox="1"/>
                            <wps:spPr>
                              <a:xfrm flipV="1">
                                <a:off x="0" y="0"/>
                                <a:ext cx="142875" cy="436880"/>
                              </a:xfrm>
                              <a:prstGeom prst="rect">
                                <a:avLst/>
                              </a:prstGeom>
                              <a:solidFill>
                                <a:srgbClr val="F5F9F6"/>
                              </a:solidFill>
                            </wps:spPr>
                            <wps:txbx>
                              <w:txbxContent>
                                <w:p w14:paraId="28FC01E2" w14:textId="77777777" w:rsidR="0037673D" w:rsidRPr="00C14496" w:rsidRDefault="0037673D" w:rsidP="0037673D">
                                  <w:pPr>
                                    <w:jc w:val="center"/>
                                    <w:textAlignment w:val="baseline"/>
                                    <w:rPr>
                                      <w:rFonts w:ascii="Segoe UI" w:hAnsi="Segoe UI" w:cs="Segoe UI"/>
                                      <w:kern w:val="24"/>
                                      <w:sz w:val="16"/>
                                      <w:szCs w:val="16"/>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D7AC18" id="_x0000_s1094" type="#_x0000_t202" style="position:absolute;left:0;text-align:left;margin-left:119pt;margin-top:121.05pt;width:11.25pt;height:34.4pt;flip:y;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" fillcolor="#f5f9f6" stroked="f">
                      <v:textbox>
                        <w:txbxContent>
                          <w:p w14:paraId="28FC01E2" w14:textId="77777777" w:rsidR="0037673D" w:rsidRPr="00C14496" w:rsidRDefault="0037673D" w:rsidP="0037673D">
                            <w:pPr>
                              <w:jc w:val="center"/>
                              <w:textAlignment w:val="baseline"/>
                              <w:rPr>
                                <w:rFonts w:ascii="Segoe UI" w:hAnsi="Segoe UI" w:cs="Segoe UI"/>
                                <w:kern w:val="24"/>
                                <w:sz w:val="16"/>
                                <w:szCs w:val="16"/>
                                <w:lang w:val="en-US"/>
                              </w:rPr>
                            </w:pPr>
                          </w:p>
                        </w:txbxContent>
                      </v:textbox>
                    </v:shape>
                  </w:pict>
                </mc:Fallback>
              </mc:AlternateContent>
            </w:r>
            <w:r w:rsidRPr="007B3B7C">
              <w:rPr>
                <w:rFonts w:ascii="Aptos" w:hAnsi="Aptos"/>
                <w:noProof/>
                <w:color w:val="595959"/>
              </w:rPr>
              <mc:AlternateContent>
                <mc:Choice Requires="wps">
                  <w:drawing>
                    <wp:anchor distT="0" distB="0" distL="114300" distR="114300" simplePos="0" relativeHeight="252041728" behindDoc="0" locked="0" layoutInCell="1" allowOverlap="1" wp14:anchorId="111566C5" wp14:editId="7D143FB2">
                      <wp:simplePos x="0" y="0"/>
                      <wp:positionH relativeFrom="column">
                        <wp:posOffset>2292350</wp:posOffset>
                      </wp:positionH>
                      <wp:positionV relativeFrom="paragraph">
                        <wp:posOffset>1529385</wp:posOffset>
                      </wp:positionV>
                      <wp:extent cx="131445" cy="445135"/>
                      <wp:effectExtent l="19050" t="0" r="1905" b="0"/>
                      <wp:wrapNone/>
                      <wp:docPr id="54" name="Rectangular Callout 37"/>
                      <wp:cNvGraphicFramePr/>
                      <a:graphic xmlns:a="http://schemas.openxmlformats.org/drawingml/2006/main">
                        <a:graphicData uri="http://schemas.microsoft.com/office/word/2010/wordprocessingShape">
                          <wps:wsp>
                            <wps:cNvSpPr/>
                            <wps:spPr>
                              <a:xfrm>
                                <a:off x="0" y="0"/>
                                <a:ext cx="131445" cy="445135"/>
                              </a:xfrm>
                              <a:prstGeom prst="wedgeRectCallout">
                                <a:avLst>
                                  <a:gd name="adj1" fmla="val -63868"/>
                                  <a:gd name="adj2" fmla="val -206"/>
                                </a:avLst>
                              </a:prstGeom>
                              <a:solidFill>
                                <a:srgbClr val="F5F9F6"/>
                              </a:solidFill>
                              <a:ln w="3175" cap="flat" cmpd="sng" algn="ctr">
                                <a:noFill/>
                                <a:prstDash val="solid"/>
                                <a:miter lim="800000"/>
                              </a:ln>
                              <a:effectLst/>
                            </wps:spPr>
                            <wps:txbx>
                              <w:txbxContent>
                                <w:p w14:paraId="66E0F877" w14:textId="77777777" w:rsidR="0037673D" w:rsidRPr="00A4285A" w:rsidRDefault="0037673D" w:rsidP="0037673D">
                                  <w:pPr>
                                    <w:jc w:val="center"/>
                                    <w:textAlignment w:val="baseline"/>
                                    <w:rPr>
                                      <w:rFonts w:ascii="Segoe UI" w:hAnsi="Segoe UI" w:cs="Segoe UI"/>
                                      <w:b/>
                                      <w:bCs/>
                                      <w:color w:val="7F7F7F" w:themeColor="text1" w:themeTint="80"/>
                                      <w:kern w:val="24"/>
                                      <w:sz w:val="10"/>
                                      <w:szCs w:val="10"/>
                                      <w:lang w:val="en-US"/>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111566C5" id="Rectangular Callout 37" o:spid="_x0000_s1095" type="#_x0000_t61" style="position:absolute;left:0;text-align:left;margin-left:180.5pt;margin-top:120.4pt;width:10.35pt;height:35.0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" adj="-2995,10756" fillcolor="#f5f9f6" stroked="f" strokeweight=".25pt">
                      <v:textbox>
                        <w:txbxContent>
                          <w:p w14:paraId="66E0F877" w14:textId="77777777" w:rsidR="0037673D" w:rsidRPr="00A4285A" w:rsidRDefault="0037673D" w:rsidP="0037673D">
                            <w:pPr>
                              <w:jc w:val="center"/>
                              <w:textAlignment w:val="baseline"/>
                              <w:rPr>
                                <w:rFonts w:ascii="Segoe UI" w:hAnsi="Segoe UI" w:cs="Segoe UI"/>
                                <w:b/>
                                <w:bCs/>
                                <w:color w:val="7F7F7F" w:themeColor="text1" w:themeTint="80"/>
                                <w:kern w:val="24"/>
                                <w:sz w:val="10"/>
                                <w:szCs w:val="10"/>
                                <w:lang w:val="en-US"/>
                              </w:rPr>
                            </w:pPr>
                          </w:p>
                        </w:txbxContent>
                      </v:textbox>
                    </v:shape>
                  </w:pict>
                </mc:Fallback>
              </mc:AlternateContent>
            </w:r>
            <w:r w:rsidRPr="007B3B7C">
              <w:rPr>
                <w:rFonts w:ascii="Aptos" w:eastAsia="Times New Roman" w:hAnsi="Aptos" w:cs="Segoe UI"/>
                <w:noProof/>
                <w:color w:val="595959"/>
              </w:rPr>
              <w:drawing>
                <wp:inline distT="0" distB="0" distL="0" distR="0" wp14:anchorId="0CDC8F58" wp14:editId="4C342432">
                  <wp:extent cx="3103245" cy="2345376"/>
                  <wp:effectExtent l="0" t="0" r="1905"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1E68EB">
              <w:rPr>
                <w:rFonts w:ascii="Aptos" w:eastAsia="Times New Roman" w:hAnsi="Aptos" w:cs="Segoe UI"/>
                <w:color w:val="595959"/>
              </w:rPr>
              <w:t xml:space="preserve">           </w:t>
            </w:r>
          </w:p>
        </w:tc>
        <w:tc>
          <w:tcPr>
            <w:tcW w:w="5103" w:type="dxa"/>
          </w:tcPr>
          <w:p w14:paraId="0D1E8590" w14:textId="77777777" w:rsidR="00576CCE" w:rsidRDefault="00576CCE" w:rsidP="009177AD">
            <w:pPr>
              <w:kinsoku w:val="0"/>
              <w:overflowPunct w:val="0"/>
              <w:spacing w:before="40"/>
              <w:ind w:left="547" w:hanging="547"/>
              <w:jc w:val="both"/>
              <w:textAlignment w:val="baseline"/>
              <w:rPr>
                <w:rFonts w:ascii="Aptos" w:eastAsia="Segoe UI" w:hAnsi="Aptos" w:cs="Segoe UI"/>
                <w:b/>
                <w:bCs/>
                <w:color w:val="003841"/>
                <w:kern w:val="24"/>
              </w:rPr>
            </w:pPr>
          </w:p>
          <w:p w14:paraId="2BED8A0A" w14:textId="15EF01A3" w:rsidR="0037673D" w:rsidRDefault="0037673D" w:rsidP="009177AD">
            <w:pPr>
              <w:kinsoku w:val="0"/>
              <w:overflowPunct w:val="0"/>
              <w:spacing w:before="40"/>
              <w:ind w:left="547" w:hanging="547"/>
              <w:jc w:val="both"/>
              <w:textAlignment w:val="baseline"/>
              <w:rPr>
                <w:rFonts w:ascii="Aptos" w:eastAsia="Segoe UI" w:hAnsi="Aptos" w:cs="Segoe UI"/>
                <w:b/>
                <w:color w:val="003841"/>
                <w:kern w:val="24"/>
              </w:rPr>
            </w:pPr>
            <w:r w:rsidRPr="00694913">
              <w:rPr>
                <w:rFonts w:ascii="Aptos" w:eastAsia="Segoe UI" w:hAnsi="Aptos" w:cs="Segoe UI"/>
                <w:b/>
                <w:bCs/>
                <w:color w:val="003841"/>
                <w:kern w:val="24"/>
              </w:rPr>
              <w:t xml:space="preserve">Ρυθμισμένα δάνεια (€ δισ., Ελλάδα) </w:t>
            </w:r>
            <w:r w:rsidRPr="00694913">
              <w:rPr>
                <w:rFonts w:ascii="Aptos" w:eastAsia="Segoe UI" w:hAnsi="Aptos" w:cs="Segoe UI"/>
                <w:b/>
                <w:color w:val="003841"/>
                <w:kern w:val="24"/>
              </w:rPr>
              <w:t>|</w:t>
            </w:r>
          </w:p>
          <w:p w14:paraId="52D55DE0" w14:textId="139627F1" w:rsidR="0037673D" w:rsidRPr="00694913" w:rsidRDefault="00576CCE" w:rsidP="009177AD">
            <w:pPr>
              <w:kinsoku w:val="0"/>
              <w:overflowPunct w:val="0"/>
              <w:spacing w:before="40"/>
              <w:ind w:left="547" w:hanging="547"/>
              <w:jc w:val="both"/>
              <w:textAlignment w:val="baseline"/>
              <w:rPr>
                <w:rFonts w:ascii="Aptos" w:eastAsia="Segoe UI" w:hAnsi="Aptos" w:cs="Segoe UI"/>
                <w:b/>
                <w:color w:val="003841"/>
                <w:kern w:val="24"/>
              </w:rPr>
            </w:pPr>
            <w:r>
              <w:rPr>
                <w:rFonts w:ascii="Aptos" w:eastAsia="Segoe UI" w:hAnsi="Aptos" w:cs="Segoe UI"/>
                <w:b/>
                <w:color w:val="003841"/>
                <w:kern w:val="24"/>
              </w:rPr>
              <w:t>Δ</w:t>
            </w:r>
            <w:r w:rsidR="0037673D" w:rsidRPr="00694913">
              <w:rPr>
                <w:rFonts w:ascii="Aptos" w:eastAsia="Segoe UI" w:hAnsi="Aptos" w:cs="Segoe UI"/>
                <w:b/>
                <w:color w:val="003841"/>
                <w:kern w:val="24"/>
              </w:rPr>
              <w:t>’ τρίμηνο 202</w:t>
            </w:r>
            <w:r w:rsidR="0037673D" w:rsidRPr="007D435F">
              <w:rPr>
                <w:rFonts w:ascii="Aptos" w:eastAsia="Segoe UI" w:hAnsi="Aptos" w:cs="Segoe UI"/>
                <w:b/>
                <w:color w:val="003841"/>
                <w:kern w:val="24"/>
              </w:rPr>
              <w:t>4</w:t>
            </w:r>
          </w:p>
          <w:p w14:paraId="5E7F35B6" w14:textId="77777777" w:rsidR="0037673D" w:rsidRPr="007B3B7C" w:rsidRDefault="0037673D" w:rsidP="009177AD">
            <w:pPr>
              <w:kinsoku w:val="0"/>
              <w:overflowPunct w:val="0"/>
              <w:spacing w:before="40"/>
              <w:ind w:left="547" w:hanging="547"/>
              <w:jc w:val="both"/>
              <w:textAlignment w:val="baseline"/>
              <w:rPr>
                <w:rFonts w:ascii="Aptos" w:eastAsia="Segoe UI" w:hAnsi="Aptos" w:cs="Segoe UI"/>
                <w:b/>
                <w:color w:val="595959"/>
                <w:kern w:val="24"/>
                <w:sz w:val="16"/>
                <w:szCs w:val="16"/>
                <w:lang w:val="en-US"/>
              </w:rPr>
            </w:pPr>
            <w:r w:rsidRPr="007B3B7C">
              <w:rPr>
                <w:rFonts w:ascii="Aptos" w:hAnsi="Aptos"/>
                <w:noProof/>
                <w:color w:val="595959"/>
              </w:rPr>
              <mc:AlternateContent>
                <mc:Choice Requires="wps">
                  <w:drawing>
                    <wp:anchor distT="0" distB="0" distL="114300" distR="114300" simplePos="0" relativeHeight="252042752" behindDoc="0" locked="0" layoutInCell="1" allowOverlap="1" wp14:anchorId="6DED82F1" wp14:editId="55A43911">
                      <wp:simplePos x="0" y="0"/>
                      <wp:positionH relativeFrom="column">
                        <wp:posOffset>1300035</wp:posOffset>
                      </wp:positionH>
                      <wp:positionV relativeFrom="paragraph">
                        <wp:posOffset>1046018</wp:posOffset>
                      </wp:positionV>
                      <wp:extent cx="570865" cy="260985"/>
                      <wp:effectExtent l="0" t="0" r="0" b="0"/>
                      <wp:wrapNone/>
                      <wp:docPr id="39" name="TextBox 11"/>
                      <wp:cNvGraphicFramePr/>
                      <a:graphic xmlns:a="http://schemas.openxmlformats.org/drawingml/2006/main">
                        <a:graphicData uri="http://schemas.microsoft.com/office/word/2010/wordprocessingShape">
                          <wps:wsp>
                            <wps:cNvSpPr txBox="1"/>
                            <wps:spPr>
                              <a:xfrm>
                                <a:off x="0" y="0"/>
                                <a:ext cx="570865" cy="260985"/>
                              </a:xfrm>
                              <a:prstGeom prst="rect">
                                <a:avLst/>
                              </a:prstGeom>
                              <a:noFill/>
                            </wps:spPr>
                            <wps:txbx>
                              <w:txbxContent>
                                <w:p w14:paraId="5FA8E45D" w14:textId="7A6D9293" w:rsidR="0037673D" w:rsidRPr="00527307" w:rsidRDefault="0037673D" w:rsidP="0037673D">
                                  <w:pPr>
                                    <w:pStyle w:val="NormalWeb"/>
                                    <w:spacing w:before="0" w:beforeAutospacing="0" w:after="0" w:afterAutospacing="0"/>
                                    <w:jc w:val="center"/>
                                    <w:textAlignment w:val="baseline"/>
                                    <w:rPr>
                                      <w:rFonts w:ascii="Aptos" w:hAnsi="Aptos"/>
                                      <w:color w:val="595959"/>
                                      <w:sz w:val="20"/>
                                      <w:szCs w:val="20"/>
                                    </w:rPr>
                                  </w:pPr>
                                  <w:r w:rsidRPr="00006AAB">
                                    <w:rPr>
                                      <w:rFonts w:ascii="Aptos" w:eastAsia="+mn-ea" w:hAnsi="Aptos" w:cs="Arial"/>
                                      <w:b/>
                                      <w:bCs/>
                                      <w:color w:val="595959"/>
                                      <w:kern w:val="24"/>
                                      <w:sz w:val="20"/>
                                      <w:szCs w:val="20"/>
                                      <w:lang w:val="en-US"/>
                                    </w:rPr>
                                    <w:t>1</w:t>
                                  </w:r>
                                  <w:r w:rsidRPr="00006AAB">
                                    <w:rPr>
                                      <w:rFonts w:ascii="Aptos" w:eastAsia="+mn-ea" w:hAnsi="Aptos" w:cs="Arial"/>
                                      <w:b/>
                                      <w:bCs/>
                                      <w:color w:val="595959"/>
                                      <w:kern w:val="24"/>
                                      <w:sz w:val="20"/>
                                      <w:szCs w:val="20"/>
                                    </w:rPr>
                                    <w:t>,</w:t>
                                  </w:r>
                                  <w:r w:rsidR="00BE4095">
                                    <w:rPr>
                                      <w:rFonts w:ascii="Aptos" w:eastAsia="+mn-ea" w:hAnsi="Aptos" w:cs="Arial"/>
                                      <w:b/>
                                      <w:bCs/>
                                      <w:color w:val="595959"/>
                                      <w:kern w:val="24"/>
                                      <w:sz w:val="20"/>
                                      <w:szCs w:val="20"/>
                                    </w:rPr>
                                    <w:t>1</w:t>
                                  </w:r>
                                </w:p>
                              </w:txbxContent>
                            </wps:txbx>
                            <wps:bodyPr wrap="square" rtlCol="0">
                              <a:spAutoFit/>
                            </wps:bodyPr>
                          </wps:wsp>
                        </a:graphicData>
                      </a:graphic>
                    </wp:anchor>
                  </w:drawing>
                </mc:Choice>
                <mc:Fallback>
                  <w:pict>
                    <v:shape w14:anchorId="6DED82F1" id="TextBox 11" o:spid="_x0000_s1096" type="#_x0000_t202" style="position:absolute;left:0;text-align:left;margin-left:102.35pt;margin-top:82.35pt;width:44.95pt;height:20.55pt;z-index:25204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" filled="f" stroked="f">
                      <v:textbox style="mso-fit-shape-to-text:t">
                        <w:txbxContent>
                          <w:p w14:paraId="5FA8E45D" w14:textId="7A6D9293" w:rsidR="0037673D" w:rsidRPr="00527307" w:rsidRDefault="0037673D" w:rsidP="0037673D">
                            <w:pPr>
                              <w:pStyle w:val="NormalWeb"/>
                              <w:spacing w:before="0" w:beforeAutospacing="0" w:after="0" w:afterAutospacing="0"/>
                              <w:jc w:val="center"/>
                              <w:textAlignment w:val="baseline"/>
                              <w:rPr>
                                <w:rFonts w:ascii="Aptos" w:hAnsi="Aptos"/>
                                <w:color w:val="595959"/>
                                <w:sz w:val="20"/>
                                <w:szCs w:val="20"/>
                              </w:rPr>
                            </w:pPr>
                            <w:r w:rsidRPr="00006AAB">
                              <w:rPr>
                                <w:rFonts w:ascii="Aptos" w:eastAsia="+mn-ea" w:hAnsi="Aptos" w:cs="Arial"/>
                                <w:b/>
                                <w:bCs/>
                                <w:color w:val="595959"/>
                                <w:kern w:val="24"/>
                                <w:sz w:val="20"/>
                                <w:szCs w:val="20"/>
                                <w:lang w:val="en-US"/>
                              </w:rPr>
                              <w:t>1</w:t>
                            </w:r>
                            <w:r w:rsidRPr="00006AAB">
                              <w:rPr>
                                <w:rFonts w:ascii="Aptos" w:eastAsia="+mn-ea" w:hAnsi="Aptos" w:cs="Arial"/>
                                <w:b/>
                                <w:bCs/>
                                <w:color w:val="595959"/>
                                <w:kern w:val="24"/>
                                <w:sz w:val="20"/>
                                <w:szCs w:val="20"/>
                              </w:rPr>
                              <w:t>,</w:t>
                            </w:r>
                            <w:r w:rsidR="00BE4095">
                              <w:rPr>
                                <w:rFonts w:ascii="Aptos" w:eastAsia="+mn-ea" w:hAnsi="Aptos" w:cs="Arial"/>
                                <w:b/>
                                <w:bCs/>
                                <w:color w:val="595959"/>
                                <w:kern w:val="24"/>
                                <w:sz w:val="20"/>
                                <w:szCs w:val="20"/>
                              </w:rPr>
                              <w:t>1</w:t>
                            </w:r>
                          </w:p>
                        </w:txbxContent>
                      </v:textbox>
                    </v:shape>
                  </w:pict>
                </mc:Fallback>
              </mc:AlternateContent>
            </w:r>
            <w:r w:rsidRPr="007B3B7C">
              <w:rPr>
                <w:rFonts w:ascii="Aptos" w:eastAsia="Times New Roman" w:hAnsi="Aptos" w:cs="Segoe UI"/>
                <w:noProof/>
                <w:color w:val="595959"/>
              </w:rPr>
              <w:drawing>
                <wp:inline distT="0" distB="0" distL="0" distR="0" wp14:anchorId="6AA2316E" wp14:editId="555D1520">
                  <wp:extent cx="3140710" cy="2345055"/>
                  <wp:effectExtent l="0" t="0" r="2540" b="0"/>
                  <wp:docPr id="750847125" name="Chart 750847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bookmarkEnd w:id="4"/>
    </w:tbl>
    <w:p w14:paraId="52F18CF9" w14:textId="1D9B9385" w:rsidR="00FF157B" w:rsidRPr="00846659" w:rsidRDefault="00FF157B">
      <w:pPr>
        <w:rPr>
          <w:rFonts w:ascii="Aptos" w:eastAsia="Segoe UI" w:hAnsi="Aptos" w:cs="Segoe UI"/>
          <w:b/>
          <w:color w:val="595959"/>
          <w:kern w:val="24"/>
          <w:sz w:val="12"/>
          <w:szCs w:val="18"/>
          <w:lang w:eastAsia="el-GR"/>
        </w:rPr>
      </w:pPr>
      <w:r w:rsidRPr="00846659">
        <w:rPr>
          <w:rFonts w:ascii="Aptos" w:eastAsia="Segoe UI" w:hAnsi="Aptos" w:cs="Segoe UI"/>
          <w:b/>
          <w:color w:val="595959"/>
          <w:kern w:val="24"/>
          <w:sz w:val="12"/>
          <w:szCs w:val="18"/>
          <w:lang w:eastAsia="el-GR"/>
        </w:rPr>
        <w:br w:type="page"/>
      </w:r>
    </w:p>
    <w:p w14:paraId="2A2A88AC" w14:textId="34B70F74" w:rsidR="009450BE" w:rsidRPr="00D05EBC" w:rsidRDefault="00D05EBC" w:rsidP="009450BE">
      <w:pPr>
        <w:pStyle w:val="TITLE2"/>
        <w:rPr>
          <w:rFonts w:ascii="Aptos" w:hAnsi="Aptos" w:cs="Segoe UI"/>
          <w:color w:val="003841"/>
          <w:sz w:val="20"/>
          <w:szCs w:val="20"/>
          <w:lang w:val="el-GR"/>
        </w:rPr>
      </w:pPr>
      <w:r w:rsidRPr="00D05EBC">
        <w:rPr>
          <w:rFonts w:ascii="Aptos" w:hAnsi="Aptos" w:cs="Segoe UI"/>
          <w:color w:val="003841"/>
          <w:sz w:val="20"/>
          <w:szCs w:val="20"/>
          <w:lang w:val="el-GR"/>
        </w:rPr>
        <w:lastRenderedPageBreak/>
        <w:t>Ορισμός των Χρηματοοικονομικών Στοιχείων και των Δεικτών που Χρησιμοποιήθηκαν</w:t>
      </w:r>
    </w:p>
    <w:p w14:paraId="058A75BD" w14:textId="23067EF7" w:rsidR="00E54654" w:rsidRPr="006866AD" w:rsidRDefault="00E54654" w:rsidP="00D05EBC">
      <w:pPr>
        <w:spacing w:after="160"/>
        <w:jc w:val="both"/>
        <w:rPr>
          <w:rFonts w:ascii="Aptos" w:hAnsi="Aptos" w:cs="Segoe UI"/>
          <w:sz w:val="16"/>
          <w:szCs w:val="16"/>
        </w:rPr>
      </w:pPr>
      <w:r>
        <w:rPr>
          <w:rFonts w:ascii="Aptos" w:hAnsi="Aptos" w:cs="Segoe UI"/>
          <w:sz w:val="16"/>
          <w:szCs w:val="16"/>
        </w:rPr>
        <w:t>Το</w:t>
      </w:r>
      <w:r w:rsidRPr="00E54654">
        <w:rPr>
          <w:rFonts w:ascii="Aptos" w:hAnsi="Aptos" w:cs="Segoe UI"/>
          <w:sz w:val="16"/>
          <w:szCs w:val="16"/>
        </w:rPr>
        <w:t xml:space="preserve"> παρόν Δελτίο Τύπου των Αποτελεσμάτων του 2024 παρουσιάζει τα χρηματοοικονομικ</w:t>
      </w:r>
      <w:r>
        <w:rPr>
          <w:rFonts w:ascii="Aptos" w:hAnsi="Aptos" w:cs="Segoe UI"/>
          <w:sz w:val="16"/>
          <w:szCs w:val="16"/>
        </w:rPr>
        <w:t>ά α</w:t>
      </w:r>
      <w:r w:rsidRPr="00E54654">
        <w:rPr>
          <w:rFonts w:ascii="Aptos" w:hAnsi="Aptos" w:cs="Segoe UI"/>
          <w:sz w:val="16"/>
          <w:szCs w:val="16"/>
        </w:rPr>
        <w:t>ποτελέσματα και άλλες βασικές χρηματοοικονομικές πληροφορίες της Εθνική</w:t>
      </w:r>
      <w:r>
        <w:rPr>
          <w:rFonts w:ascii="Aptos" w:hAnsi="Aptos" w:cs="Segoe UI"/>
          <w:sz w:val="16"/>
          <w:szCs w:val="16"/>
        </w:rPr>
        <w:t>ς</w:t>
      </w:r>
      <w:r w:rsidRPr="00E54654">
        <w:rPr>
          <w:rFonts w:ascii="Aptos" w:hAnsi="Aptos" w:cs="Segoe UI"/>
          <w:sz w:val="16"/>
          <w:szCs w:val="16"/>
        </w:rPr>
        <w:t xml:space="preserve"> Τράπεζα</w:t>
      </w:r>
      <w:r>
        <w:rPr>
          <w:rFonts w:ascii="Aptos" w:hAnsi="Aptos" w:cs="Segoe UI"/>
          <w:sz w:val="16"/>
          <w:szCs w:val="16"/>
        </w:rPr>
        <w:t>ς</w:t>
      </w:r>
      <w:r w:rsidRPr="00E54654">
        <w:rPr>
          <w:rFonts w:ascii="Aptos" w:hAnsi="Aptos" w:cs="Segoe UI"/>
          <w:sz w:val="16"/>
          <w:szCs w:val="16"/>
        </w:rPr>
        <w:t xml:space="preserve"> της Ελλάδας Α.Ε. (η «Τράπεζα»</w:t>
      </w:r>
      <w:r w:rsidR="006B7649" w:rsidRPr="006B7649">
        <w:rPr>
          <w:rFonts w:ascii="Aptos" w:hAnsi="Aptos" w:cs="Segoe UI"/>
          <w:sz w:val="16"/>
          <w:szCs w:val="16"/>
        </w:rPr>
        <w:t>) (</w:t>
      </w:r>
      <w:r w:rsidRPr="00E54654">
        <w:rPr>
          <w:rFonts w:ascii="Aptos" w:hAnsi="Aptos" w:cs="Segoe UI"/>
          <w:sz w:val="16"/>
          <w:szCs w:val="16"/>
        </w:rPr>
        <w:t xml:space="preserve">μαζί με τις ενοποιούμενες θυγατρικές της </w:t>
      </w:r>
      <w:r w:rsidR="006B7649" w:rsidRPr="006B7649">
        <w:rPr>
          <w:rFonts w:ascii="Aptos" w:hAnsi="Aptos" w:cs="Segoe UI"/>
          <w:sz w:val="16"/>
          <w:szCs w:val="16"/>
        </w:rPr>
        <w:t>(</w:t>
      </w:r>
      <w:r w:rsidRPr="00E54654">
        <w:rPr>
          <w:rFonts w:ascii="Aptos" w:hAnsi="Aptos" w:cs="Segoe UI"/>
          <w:sz w:val="16"/>
          <w:szCs w:val="16"/>
        </w:rPr>
        <w:t>o «Όμιλος»)</w:t>
      </w:r>
      <w:r>
        <w:rPr>
          <w:rFonts w:ascii="Aptos" w:hAnsi="Aptos" w:cs="Segoe UI"/>
          <w:sz w:val="16"/>
          <w:szCs w:val="16"/>
        </w:rPr>
        <w:t xml:space="preserve"> </w:t>
      </w:r>
      <w:r w:rsidRPr="00E54654">
        <w:rPr>
          <w:rFonts w:ascii="Aptos" w:hAnsi="Aptos" w:cs="Segoe UI"/>
          <w:sz w:val="16"/>
          <w:szCs w:val="16"/>
        </w:rPr>
        <w:t>για τ</w:t>
      </w:r>
      <w:r>
        <w:rPr>
          <w:rFonts w:ascii="Aptos" w:hAnsi="Aptos" w:cs="Segoe UI"/>
          <w:sz w:val="16"/>
          <w:szCs w:val="16"/>
        </w:rPr>
        <w:t xml:space="preserve">η χρήση </w:t>
      </w:r>
      <w:r w:rsidRPr="00E54654">
        <w:rPr>
          <w:rFonts w:ascii="Aptos" w:hAnsi="Aptos" w:cs="Segoe UI"/>
          <w:sz w:val="16"/>
          <w:szCs w:val="16"/>
        </w:rPr>
        <w:t>που έληξε στις 31 Δεκεμβρίου 2024 και έχει συνταχθεί, σε όλες τις ουσιώδεις πτυχές</w:t>
      </w:r>
      <w:r>
        <w:rPr>
          <w:rFonts w:ascii="Aptos" w:hAnsi="Aptos" w:cs="Segoe UI"/>
          <w:sz w:val="16"/>
          <w:szCs w:val="16"/>
        </w:rPr>
        <w:t xml:space="preserve"> του</w:t>
      </w:r>
      <w:r w:rsidRPr="00E54654">
        <w:rPr>
          <w:rFonts w:ascii="Aptos" w:hAnsi="Aptos" w:cs="Segoe UI"/>
          <w:sz w:val="16"/>
          <w:szCs w:val="16"/>
        </w:rPr>
        <w:t xml:space="preserve">, </w:t>
      </w:r>
      <w:r w:rsidR="001D3C39">
        <w:rPr>
          <w:rFonts w:ascii="Aptos" w:hAnsi="Aptos" w:cs="Segoe UI"/>
          <w:sz w:val="16"/>
          <w:szCs w:val="16"/>
        </w:rPr>
        <w:t xml:space="preserve">βάσει των </w:t>
      </w:r>
      <w:r w:rsidRPr="00E54654">
        <w:rPr>
          <w:rFonts w:ascii="Aptos" w:hAnsi="Aptos" w:cs="Segoe UI"/>
          <w:sz w:val="16"/>
          <w:szCs w:val="16"/>
        </w:rPr>
        <w:t>υποκείμεν</w:t>
      </w:r>
      <w:r w:rsidR="001D3C39">
        <w:rPr>
          <w:rFonts w:ascii="Aptos" w:hAnsi="Aptos" w:cs="Segoe UI"/>
          <w:sz w:val="16"/>
          <w:szCs w:val="16"/>
        </w:rPr>
        <w:t>ων</w:t>
      </w:r>
      <w:r w:rsidRPr="00E54654">
        <w:rPr>
          <w:rFonts w:ascii="Aptos" w:hAnsi="Aptos" w:cs="Segoe UI"/>
          <w:sz w:val="16"/>
          <w:szCs w:val="16"/>
        </w:rPr>
        <w:t xml:space="preserve"> λογιστικ</w:t>
      </w:r>
      <w:r w:rsidR="001D3C39">
        <w:rPr>
          <w:rFonts w:ascii="Aptos" w:hAnsi="Aptos" w:cs="Segoe UI"/>
          <w:sz w:val="16"/>
          <w:szCs w:val="16"/>
        </w:rPr>
        <w:t>ών</w:t>
      </w:r>
      <w:r w:rsidRPr="00E54654">
        <w:rPr>
          <w:rFonts w:ascii="Aptos" w:hAnsi="Aptos" w:cs="Segoe UI"/>
          <w:sz w:val="16"/>
          <w:szCs w:val="16"/>
        </w:rPr>
        <w:t xml:space="preserve"> και χρηματοοικονομικ</w:t>
      </w:r>
      <w:r w:rsidR="001D3C39">
        <w:rPr>
          <w:rFonts w:ascii="Aptos" w:hAnsi="Aptos" w:cs="Segoe UI"/>
          <w:sz w:val="16"/>
          <w:szCs w:val="16"/>
        </w:rPr>
        <w:t>ών</w:t>
      </w:r>
      <w:r w:rsidRPr="00E54654">
        <w:rPr>
          <w:rFonts w:ascii="Aptos" w:hAnsi="Aptos" w:cs="Segoe UI"/>
          <w:sz w:val="16"/>
          <w:szCs w:val="16"/>
        </w:rPr>
        <w:t xml:space="preserve"> στοιχεί</w:t>
      </w:r>
      <w:r w:rsidR="001D3C39">
        <w:rPr>
          <w:rFonts w:ascii="Aptos" w:hAnsi="Aptos" w:cs="Segoe UI"/>
          <w:sz w:val="16"/>
          <w:szCs w:val="16"/>
        </w:rPr>
        <w:t>ων</w:t>
      </w:r>
      <w:r w:rsidRPr="00E54654">
        <w:rPr>
          <w:rFonts w:ascii="Aptos" w:hAnsi="Aptos" w:cs="Segoe UI"/>
          <w:sz w:val="16"/>
          <w:szCs w:val="16"/>
        </w:rPr>
        <w:t xml:space="preserve"> της Τράπεζας</w:t>
      </w:r>
      <w:r w:rsidR="001D3C39">
        <w:rPr>
          <w:rFonts w:ascii="Aptos" w:hAnsi="Aptos" w:cs="Segoe UI"/>
          <w:sz w:val="16"/>
          <w:szCs w:val="16"/>
        </w:rPr>
        <w:t>, καθώς</w:t>
      </w:r>
      <w:r w:rsidRPr="00E54654">
        <w:rPr>
          <w:rFonts w:ascii="Aptos" w:hAnsi="Aptos" w:cs="Segoe UI"/>
          <w:sz w:val="16"/>
          <w:szCs w:val="16"/>
        </w:rPr>
        <w:t xml:space="preserve"> και </w:t>
      </w:r>
      <w:r w:rsidR="001D3C39">
        <w:rPr>
          <w:rFonts w:ascii="Aptos" w:hAnsi="Aptos" w:cs="Segoe UI"/>
          <w:sz w:val="16"/>
          <w:szCs w:val="16"/>
        </w:rPr>
        <w:t>των</w:t>
      </w:r>
      <w:r w:rsidRPr="00E54654">
        <w:rPr>
          <w:rFonts w:ascii="Aptos" w:hAnsi="Aptos" w:cs="Segoe UI"/>
          <w:sz w:val="16"/>
          <w:szCs w:val="16"/>
        </w:rPr>
        <w:t xml:space="preserve"> λογιστικ</w:t>
      </w:r>
      <w:r w:rsidR="001D3C39">
        <w:rPr>
          <w:rFonts w:ascii="Aptos" w:hAnsi="Aptos" w:cs="Segoe UI"/>
          <w:sz w:val="16"/>
          <w:szCs w:val="16"/>
        </w:rPr>
        <w:t xml:space="preserve">ών προτύπων </w:t>
      </w:r>
      <w:r w:rsidRPr="00E54654">
        <w:rPr>
          <w:rFonts w:ascii="Aptos" w:hAnsi="Aptos" w:cs="Segoe UI"/>
          <w:sz w:val="16"/>
          <w:szCs w:val="16"/>
        </w:rPr>
        <w:t>που εφαρμόζει η Τράπεζα στην κατάρτιση των ετήσιων χρηματοοικονομικών της καταστάσεων</w:t>
      </w:r>
      <w:r w:rsidR="001D3C39">
        <w:rPr>
          <w:rFonts w:ascii="Aptos" w:hAnsi="Aptos" w:cs="Segoe UI"/>
          <w:sz w:val="16"/>
          <w:szCs w:val="16"/>
        </w:rPr>
        <w:t>,</w:t>
      </w:r>
      <w:r w:rsidRPr="00E54654">
        <w:rPr>
          <w:rFonts w:ascii="Aptos" w:hAnsi="Aptos" w:cs="Segoe UI"/>
          <w:sz w:val="16"/>
          <w:szCs w:val="16"/>
        </w:rPr>
        <w:t xml:space="preserve"> σύμφωνα με τα Διεθνή Πρότυπα Χρηματοοικονομικής Αναφοράς («ΔΠΧΑ»). Τα χρηματοοικονομικά αποτελέσματα και </w:t>
      </w:r>
      <w:r w:rsidR="00BA0955">
        <w:rPr>
          <w:rFonts w:ascii="Aptos" w:hAnsi="Aptos" w:cs="Segoe UI"/>
          <w:sz w:val="16"/>
          <w:szCs w:val="16"/>
        </w:rPr>
        <w:t>οι</w:t>
      </w:r>
      <w:r w:rsidR="00BA0955" w:rsidRPr="00BA0955">
        <w:rPr>
          <w:rFonts w:ascii="Aptos" w:hAnsi="Aptos" w:cs="Segoe UI"/>
          <w:sz w:val="16"/>
          <w:szCs w:val="16"/>
        </w:rPr>
        <w:t xml:space="preserve"> </w:t>
      </w:r>
      <w:r w:rsidRPr="00E54654">
        <w:rPr>
          <w:rFonts w:ascii="Aptos" w:hAnsi="Aptos" w:cs="Segoe UI"/>
          <w:sz w:val="16"/>
          <w:szCs w:val="16"/>
        </w:rPr>
        <w:t xml:space="preserve">πληροφορίες που παρουσιάζονται στο </w:t>
      </w:r>
      <w:r>
        <w:rPr>
          <w:rFonts w:ascii="Aptos" w:hAnsi="Aptos" w:cs="Segoe UI"/>
          <w:sz w:val="16"/>
          <w:szCs w:val="16"/>
        </w:rPr>
        <w:t xml:space="preserve">υπόψιν </w:t>
      </w:r>
      <w:r w:rsidRPr="00E54654">
        <w:rPr>
          <w:rFonts w:ascii="Aptos" w:hAnsi="Aptos" w:cs="Segoe UI"/>
          <w:sz w:val="16"/>
          <w:szCs w:val="16"/>
        </w:rPr>
        <w:t xml:space="preserve">έγγραφο αναφέρονται σε μη ελεγμένα </w:t>
      </w:r>
      <w:r w:rsidR="006866AD" w:rsidRPr="006866AD">
        <w:rPr>
          <w:rFonts w:ascii="Aptos" w:hAnsi="Aptos" w:cs="Segoe UI"/>
          <w:sz w:val="16"/>
          <w:szCs w:val="16"/>
        </w:rPr>
        <w:t xml:space="preserve">χρηματοοικονομικά </w:t>
      </w:r>
      <w:r w:rsidRPr="00E54654">
        <w:rPr>
          <w:rFonts w:ascii="Aptos" w:hAnsi="Aptos" w:cs="Segoe UI"/>
          <w:sz w:val="16"/>
          <w:szCs w:val="16"/>
        </w:rPr>
        <w:t>στοιχεία και περιλαμβάνουν τις εκτιμήσεις της Διοίκησης</w:t>
      </w:r>
      <w:r>
        <w:rPr>
          <w:rFonts w:ascii="Aptos" w:hAnsi="Aptos" w:cs="Segoe UI"/>
          <w:sz w:val="16"/>
          <w:szCs w:val="16"/>
        </w:rPr>
        <w:t xml:space="preserve"> της Τράπεζας</w:t>
      </w:r>
      <w:r w:rsidR="001D3C39">
        <w:rPr>
          <w:rFonts w:ascii="Aptos" w:hAnsi="Aptos" w:cs="Segoe UI"/>
          <w:sz w:val="16"/>
          <w:szCs w:val="16"/>
        </w:rPr>
        <w:t>, καθώς</w:t>
      </w:r>
      <w:r>
        <w:rPr>
          <w:rFonts w:ascii="Aptos" w:hAnsi="Aptos" w:cs="Segoe UI"/>
          <w:sz w:val="16"/>
          <w:szCs w:val="16"/>
        </w:rPr>
        <w:t xml:space="preserve"> </w:t>
      </w:r>
      <w:r w:rsidRPr="00E54654">
        <w:rPr>
          <w:rFonts w:ascii="Aptos" w:hAnsi="Aptos" w:cs="Segoe UI"/>
          <w:sz w:val="16"/>
          <w:szCs w:val="16"/>
        </w:rPr>
        <w:t xml:space="preserve">και προβλέψεις που σχετίζονται με χρηματοοικονομικά δεδομένα ή άλλα γεγονότα της οικονομικής χρήσης </w:t>
      </w:r>
      <w:r w:rsidR="001D3C39">
        <w:rPr>
          <w:rFonts w:ascii="Aptos" w:hAnsi="Aptos" w:cs="Segoe UI"/>
          <w:sz w:val="16"/>
          <w:szCs w:val="16"/>
        </w:rPr>
        <w:t xml:space="preserve">του </w:t>
      </w:r>
      <w:r w:rsidRPr="00E54654">
        <w:rPr>
          <w:rFonts w:ascii="Aptos" w:hAnsi="Aptos" w:cs="Segoe UI"/>
          <w:sz w:val="16"/>
          <w:szCs w:val="16"/>
        </w:rPr>
        <w:t>2024. Στην</w:t>
      </w:r>
      <w:r w:rsidR="001D3C39">
        <w:rPr>
          <w:rFonts w:ascii="Aptos" w:hAnsi="Aptos" w:cs="Segoe UI"/>
          <w:sz w:val="16"/>
          <w:szCs w:val="16"/>
        </w:rPr>
        <w:t xml:space="preserve"> </w:t>
      </w:r>
      <w:r w:rsidRPr="00E54654">
        <w:rPr>
          <w:rFonts w:ascii="Aptos" w:hAnsi="Aptos" w:cs="Segoe UI"/>
          <w:sz w:val="16"/>
          <w:szCs w:val="16"/>
        </w:rPr>
        <w:t xml:space="preserve">περίοδο μέχρι </w:t>
      </w:r>
      <w:r w:rsidR="001D3C39">
        <w:rPr>
          <w:rFonts w:ascii="Aptos" w:hAnsi="Aptos" w:cs="Segoe UI"/>
          <w:sz w:val="16"/>
          <w:szCs w:val="16"/>
        </w:rPr>
        <w:t xml:space="preserve">και </w:t>
      </w:r>
      <w:r w:rsidRPr="00E54654">
        <w:rPr>
          <w:rFonts w:ascii="Aptos" w:hAnsi="Aptos" w:cs="Segoe UI"/>
          <w:sz w:val="16"/>
          <w:szCs w:val="16"/>
        </w:rPr>
        <w:t>την ανακοίνωση των ελεγμένων ετήσιων χρηματοοικονομικών καταστάσεων και σε περίπτωση γεγονότων που έχουν ουσιαστική επίδραση, είτε ποσοτική είτε ποιοτική, όσον αφορά τα δεδομένα που παρουσιάζονται εδώ, η Τράπεζα θα ενημερώσει έγκαιρα την επενδυτική κοινότητα.</w:t>
      </w:r>
      <w:r w:rsidR="006866AD" w:rsidRPr="006866AD">
        <w:rPr>
          <w:rFonts w:ascii="Aptos" w:hAnsi="Aptos" w:cs="Segoe UI"/>
          <w:sz w:val="16"/>
          <w:szCs w:val="16"/>
        </w:rPr>
        <w:t xml:space="preserve"> </w:t>
      </w:r>
    </w:p>
    <w:p w14:paraId="2B470580" w14:textId="3676C5AE" w:rsidR="000F701B" w:rsidRPr="00440ED0" w:rsidRDefault="008075A6" w:rsidP="00D05EBC">
      <w:pPr>
        <w:spacing w:after="160"/>
        <w:jc w:val="both"/>
        <w:rPr>
          <w:rFonts w:ascii="Aptos" w:hAnsi="Aptos" w:cs="Segoe UI"/>
          <w:sz w:val="16"/>
          <w:szCs w:val="16"/>
        </w:rPr>
      </w:pPr>
      <w:r>
        <w:rPr>
          <w:rFonts w:ascii="Aptos" w:hAnsi="Aptos" w:cs="Segoe UI"/>
          <w:sz w:val="16"/>
          <w:szCs w:val="16"/>
        </w:rPr>
        <w:t>Το</w:t>
      </w:r>
      <w:r w:rsidRPr="008075A6">
        <w:rPr>
          <w:rFonts w:ascii="Aptos" w:hAnsi="Aptos" w:cs="Segoe UI"/>
          <w:sz w:val="16"/>
          <w:szCs w:val="16"/>
        </w:rPr>
        <w:t xml:space="preserve"> Δελτίο Τύπου των Αποτελεσμάτων του 2024</w:t>
      </w:r>
      <w:r w:rsidR="00412B4B" w:rsidRPr="00412B4B">
        <w:rPr>
          <w:rFonts w:ascii="Aptos" w:hAnsi="Aptos" w:cs="Segoe UI"/>
          <w:sz w:val="16"/>
          <w:szCs w:val="16"/>
        </w:rPr>
        <w:t xml:space="preserve"> περιλαμβάνει χρηματοοικονομικές πληροφορίες οι οποίες αντλούνται από την κανονική ροή των συστημάτων χρηματοοικονομικής και διοικητικής πληροφόρησης, όπως αυτές κατηγοριοποιούνται σε ξένες και εγχώριες δραστηριότητες βάσει της χώρας προέλευσης των χρηματοοικονομικών καταστάσεων των εταιρειών του Ομίλου</w:t>
      </w:r>
      <w:r w:rsidR="00D05EBC" w:rsidRPr="00440ED0">
        <w:rPr>
          <w:rFonts w:ascii="Aptos" w:hAnsi="Aptos" w:cs="Segoe UI"/>
          <w:sz w:val="16"/>
          <w:szCs w:val="16"/>
        </w:rPr>
        <w:t>.</w:t>
      </w:r>
      <w:r w:rsidRPr="008075A6">
        <w:rPr>
          <w:rFonts w:ascii="Aptos" w:hAnsi="Aptos" w:cs="Segoe UI"/>
          <w:sz w:val="16"/>
          <w:szCs w:val="16"/>
        </w:rPr>
        <w:t xml:space="preserve"> </w:t>
      </w:r>
      <w:r w:rsidR="00D05EBC" w:rsidRPr="00440ED0">
        <w:rPr>
          <w:rFonts w:ascii="Aptos" w:hAnsi="Aptos" w:cs="Segoe UI"/>
          <w:sz w:val="16"/>
          <w:szCs w:val="16"/>
        </w:rPr>
        <w:t>Επιπρόσθετα, περιλαμβάνει αναφορές σε συγκεκριμένα μεγέθη τα οποία δεν ορίζονται από τα ΔΠΧΑ, και συγκεκριμένα αναφέρονται σε «κέρδη / (ζημίες) προ προβλέψεων», «καθαρό επιτοκιακό περιθώριο» και άλλα, όπως διατυπώνονται ανωτέρω. Αυτά είναι εκτός πλαισίου ΔΠΧΑ χρηματοοικονομικά μεγέθη. Ένα μη οριζόμενο από τα ΔΠΧΑ κονδύλι μετρά την ιστορική ή μελλοντική χρηματοοικονομική επίδοση, χρηματοοικονομική θέση ή τις ταμιακές ροές, και περιλαμβάνει ή εξαιρεί ποσά τα οποία δεν προβλέπονται από τα ΔΠΧΑ. Ο Όμιλος πιστεύει ότι τα μη οριζόμενα από τα ΔΠΧΑ κονδύλια παρουσιάζουν μια πιο ουσιαστική ανάλυση της χρηματοοικονομικής του κατάστασης και των αποτελεσμάτων των εργασιών του. Ωστόσο, τα μη οριζόμενα από τα ΔΠΧΑ κονδύλια δεν αποτελούν υποκατάστατο των ΔΠΧΑ</w:t>
      </w:r>
      <w:r w:rsidR="000F701B" w:rsidRPr="00440ED0">
        <w:rPr>
          <w:rFonts w:ascii="Aptos" w:hAnsi="Aptos" w:cs="Segoe UI"/>
          <w:sz w:val="16"/>
          <w:szCs w:val="16"/>
        </w:rPr>
        <w:t>.</w:t>
      </w:r>
      <w:r w:rsidR="00237972" w:rsidRPr="00440ED0">
        <w:rPr>
          <w:rFonts w:ascii="Aptos" w:hAnsi="Aptos" w:cs="Segoe UI"/>
          <w:sz w:val="16"/>
          <w:szCs w:val="16"/>
        </w:rPr>
        <w:t xml:space="preserve"> </w:t>
      </w:r>
    </w:p>
    <w:p w14:paraId="747198DE" w14:textId="45027F79" w:rsidR="00351E31" w:rsidRDefault="00351E31">
      <w:pPr>
        <w:rPr>
          <w:rFonts w:ascii="Aptos" w:hAnsi="Aptos" w:cs="Segoe UI"/>
          <w:sz w:val="18"/>
          <w:szCs w:val="18"/>
        </w:rPr>
      </w:pPr>
      <w:r>
        <w:rPr>
          <w:rFonts w:ascii="Aptos" w:hAnsi="Aptos" w:cs="Segoe UI"/>
          <w:sz w:val="18"/>
          <w:szCs w:val="18"/>
        </w:rPr>
        <w:br w:type="page"/>
      </w:r>
    </w:p>
    <w:tbl>
      <w:tblPr>
        <w:tblW w:w="10057" w:type="dxa"/>
        <w:tblInd w:w="108" w:type="dxa"/>
        <w:tblBorders>
          <w:top w:val="dotted" w:sz="4" w:space="0" w:color="007180"/>
          <w:left w:val="dotted" w:sz="4" w:space="0" w:color="007180"/>
          <w:bottom w:val="single" w:sz="12" w:space="0" w:color="007180"/>
          <w:right w:val="dotted" w:sz="4" w:space="0" w:color="007180"/>
          <w:insideH w:val="dotted" w:sz="4" w:space="0" w:color="007180"/>
          <w:insideV w:val="dotted" w:sz="4" w:space="0" w:color="007180"/>
        </w:tblBorders>
        <w:tblLook w:val="04A0" w:firstRow="1" w:lastRow="0" w:firstColumn="1" w:lastColumn="0" w:noHBand="0" w:noVBand="1"/>
      </w:tblPr>
      <w:tblGrid>
        <w:gridCol w:w="1972"/>
        <w:gridCol w:w="1134"/>
        <w:gridCol w:w="6951"/>
      </w:tblGrid>
      <w:tr w:rsidR="00351E31" w:rsidRPr="0007244D" w14:paraId="686724C0" w14:textId="77777777" w:rsidTr="0007244D">
        <w:trPr>
          <w:trHeight w:val="283"/>
        </w:trPr>
        <w:tc>
          <w:tcPr>
            <w:tcW w:w="1972" w:type="dxa"/>
            <w:shd w:val="clear" w:color="auto" w:fill="007180"/>
            <w:noWrap/>
            <w:vAlign w:val="bottom"/>
            <w:hideMark/>
          </w:tcPr>
          <w:p w14:paraId="106DC6BD" w14:textId="77777777" w:rsidR="00351E31" w:rsidRPr="0007244D" w:rsidRDefault="00351E31" w:rsidP="004D5990">
            <w:pPr>
              <w:rPr>
                <w:rFonts w:ascii="Aptos" w:hAnsi="Aptos" w:cs="Segoe UI"/>
                <w:b/>
                <w:color w:val="FFFFFF" w:themeColor="background1"/>
                <w:sz w:val="16"/>
                <w:szCs w:val="13"/>
              </w:rPr>
            </w:pPr>
            <w:r w:rsidRPr="0007244D">
              <w:rPr>
                <w:rFonts w:ascii="Aptos" w:hAnsi="Aptos" w:cs="Segoe UI"/>
                <w:b/>
                <w:color w:val="FFFFFF" w:themeColor="background1"/>
                <w:sz w:val="16"/>
                <w:szCs w:val="13"/>
              </w:rPr>
              <w:lastRenderedPageBreak/>
              <w:t>Ονομασία</w:t>
            </w:r>
          </w:p>
        </w:tc>
        <w:tc>
          <w:tcPr>
            <w:tcW w:w="1134" w:type="dxa"/>
            <w:shd w:val="clear" w:color="auto" w:fill="007180"/>
            <w:noWrap/>
            <w:vAlign w:val="bottom"/>
            <w:hideMark/>
          </w:tcPr>
          <w:p w14:paraId="5E6E04FE" w14:textId="77777777" w:rsidR="00351E31" w:rsidRPr="0007244D" w:rsidRDefault="00351E31" w:rsidP="004D5990">
            <w:pPr>
              <w:rPr>
                <w:rFonts w:ascii="Aptos" w:hAnsi="Aptos" w:cs="Segoe UI"/>
                <w:b/>
                <w:color w:val="FFFFFF" w:themeColor="background1"/>
                <w:sz w:val="16"/>
                <w:szCs w:val="13"/>
              </w:rPr>
            </w:pPr>
            <w:r w:rsidRPr="0007244D">
              <w:rPr>
                <w:rFonts w:ascii="Aptos" w:hAnsi="Aptos" w:cs="Segoe UI"/>
                <w:b/>
                <w:color w:val="FFFFFF" w:themeColor="background1"/>
                <w:sz w:val="16"/>
                <w:szCs w:val="13"/>
              </w:rPr>
              <w:t>Συντομ/φία</w:t>
            </w:r>
          </w:p>
        </w:tc>
        <w:tc>
          <w:tcPr>
            <w:tcW w:w="6951" w:type="dxa"/>
            <w:shd w:val="clear" w:color="auto" w:fill="007180"/>
            <w:noWrap/>
            <w:vAlign w:val="bottom"/>
            <w:hideMark/>
          </w:tcPr>
          <w:p w14:paraId="3DC2774A" w14:textId="77777777" w:rsidR="00351E31" w:rsidRPr="0007244D" w:rsidRDefault="00351E31" w:rsidP="004D5990">
            <w:pPr>
              <w:rPr>
                <w:rFonts w:ascii="Aptos" w:hAnsi="Aptos" w:cs="Segoe UI"/>
                <w:b/>
                <w:color w:val="FFFFFF" w:themeColor="background1"/>
                <w:sz w:val="16"/>
                <w:szCs w:val="13"/>
              </w:rPr>
            </w:pPr>
            <w:r w:rsidRPr="0007244D">
              <w:rPr>
                <w:rFonts w:ascii="Aptos" w:hAnsi="Aptos" w:cs="Segoe UI"/>
                <w:b/>
                <w:color w:val="FFFFFF" w:themeColor="background1"/>
                <w:sz w:val="16"/>
                <w:szCs w:val="13"/>
              </w:rPr>
              <w:t>Ορισμός</w:t>
            </w:r>
          </w:p>
        </w:tc>
      </w:tr>
      <w:tr w:rsidR="0091533F" w:rsidRPr="0007244D" w14:paraId="0FBF4259" w14:textId="77777777" w:rsidTr="00B17F03">
        <w:trPr>
          <w:trHeight w:val="113"/>
        </w:trPr>
        <w:tc>
          <w:tcPr>
            <w:tcW w:w="1972" w:type="dxa"/>
            <w:shd w:val="clear" w:color="auto" w:fill="F5F9F6"/>
            <w:noWrap/>
            <w:vAlign w:val="center"/>
          </w:tcPr>
          <w:p w14:paraId="13A1C523" w14:textId="56C118A0" w:rsidR="0091533F" w:rsidRPr="0091533F" w:rsidRDefault="0091533F" w:rsidP="004D5990">
            <w:pPr>
              <w:rPr>
                <w:rFonts w:ascii="Aptos" w:eastAsia="MS Mincho" w:hAnsi="Aptos" w:cs="Segoe UI"/>
                <w:color w:val="000000"/>
                <w:sz w:val="13"/>
                <w:szCs w:val="13"/>
              </w:rPr>
            </w:pPr>
            <w:r w:rsidRPr="0091533F">
              <w:rPr>
                <w:rFonts w:ascii="Aptos" w:eastAsia="MS Mincho" w:hAnsi="Aptos" w:cs="Segoe UI"/>
                <w:color w:val="000000"/>
                <w:sz w:val="13"/>
                <w:szCs w:val="13"/>
              </w:rPr>
              <w:t xml:space="preserve">Αναλογούντα κέρδη μετά φόρων / </w:t>
            </w:r>
            <w:r>
              <w:rPr>
                <w:rFonts w:ascii="Aptos" w:eastAsia="MS Mincho" w:hAnsi="Aptos" w:cs="Segoe UI"/>
                <w:color w:val="000000"/>
                <w:sz w:val="13"/>
                <w:szCs w:val="13"/>
              </w:rPr>
              <w:t xml:space="preserve">καθαρά κέρδη </w:t>
            </w:r>
          </w:p>
        </w:tc>
        <w:tc>
          <w:tcPr>
            <w:tcW w:w="1134" w:type="dxa"/>
            <w:shd w:val="clear" w:color="auto" w:fill="F5F9F6"/>
            <w:noWrap/>
            <w:vAlign w:val="center"/>
          </w:tcPr>
          <w:p w14:paraId="40147E65" w14:textId="070C884E" w:rsidR="0091533F" w:rsidRPr="0007244D" w:rsidRDefault="0091533F" w:rsidP="004D5990">
            <w:pPr>
              <w:rPr>
                <w:rFonts w:ascii="Aptos" w:eastAsia="MS Mincho" w:hAnsi="Aptos" w:cs="Segoe UI"/>
                <w:color w:val="000000"/>
                <w:sz w:val="13"/>
                <w:szCs w:val="13"/>
              </w:rPr>
            </w:pPr>
            <w:r>
              <w:rPr>
                <w:rFonts w:ascii="Aptos" w:eastAsia="MS Mincho" w:hAnsi="Aptos" w:cs="Segoe UI"/>
                <w:color w:val="000000"/>
                <w:sz w:val="13"/>
                <w:szCs w:val="13"/>
              </w:rPr>
              <w:t>--</w:t>
            </w:r>
          </w:p>
        </w:tc>
        <w:tc>
          <w:tcPr>
            <w:tcW w:w="6951" w:type="dxa"/>
            <w:shd w:val="clear" w:color="auto" w:fill="F5F9F6"/>
            <w:noWrap/>
            <w:vAlign w:val="center"/>
          </w:tcPr>
          <w:p w14:paraId="6D41C8BF" w14:textId="76E3DFC5" w:rsidR="0091533F" w:rsidRPr="0007244D" w:rsidRDefault="0091533F" w:rsidP="0091533F">
            <w:pPr>
              <w:rPr>
                <w:rFonts w:ascii="Aptos" w:eastAsia="MS Mincho" w:hAnsi="Aptos" w:cs="Segoe UI"/>
                <w:color w:val="000000"/>
                <w:sz w:val="13"/>
                <w:szCs w:val="13"/>
              </w:rPr>
            </w:pPr>
            <w:r w:rsidRPr="0091533F">
              <w:rPr>
                <w:rFonts w:ascii="Aptos" w:eastAsia="MS Mincho" w:hAnsi="Aptos" w:cs="Segoe UI"/>
                <w:color w:val="000000"/>
                <w:sz w:val="13"/>
                <w:szCs w:val="13"/>
              </w:rPr>
              <w:t xml:space="preserve">Κέρδη περιόδου </w:t>
            </w:r>
            <w:r>
              <w:rPr>
                <w:rFonts w:ascii="Aptos" w:eastAsia="MS Mincho" w:hAnsi="Aptos" w:cs="Segoe UI"/>
                <w:color w:val="000000"/>
                <w:sz w:val="13"/>
                <w:szCs w:val="13"/>
              </w:rPr>
              <w:t>α</w:t>
            </w:r>
            <w:r w:rsidRPr="0091533F">
              <w:rPr>
                <w:rFonts w:ascii="Aptos" w:eastAsia="MS Mincho" w:hAnsi="Aptos" w:cs="Segoe UI"/>
                <w:color w:val="000000"/>
                <w:sz w:val="13"/>
                <w:szCs w:val="13"/>
              </w:rPr>
              <w:t>ναλογούντα σε</w:t>
            </w:r>
            <w:r>
              <w:rPr>
                <w:rFonts w:ascii="Aptos" w:eastAsia="MS Mincho" w:hAnsi="Aptos" w:cs="Segoe UI"/>
                <w:color w:val="000000"/>
                <w:sz w:val="13"/>
                <w:szCs w:val="13"/>
              </w:rPr>
              <w:t xml:space="preserve"> μ</w:t>
            </w:r>
            <w:r w:rsidRPr="0091533F">
              <w:rPr>
                <w:rFonts w:ascii="Aptos" w:eastAsia="MS Mincho" w:hAnsi="Aptos" w:cs="Segoe UI"/>
                <w:color w:val="000000"/>
                <w:sz w:val="13"/>
                <w:szCs w:val="13"/>
              </w:rPr>
              <w:t>ετόχους της Τράπεζας</w:t>
            </w:r>
          </w:p>
        </w:tc>
      </w:tr>
      <w:tr w:rsidR="00351E31" w:rsidRPr="0007244D" w14:paraId="2258326B" w14:textId="77777777" w:rsidTr="00C15E17">
        <w:trPr>
          <w:trHeight w:val="113"/>
        </w:trPr>
        <w:tc>
          <w:tcPr>
            <w:tcW w:w="1972" w:type="dxa"/>
            <w:shd w:val="clear" w:color="auto" w:fill="FFFFFF" w:themeFill="background1"/>
            <w:noWrap/>
            <w:vAlign w:val="center"/>
          </w:tcPr>
          <w:p w14:paraId="57F9D5E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Απόδοση Ενσώματων Ιδίων Κεφαλαίων </w:t>
            </w:r>
          </w:p>
        </w:tc>
        <w:tc>
          <w:tcPr>
            <w:tcW w:w="1134" w:type="dxa"/>
            <w:shd w:val="clear" w:color="auto" w:fill="FFFFFF" w:themeFill="background1"/>
            <w:noWrap/>
            <w:vAlign w:val="center"/>
          </w:tcPr>
          <w:p w14:paraId="268FFE4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tcPr>
          <w:p w14:paraId="7D1B7B5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Οργανικά κέρδη μετά φόρων (καθαρά έσοδα από τόκους +καθαρά έσοδα από προμήθειες + λειτουργικές δαπάνες + προβλέψεις επισφαλείς απαιτήσεις + φόροι) προς ενσώματα ίδια κεφάλαια </w:t>
            </w:r>
          </w:p>
        </w:tc>
      </w:tr>
      <w:tr w:rsidR="00351E31" w:rsidRPr="0007244D" w14:paraId="6AFB80FA" w14:textId="77777777" w:rsidTr="00C15E17">
        <w:trPr>
          <w:trHeight w:val="113"/>
        </w:trPr>
        <w:tc>
          <w:tcPr>
            <w:tcW w:w="1972" w:type="dxa"/>
            <w:shd w:val="clear" w:color="auto" w:fill="F5F9F6"/>
            <w:noWrap/>
            <w:vAlign w:val="center"/>
          </w:tcPr>
          <w:p w14:paraId="2C92FD20"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Αποσβέσεις</w:t>
            </w:r>
          </w:p>
        </w:tc>
        <w:tc>
          <w:tcPr>
            <w:tcW w:w="1134" w:type="dxa"/>
            <w:shd w:val="clear" w:color="auto" w:fill="F5F9F6"/>
            <w:noWrap/>
            <w:vAlign w:val="center"/>
          </w:tcPr>
          <w:p w14:paraId="1E058EB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tcPr>
          <w:p w14:paraId="563FDC83" w14:textId="4DFBC725" w:rsidR="00351E31" w:rsidRPr="0007244D" w:rsidRDefault="0091533F" w:rsidP="004D5990">
            <w:pPr>
              <w:rPr>
                <w:rFonts w:ascii="Aptos" w:eastAsia="MS Mincho" w:hAnsi="Aptos" w:cs="Segoe UI"/>
                <w:color w:val="000000"/>
                <w:sz w:val="13"/>
                <w:szCs w:val="13"/>
              </w:rPr>
            </w:pPr>
            <w:r w:rsidRPr="0091533F">
              <w:rPr>
                <w:rFonts w:ascii="Aptos" w:eastAsia="MS Mincho" w:hAnsi="Aptos" w:cs="Segoe UI"/>
                <w:color w:val="000000"/>
                <w:sz w:val="13"/>
                <w:szCs w:val="13"/>
              </w:rPr>
              <w:t>Αποσβέσεις ακινήτων επενδύσεων, ενσώματων παγίων και λογισμικού</w:t>
            </w:r>
          </w:p>
        </w:tc>
      </w:tr>
      <w:tr w:rsidR="00351E31" w:rsidRPr="0007244D" w14:paraId="55764C38" w14:textId="77777777" w:rsidTr="00C15E17">
        <w:trPr>
          <w:trHeight w:val="113"/>
        </w:trPr>
        <w:tc>
          <w:tcPr>
            <w:tcW w:w="1972" w:type="dxa"/>
            <w:shd w:val="clear" w:color="auto" w:fill="FFFFFF" w:themeFill="background1"/>
            <w:noWrap/>
            <w:vAlign w:val="center"/>
          </w:tcPr>
          <w:p w14:paraId="4D8FEC8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Γενικά Διοικητικά Έξοδα </w:t>
            </w:r>
          </w:p>
        </w:tc>
        <w:tc>
          <w:tcPr>
            <w:tcW w:w="1134" w:type="dxa"/>
            <w:shd w:val="clear" w:color="auto" w:fill="FFFFFF" w:themeFill="background1"/>
            <w:noWrap/>
            <w:vAlign w:val="center"/>
          </w:tcPr>
          <w:p w14:paraId="2572050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tcPr>
          <w:p w14:paraId="2237E5C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Γενικά διοικητικά και λοιπά λειτουργικά έξοδα</w:t>
            </w:r>
          </w:p>
        </w:tc>
      </w:tr>
      <w:tr w:rsidR="00351E31" w:rsidRPr="0007244D" w14:paraId="0B7C79D2" w14:textId="77777777" w:rsidTr="00C15E17">
        <w:trPr>
          <w:trHeight w:val="113"/>
        </w:trPr>
        <w:tc>
          <w:tcPr>
            <w:tcW w:w="1972" w:type="dxa"/>
            <w:shd w:val="clear" w:color="auto" w:fill="F5F9F6"/>
            <w:noWrap/>
            <w:vAlign w:val="center"/>
            <w:hideMark/>
          </w:tcPr>
          <w:p w14:paraId="3656ED2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μετά από Προβλέψεις</w:t>
            </w:r>
          </w:p>
        </w:tc>
        <w:tc>
          <w:tcPr>
            <w:tcW w:w="1134" w:type="dxa"/>
            <w:shd w:val="clear" w:color="auto" w:fill="F5F9F6"/>
            <w:noWrap/>
            <w:vAlign w:val="center"/>
            <w:hideMark/>
          </w:tcPr>
          <w:p w14:paraId="3FD44E07"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hideMark/>
          </w:tcPr>
          <w:p w14:paraId="4EC2351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και απαιτήσεις κατά πελατών</w:t>
            </w:r>
          </w:p>
        </w:tc>
      </w:tr>
      <w:tr w:rsidR="00351E31" w:rsidRPr="0007244D" w14:paraId="696279CE" w14:textId="77777777" w:rsidTr="00C15E17">
        <w:trPr>
          <w:trHeight w:val="113"/>
        </w:trPr>
        <w:tc>
          <w:tcPr>
            <w:tcW w:w="1972" w:type="dxa"/>
            <w:shd w:val="clear" w:color="auto" w:fill="FFFFFF" w:themeFill="background1"/>
            <w:noWrap/>
            <w:vAlign w:val="center"/>
            <w:hideMark/>
          </w:tcPr>
          <w:p w14:paraId="415A306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προ Προβλέψεων</w:t>
            </w:r>
          </w:p>
        </w:tc>
        <w:tc>
          <w:tcPr>
            <w:tcW w:w="1134" w:type="dxa"/>
            <w:shd w:val="clear" w:color="auto" w:fill="FFFFFF" w:themeFill="background1"/>
            <w:noWrap/>
            <w:vAlign w:val="center"/>
            <w:hideMark/>
          </w:tcPr>
          <w:p w14:paraId="3C0095D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hideMark/>
          </w:tcPr>
          <w:p w14:paraId="7D816DE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και απαιτήσεις κατά πελατών σε αποσβεσμένο κόστος προ πρόβλεψης ΑΠΖ, πλέον δανείων και απαιτήσεων κατά πελατών επιμετρούμενων υποχρεωτικά σε ΕΑΜΑ</w:t>
            </w:r>
          </w:p>
        </w:tc>
      </w:tr>
      <w:tr w:rsidR="00351E31" w:rsidRPr="0007244D" w14:paraId="1789ED9F" w14:textId="77777777" w:rsidTr="00C15E17">
        <w:trPr>
          <w:trHeight w:val="113"/>
        </w:trPr>
        <w:tc>
          <w:tcPr>
            <w:tcW w:w="1972" w:type="dxa"/>
            <w:shd w:val="clear" w:color="auto" w:fill="F5F9F6"/>
            <w:noWrap/>
            <w:vAlign w:val="center"/>
            <w:hideMark/>
          </w:tcPr>
          <w:p w14:paraId="01E7BEE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Δάνεια </w:t>
            </w:r>
            <w:r w:rsidRPr="0007244D">
              <w:rPr>
                <w:rFonts w:ascii="Aptos" w:eastAsia="MS Mincho" w:hAnsi="Aptos" w:cs="Segoe UI"/>
                <w:color w:val="000000"/>
                <w:sz w:val="13"/>
                <w:szCs w:val="13"/>
                <w:lang w:val="en-GB"/>
              </w:rPr>
              <w:t xml:space="preserve">προς </w:t>
            </w:r>
            <w:r w:rsidRPr="0007244D">
              <w:rPr>
                <w:rFonts w:ascii="Aptos" w:eastAsia="MS Mincho" w:hAnsi="Aptos" w:cs="Segoe UI"/>
                <w:color w:val="000000"/>
                <w:sz w:val="13"/>
                <w:szCs w:val="13"/>
              </w:rPr>
              <w:t>Καταθέσεις</w:t>
            </w:r>
          </w:p>
        </w:tc>
        <w:tc>
          <w:tcPr>
            <w:tcW w:w="1134" w:type="dxa"/>
            <w:shd w:val="clear" w:color="auto" w:fill="F5F9F6"/>
            <w:noWrap/>
            <w:vAlign w:val="center"/>
            <w:hideMark/>
          </w:tcPr>
          <w:p w14:paraId="3293B9C7"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hideMark/>
          </w:tcPr>
          <w:p w14:paraId="684AC58F" w14:textId="2E2A746C"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και απαιτήσεις κατά πελατών μετά από προβλέψεις προς καταθέσεις, τέλος χρήσης / περιόδου, εξαιρουμένης της σύμβασης αγοράς &amp; επαναπώλησης χρεογράφου σύντομης διάρκειας ύψους ~€</w:t>
            </w:r>
            <w:r w:rsidR="00765921">
              <w:rPr>
                <w:rFonts w:ascii="Aptos" w:eastAsia="MS Mincho" w:hAnsi="Aptos" w:cs="Segoe UI"/>
                <w:color w:val="000000"/>
                <w:sz w:val="13"/>
                <w:szCs w:val="13"/>
              </w:rPr>
              <w:t>1</w:t>
            </w:r>
            <w:r w:rsidRPr="0007244D">
              <w:rPr>
                <w:rFonts w:ascii="Aptos" w:eastAsia="MS Mincho" w:hAnsi="Aptos" w:cs="Segoe UI"/>
                <w:color w:val="000000"/>
                <w:sz w:val="13"/>
                <w:szCs w:val="13"/>
              </w:rPr>
              <w:t xml:space="preserve"> δισ.</w:t>
            </w:r>
            <w:r w:rsidR="00765921">
              <w:rPr>
                <w:rFonts w:ascii="Aptos" w:eastAsia="MS Mincho" w:hAnsi="Aptos" w:cs="Segoe UI"/>
                <w:color w:val="000000"/>
                <w:sz w:val="13"/>
                <w:szCs w:val="13"/>
              </w:rPr>
              <w:t xml:space="preserve"> το Δ’ τρίμηνο 2024 και </w:t>
            </w:r>
            <w:r w:rsidR="00765921" w:rsidRPr="00765921">
              <w:rPr>
                <w:rFonts w:ascii="Aptos" w:eastAsia="MS Mincho" w:hAnsi="Aptos" w:cs="Segoe UI"/>
                <w:color w:val="000000"/>
                <w:sz w:val="13"/>
                <w:szCs w:val="13"/>
              </w:rPr>
              <w:t>~€3 δισ.</w:t>
            </w:r>
            <w:r w:rsidR="00765921">
              <w:rPr>
                <w:rFonts w:ascii="Aptos" w:eastAsia="MS Mincho" w:hAnsi="Aptos" w:cs="Segoe UI"/>
                <w:color w:val="000000"/>
                <w:sz w:val="13"/>
                <w:szCs w:val="13"/>
              </w:rPr>
              <w:t xml:space="preserve"> από το Α’ τρίμηνο μέχρι και το Γ’ τρίμηνο 2023</w:t>
            </w:r>
          </w:p>
        </w:tc>
      </w:tr>
      <w:tr w:rsidR="003E1639" w:rsidRPr="0007244D" w14:paraId="038023A3" w14:textId="77777777" w:rsidTr="00C15E17">
        <w:trPr>
          <w:trHeight w:val="113"/>
        </w:trPr>
        <w:tc>
          <w:tcPr>
            <w:tcW w:w="1972" w:type="dxa"/>
            <w:shd w:val="clear" w:color="auto" w:fill="FFFFFF" w:themeFill="background1"/>
            <w:noWrap/>
            <w:vAlign w:val="center"/>
          </w:tcPr>
          <w:p w14:paraId="7BE8AAED" w14:textId="77777777" w:rsidR="003E1639" w:rsidRPr="003E1639" w:rsidRDefault="003E1639" w:rsidP="003E1639">
            <w:pPr>
              <w:rPr>
                <w:rFonts w:ascii="Aptos" w:eastAsia="MS Mincho" w:hAnsi="Aptos" w:cs="Segoe UI"/>
                <w:color w:val="000000"/>
                <w:sz w:val="13"/>
                <w:szCs w:val="13"/>
              </w:rPr>
            </w:pPr>
            <w:r w:rsidRPr="003E1639">
              <w:rPr>
                <w:rFonts w:ascii="Aptos" w:eastAsia="MS Mincho" w:hAnsi="Aptos" w:cs="Segoe UI"/>
                <w:color w:val="000000"/>
                <w:sz w:val="13"/>
                <w:szCs w:val="13"/>
              </w:rPr>
              <w:t xml:space="preserve">Δείκτης Καθαρής Σταθερής </w:t>
            </w:r>
          </w:p>
          <w:p w14:paraId="06CA71F2" w14:textId="27F236CB" w:rsidR="003E1639" w:rsidRPr="0007244D" w:rsidRDefault="003E1639" w:rsidP="003E1639">
            <w:pPr>
              <w:rPr>
                <w:rFonts w:ascii="Aptos" w:eastAsia="MS Mincho" w:hAnsi="Aptos" w:cs="Segoe UI"/>
                <w:color w:val="000000"/>
                <w:sz w:val="13"/>
                <w:szCs w:val="13"/>
              </w:rPr>
            </w:pPr>
            <w:r w:rsidRPr="003E1639">
              <w:rPr>
                <w:rFonts w:ascii="Aptos" w:eastAsia="MS Mincho" w:hAnsi="Aptos" w:cs="Segoe UI"/>
                <w:color w:val="000000"/>
                <w:sz w:val="13"/>
                <w:szCs w:val="13"/>
              </w:rPr>
              <w:t>Χρηματοδότησης</w:t>
            </w:r>
          </w:p>
        </w:tc>
        <w:tc>
          <w:tcPr>
            <w:tcW w:w="1134" w:type="dxa"/>
            <w:shd w:val="clear" w:color="auto" w:fill="FFFFFF" w:themeFill="background1"/>
            <w:noWrap/>
            <w:vAlign w:val="center"/>
          </w:tcPr>
          <w:p w14:paraId="1F82134E" w14:textId="46964163" w:rsidR="003E1639" w:rsidRPr="0007244D" w:rsidRDefault="003E1639" w:rsidP="004D5990">
            <w:pPr>
              <w:rPr>
                <w:rFonts w:ascii="Aptos" w:eastAsia="MS Mincho" w:hAnsi="Aptos" w:cs="Segoe UI"/>
                <w:color w:val="000000"/>
                <w:sz w:val="13"/>
                <w:szCs w:val="13"/>
                <w:lang w:val="en-GB"/>
              </w:rPr>
            </w:pPr>
            <w:r w:rsidRPr="003E1639">
              <w:rPr>
                <w:rFonts w:ascii="Aptos" w:eastAsia="MS Mincho" w:hAnsi="Aptos" w:cs="Segoe UI"/>
                <w:color w:val="000000"/>
                <w:sz w:val="13"/>
                <w:szCs w:val="13"/>
                <w:lang w:val="en-GB"/>
              </w:rPr>
              <w:t>Δείκτης NSFR</w:t>
            </w:r>
          </w:p>
        </w:tc>
        <w:tc>
          <w:tcPr>
            <w:tcW w:w="6951" w:type="dxa"/>
            <w:shd w:val="clear" w:color="auto" w:fill="FFFFFF" w:themeFill="background1"/>
            <w:noWrap/>
            <w:vAlign w:val="center"/>
          </w:tcPr>
          <w:p w14:paraId="14B362F5" w14:textId="77777777" w:rsidR="003E1639" w:rsidRPr="003E1639" w:rsidRDefault="003E1639" w:rsidP="003E1639">
            <w:pPr>
              <w:rPr>
                <w:rFonts w:ascii="Aptos" w:eastAsia="MS Mincho" w:hAnsi="Aptos" w:cs="Segoe UI"/>
                <w:color w:val="000000"/>
                <w:sz w:val="13"/>
                <w:szCs w:val="13"/>
              </w:rPr>
            </w:pPr>
            <w:r w:rsidRPr="003E1639">
              <w:rPr>
                <w:rFonts w:ascii="Aptos" w:eastAsia="MS Mincho" w:hAnsi="Aptos" w:cs="Segoe UI"/>
                <w:color w:val="000000"/>
                <w:sz w:val="13"/>
                <w:szCs w:val="13"/>
              </w:rPr>
              <w:t xml:space="preserve">Ο Δείκτης Καθαρής Σταθερής Χρηματοδότησης αναφέρεται στο ποσό των υποχρεώσεων και του κεφαλαίου που </w:t>
            </w:r>
          </w:p>
          <w:p w14:paraId="40E815CA" w14:textId="77777777" w:rsidR="003E1639" w:rsidRPr="003E1639" w:rsidRDefault="003E1639" w:rsidP="003E1639">
            <w:pPr>
              <w:rPr>
                <w:rFonts w:ascii="Aptos" w:eastAsia="MS Mincho" w:hAnsi="Aptos" w:cs="Segoe UI"/>
                <w:color w:val="000000"/>
                <w:sz w:val="13"/>
                <w:szCs w:val="13"/>
              </w:rPr>
            </w:pPr>
            <w:r w:rsidRPr="003E1639">
              <w:rPr>
                <w:rFonts w:ascii="Aptos" w:eastAsia="MS Mincho" w:hAnsi="Aptos" w:cs="Segoe UI"/>
                <w:color w:val="000000"/>
                <w:sz w:val="13"/>
                <w:szCs w:val="13"/>
              </w:rPr>
              <w:t xml:space="preserve">αναμένεται να διατηρείται στον χρονικό ορίζοντα που έχει οριστεί από το NSFR προς του ποσού της σταθερής </w:t>
            </w:r>
          </w:p>
          <w:p w14:paraId="2298B67C" w14:textId="77777777" w:rsidR="003E1639" w:rsidRPr="003E1639" w:rsidRDefault="003E1639" w:rsidP="003E1639">
            <w:pPr>
              <w:rPr>
                <w:rFonts w:ascii="Aptos" w:eastAsia="MS Mincho" w:hAnsi="Aptos" w:cs="Segoe UI"/>
                <w:color w:val="000000"/>
                <w:sz w:val="13"/>
                <w:szCs w:val="13"/>
              </w:rPr>
            </w:pPr>
            <w:r w:rsidRPr="003E1639">
              <w:rPr>
                <w:rFonts w:ascii="Aptos" w:eastAsia="MS Mincho" w:hAnsi="Aptos" w:cs="Segoe UI"/>
                <w:color w:val="000000"/>
                <w:sz w:val="13"/>
                <w:szCs w:val="13"/>
              </w:rPr>
              <w:t xml:space="preserve">χρηματοδότησης που πρέπει να διανεμηθεί στα διάφορα περιουσιακά στοιχεία ανάλογα με τα χαρακτηριστικά </w:t>
            </w:r>
          </w:p>
          <w:p w14:paraId="5C2B4843" w14:textId="579D6D31" w:rsidR="003E1639" w:rsidRPr="0007244D" w:rsidRDefault="003E1639" w:rsidP="003E1639">
            <w:pPr>
              <w:rPr>
                <w:rFonts w:ascii="Aptos" w:eastAsia="MS Mincho" w:hAnsi="Aptos" w:cs="Segoe UI"/>
                <w:color w:val="000000"/>
                <w:sz w:val="13"/>
                <w:szCs w:val="13"/>
              </w:rPr>
            </w:pPr>
            <w:r w:rsidRPr="003E1639">
              <w:rPr>
                <w:rFonts w:ascii="Aptos" w:eastAsia="MS Mincho" w:hAnsi="Aptos" w:cs="Segoe UI"/>
                <w:color w:val="000000"/>
                <w:sz w:val="13"/>
                <w:szCs w:val="13"/>
              </w:rPr>
              <w:t>ρευστότητας και τις υπολειπόμενες διάρκειες τους</w:t>
            </w:r>
          </w:p>
        </w:tc>
      </w:tr>
      <w:tr w:rsidR="00351E31" w:rsidRPr="0007244D" w14:paraId="6F017231" w14:textId="77777777" w:rsidTr="00C15E17">
        <w:trPr>
          <w:trHeight w:val="113"/>
        </w:trPr>
        <w:tc>
          <w:tcPr>
            <w:tcW w:w="1972" w:type="dxa"/>
            <w:shd w:val="clear" w:color="auto" w:fill="F5F9F6"/>
            <w:noWrap/>
            <w:vAlign w:val="center"/>
            <w:hideMark/>
          </w:tcPr>
          <w:p w14:paraId="216DAB1B" w14:textId="77777777" w:rsidR="00351E31" w:rsidRPr="00C15E17" w:rsidRDefault="00351E31" w:rsidP="004D5990">
            <w:pPr>
              <w:rPr>
                <w:rFonts w:ascii="Aptos" w:eastAsia="MS Mincho" w:hAnsi="Aptos" w:cs="Segoe UI"/>
                <w:color w:val="000000"/>
                <w:sz w:val="13"/>
                <w:szCs w:val="13"/>
              </w:rPr>
            </w:pPr>
            <w:r w:rsidRPr="00C15E17">
              <w:rPr>
                <w:rFonts w:ascii="Aptos" w:eastAsia="MS Mincho" w:hAnsi="Aptos" w:cs="Segoe UI"/>
                <w:color w:val="000000"/>
                <w:sz w:val="13"/>
                <w:szCs w:val="13"/>
              </w:rPr>
              <w:t>Δείκτης Δανείων σε Καθυστέρηση +90 Ημερών / Μη Εξυπηρετούμενων Δανείων</w:t>
            </w:r>
          </w:p>
        </w:tc>
        <w:tc>
          <w:tcPr>
            <w:tcW w:w="1134" w:type="dxa"/>
            <w:shd w:val="clear" w:color="auto" w:fill="F5F9F6"/>
            <w:noWrap/>
            <w:vAlign w:val="center"/>
            <w:hideMark/>
          </w:tcPr>
          <w:p w14:paraId="0749E315" w14:textId="77777777" w:rsidR="00351E31" w:rsidRPr="00C15E17" w:rsidRDefault="00351E31" w:rsidP="004D5990">
            <w:pPr>
              <w:rPr>
                <w:rFonts w:ascii="Aptos" w:eastAsia="MS Mincho" w:hAnsi="Aptos" w:cs="Segoe UI"/>
                <w:color w:val="000000"/>
                <w:sz w:val="13"/>
                <w:szCs w:val="13"/>
                <w:lang w:val="en-GB"/>
              </w:rPr>
            </w:pPr>
            <w:r w:rsidRPr="00C15E17">
              <w:rPr>
                <w:rFonts w:ascii="Aptos" w:eastAsia="MS Mincho" w:hAnsi="Aptos" w:cs="Segoe UI"/>
                <w:color w:val="000000"/>
                <w:sz w:val="13"/>
                <w:szCs w:val="13"/>
                <w:lang w:val="en-GB"/>
              </w:rPr>
              <w:t xml:space="preserve">-- </w:t>
            </w:r>
          </w:p>
        </w:tc>
        <w:tc>
          <w:tcPr>
            <w:tcW w:w="6951" w:type="dxa"/>
            <w:shd w:val="clear" w:color="auto" w:fill="F5F9F6"/>
            <w:noWrap/>
            <w:vAlign w:val="center"/>
            <w:hideMark/>
          </w:tcPr>
          <w:p w14:paraId="38995FEA" w14:textId="5D919C90" w:rsidR="00351E31" w:rsidRPr="00C15E17" w:rsidRDefault="00351E31" w:rsidP="004D5990">
            <w:pPr>
              <w:rPr>
                <w:rFonts w:ascii="Aptos" w:eastAsia="MS Mincho" w:hAnsi="Aptos" w:cs="Segoe UI"/>
                <w:color w:val="000000"/>
                <w:sz w:val="13"/>
                <w:szCs w:val="13"/>
              </w:rPr>
            </w:pPr>
            <w:r w:rsidRPr="00C15E17">
              <w:rPr>
                <w:rFonts w:ascii="Aptos" w:eastAsia="MS Mincho" w:hAnsi="Aptos" w:cs="Segoe UI"/>
                <w:color w:val="000000"/>
                <w:sz w:val="13"/>
                <w:szCs w:val="13"/>
              </w:rPr>
              <w:t xml:space="preserve">Δάνεια προ προβλέψεων σε καθυστέρηση άνω των 90 ημερών σε αναπόσβεστη αξία προς δάνεια προ προβλέψεων, τέλος χρήσης / περιόδου, εξαιρουμένης της σύμβασης αγοράς &amp; επαναπώλησης χρεογράφου σύντομης διάρκειας ύψους </w:t>
            </w:r>
            <w:r w:rsidR="00371E69" w:rsidRPr="00C15E17">
              <w:rPr>
                <w:rFonts w:ascii="Aptos" w:eastAsia="MS Mincho" w:hAnsi="Aptos" w:cs="Segoe UI"/>
                <w:color w:val="000000"/>
                <w:sz w:val="13"/>
                <w:szCs w:val="13"/>
              </w:rPr>
              <w:t>~€1 δισ. το Δ’ τρίμηνο 2024 και ~€3 δισ. από το Α’ τρίμηνο μέχρι και το Γ’ τρίμηνο 2023</w:t>
            </w:r>
          </w:p>
        </w:tc>
      </w:tr>
      <w:tr w:rsidR="00351E31" w:rsidRPr="0007244D" w14:paraId="6A98E78D" w14:textId="77777777" w:rsidTr="00C15E17">
        <w:trPr>
          <w:trHeight w:val="113"/>
        </w:trPr>
        <w:tc>
          <w:tcPr>
            <w:tcW w:w="1972" w:type="dxa"/>
            <w:shd w:val="clear" w:color="auto" w:fill="FFFFFF" w:themeFill="background1"/>
            <w:noWrap/>
            <w:vAlign w:val="center"/>
            <w:hideMark/>
          </w:tcPr>
          <w:p w14:paraId="46E9233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Κάλυψης Μη Εξυπηρετούμενων Ανοιγμάτων</w:t>
            </w:r>
          </w:p>
        </w:tc>
        <w:tc>
          <w:tcPr>
            <w:tcW w:w="1134" w:type="dxa"/>
            <w:shd w:val="clear" w:color="auto" w:fill="FFFFFF" w:themeFill="background1"/>
            <w:noWrap/>
            <w:vAlign w:val="center"/>
            <w:hideMark/>
          </w:tcPr>
          <w:p w14:paraId="78F87E32"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rPr>
              <w:t>Δείκτης κάλυψης ΜΕΑ</w:t>
            </w:r>
          </w:p>
        </w:tc>
        <w:tc>
          <w:tcPr>
            <w:tcW w:w="6951" w:type="dxa"/>
            <w:shd w:val="clear" w:color="auto" w:fill="FFFFFF" w:themeFill="background1"/>
            <w:noWrap/>
            <w:vAlign w:val="center"/>
            <w:hideMark/>
          </w:tcPr>
          <w:p w14:paraId="700E2B1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Σωρευμένες προβλέψεις προς Μη Εξυπηρετούμενα Ανοίγματα, εξαιρουμένων των υποχρεωτικά ταξινομούμενων στην εύλογη αξία μέσω αποτελεσμάτων δανείων, τέλος χρήσης / περιόδου</w:t>
            </w:r>
          </w:p>
        </w:tc>
      </w:tr>
      <w:tr w:rsidR="00351E31" w:rsidRPr="0007244D" w14:paraId="2C9A3393" w14:textId="77777777" w:rsidTr="00C15E17">
        <w:trPr>
          <w:trHeight w:val="113"/>
        </w:trPr>
        <w:tc>
          <w:tcPr>
            <w:tcW w:w="1972" w:type="dxa"/>
            <w:shd w:val="clear" w:color="auto" w:fill="F5F9F6"/>
            <w:noWrap/>
            <w:vAlign w:val="center"/>
          </w:tcPr>
          <w:p w14:paraId="06F7FB5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Κάλυψης Ρευστότητας (</w:t>
            </w:r>
            <w:r w:rsidRPr="0007244D">
              <w:rPr>
                <w:rFonts w:ascii="Aptos" w:eastAsia="MS Mincho" w:hAnsi="Aptos" w:cs="Segoe UI"/>
                <w:color w:val="000000"/>
                <w:sz w:val="13"/>
                <w:szCs w:val="13"/>
                <w:lang w:val="en-US"/>
              </w:rPr>
              <w:t>Liquidity</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Coverage</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Ratio</w:t>
            </w:r>
            <w:r w:rsidRPr="0007244D">
              <w:rPr>
                <w:rFonts w:ascii="Aptos" w:eastAsia="MS Mincho" w:hAnsi="Aptos" w:cs="Segoe UI"/>
                <w:color w:val="000000"/>
                <w:sz w:val="13"/>
                <w:szCs w:val="13"/>
              </w:rPr>
              <w:t>)</w:t>
            </w:r>
          </w:p>
        </w:tc>
        <w:tc>
          <w:tcPr>
            <w:tcW w:w="1134" w:type="dxa"/>
            <w:shd w:val="clear" w:color="auto" w:fill="F5F9F6"/>
            <w:noWrap/>
            <w:vAlign w:val="center"/>
          </w:tcPr>
          <w:p w14:paraId="727220C1"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rPr>
              <w:t xml:space="preserve">Δείκτης </w:t>
            </w:r>
            <w:r w:rsidRPr="0007244D">
              <w:rPr>
                <w:rFonts w:ascii="Aptos" w:eastAsia="MS Mincho" w:hAnsi="Aptos" w:cs="Segoe UI"/>
                <w:color w:val="000000"/>
                <w:sz w:val="13"/>
                <w:szCs w:val="13"/>
                <w:lang w:val="en-US"/>
              </w:rPr>
              <w:t>LCR</w:t>
            </w:r>
          </w:p>
        </w:tc>
        <w:tc>
          <w:tcPr>
            <w:tcW w:w="6951" w:type="dxa"/>
            <w:shd w:val="clear" w:color="auto" w:fill="F5F9F6"/>
            <w:noWrap/>
            <w:vAlign w:val="center"/>
          </w:tcPr>
          <w:p w14:paraId="1F5F786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Ο Δείκτης Κάλυψης Ρευστότητας ισούται με τον δείκτη του αποθέματος ασφαλείας ρευστότητας του πιστωτικού ιδρύματος προς τις καθαρές εκροές ρευστότητάς του κατά τη διάρκεια μιας περιόδου ακραίων συνθηκών 30 ημερολογιακών ημερών, σύμφωνα με τον Κανονισμό (ΕΕ) 2015/61 </w:t>
            </w:r>
          </w:p>
        </w:tc>
      </w:tr>
      <w:tr w:rsidR="00351E31" w:rsidRPr="0007244D" w14:paraId="5049AA3F" w14:textId="77777777" w:rsidTr="00C15E17">
        <w:trPr>
          <w:trHeight w:val="113"/>
        </w:trPr>
        <w:tc>
          <w:tcPr>
            <w:tcW w:w="1972" w:type="dxa"/>
            <w:shd w:val="clear" w:color="auto" w:fill="FFFFFF" w:themeFill="background1"/>
            <w:noWrap/>
            <w:vAlign w:val="center"/>
          </w:tcPr>
          <w:p w14:paraId="32B95E6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Κόστους προς Λειτουργικά Έσοδα</w:t>
            </w:r>
          </w:p>
        </w:tc>
        <w:tc>
          <w:tcPr>
            <w:tcW w:w="1134" w:type="dxa"/>
            <w:shd w:val="clear" w:color="auto" w:fill="FFFFFF" w:themeFill="background1"/>
            <w:noWrap/>
            <w:vAlign w:val="center"/>
          </w:tcPr>
          <w:p w14:paraId="0C685524"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FFFFF" w:themeFill="background1"/>
            <w:noWrap/>
            <w:vAlign w:val="center"/>
          </w:tcPr>
          <w:p w14:paraId="1996FBE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Λειτουργικά έξοδα προς καθαρά λειτουργικά έσοδα </w:t>
            </w:r>
          </w:p>
        </w:tc>
      </w:tr>
      <w:tr w:rsidR="00351E31" w:rsidRPr="0007244D" w14:paraId="5E4B5F90" w14:textId="77777777" w:rsidTr="00C15E17">
        <w:trPr>
          <w:trHeight w:val="113"/>
        </w:trPr>
        <w:tc>
          <w:tcPr>
            <w:tcW w:w="1972" w:type="dxa"/>
            <w:shd w:val="clear" w:color="auto" w:fill="F5F9F6"/>
            <w:noWrap/>
            <w:vAlign w:val="center"/>
            <w:hideMark/>
          </w:tcPr>
          <w:p w14:paraId="351525F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Κόστους προς Οργανικά Έσοδα</w:t>
            </w:r>
          </w:p>
        </w:tc>
        <w:tc>
          <w:tcPr>
            <w:tcW w:w="1134" w:type="dxa"/>
            <w:shd w:val="clear" w:color="auto" w:fill="F5F9F6"/>
            <w:noWrap/>
            <w:vAlign w:val="center"/>
            <w:hideMark/>
          </w:tcPr>
          <w:p w14:paraId="075EC1AA"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hideMark/>
          </w:tcPr>
          <w:p w14:paraId="5938421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Λειτουργικά έξοδα προς οργανικά έσοδα</w:t>
            </w:r>
          </w:p>
        </w:tc>
      </w:tr>
      <w:tr w:rsidR="00351E31" w:rsidRPr="0007244D" w14:paraId="2A3A41C0" w14:textId="77777777" w:rsidTr="00C15E17">
        <w:trPr>
          <w:trHeight w:val="113"/>
        </w:trPr>
        <w:tc>
          <w:tcPr>
            <w:tcW w:w="1972" w:type="dxa"/>
            <w:shd w:val="clear" w:color="auto" w:fill="FFFFFF" w:themeFill="background1"/>
            <w:noWrap/>
            <w:vAlign w:val="center"/>
          </w:tcPr>
          <w:p w14:paraId="0C9E0BE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Κεφαλαίου Κοινών Μετοχών Κατηγορίας 1 («Common Equity Tier 1», «CET1») 1 </w:t>
            </w:r>
          </w:p>
        </w:tc>
        <w:tc>
          <w:tcPr>
            <w:tcW w:w="1134" w:type="dxa"/>
            <w:shd w:val="clear" w:color="auto" w:fill="FFFFFF" w:themeFill="background1"/>
            <w:noWrap/>
            <w:vAlign w:val="center"/>
          </w:tcPr>
          <w:p w14:paraId="263B68A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w:t>
            </w:r>
            <w:r w:rsidRPr="0007244D">
              <w:rPr>
                <w:rFonts w:ascii="Aptos" w:eastAsia="MS Mincho" w:hAnsi="Aptos" w:cs="Segoe UI"/>
                <w:color w:val="000000"/>
                <w:sz w:val="13"/>
                <w:szCs w:val="13"/>
                <w:lang w:val="en-GB"/>
              </w:rPr>
              <w:t>CET</w:t>
            </w:r>
            <w:r w:rsidRPr="0007244D">
              <w:rPr>
                <w:rFonts w:ascii="Aptos" w:eastAsia="MS Mincho" w:hAnsi="Aptos" w:cs="Segoe UI"/>
                <w:color w:val="000000"/>
                <w:sz w:val="13"/>
                <w:szCs w:val="13"/>
              </w:rPr>
              <w:t>1</w:t>
            </w:r>
          </w:p>
        </w:tc>
        <w:tc>
          <w:tcPr>
            <w:tcW w:w="6951" w:type="dxa"/>
            <w:shd w:val="clear" w:color="auto" w:fill="FFFFFF" w:themeFill="background1"/>
            <w:noWrap/>
            <w:vAlign w:val="center"/>
          </w:tcPr>
          <w:p w14:paraId="502B5A76" w14:textId="0C3F96A4"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Μέσα κεφαλαίου κοινών μετοχών κατηγορίας 1, με εφαρμογή των διατάξεων του Κανονισμού (EU) 575/2013,</w:t>
            </w:r>
            <w:r w:rsidR="00EE0816" w:rsidRPr="00EE0816">
              <w:rPr>
                <w:rFonts w:ascii="Aptos" w:eastAsia="MS Mincho" w:hAnsi="Aptos" w:cs="Segoe UI"/>
                <w:color w:val="000000"/>
                <w:sz w:val="13"/>
                <w:szCs w:val="13"/>
              </w:rPr>
              <w:t xml:space="preserve"> </w:t>
            </w:r>
            <w:r w:rsidR="007C7BF8">
              <w:rPr>
                <w:rFonts w:ascii="Aptos" w:eastAsia="MS Mincho" w:hAnsi="Aptos" w:cs="Segoe UI"/>
                <w:color w:val="000000"/>
                <w:sz w:val="13"/>
                <w:szCs w:val="13"/>
              </w:rPr>
              <w:t xml:space="preserve">αναφορικά με </w:t>
            </w:r>
            <w:r w:rsidR="00EE0816">
              <w:rPr>
                <w:rFonts w:ascii="Aptos" w:eastAsia="MS Mincho" w:hAnsi="Aptos" w:cs="Segoe UI"/>
                <w:color w:val="000000"/>
                <w:sz w:val="13"/>
                <w:szCs w:val="13"/>
              </w:rPr>
              <w:t xml:space="preserve">τα </w:t>
            </w:r>
            <w:r w:rsidRPr="0007244D">
              <w:rPr>
                <w:rFonts w:ascii="Aptos" w:eastAsia="MS Mincho" w:hAnsi="Aptos" w:cs="Segoe UI"/>
                <w:color w:val="000000"/>
                <w:sz w:val="13"/>
                <w:szCs w:val="13"/>
              </w:rPr>
              <w:t>σταθμισμένα στοιχεία Ενεργητικού, ενσωματώνοντας τα κέρδη περιόδου</w:t>
            </w:r>
          </w:p>
        </w:tc>
      </w:tr>
      <w:tr w:rsidR="00351E31" w:rsidRPr="0007244D" w14:paraId="643BC940" w14:textId="77777777" w:rsidTr="00C15E17">
        <w:trPr>
          <w:trHeight w:val="113"/>
        </w:trPr>
        <w:tc>
          <w:tcPr>
            <w:tcW w:w="1972" w:type="dxa"/>
            <w:shd w:val="clear" w:color="auto" w:fill="F5F9F6"/>
            <w:noWrap/>
            <w:vAlign w:val="center"/>
            <w:hideMark/>
          </w:tcPr>
          <w:p w14:paraId="29F3CBC7"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Μη</w:t>
            </w:r>
            <w:r w:rsidRPr="0007244D">
              <w:rPr>
                <w:rFonts w:ascii="Aptos" w:eastAsia="MS Mincho" w:hAnsi="Aptos" w:cs="Segoe UI"/>
                <w:color w:val="000000"/>
                <w:sz w:val="13"/>
                <w:szCs w:val="13"/>
                <w:lang w:val="en-GB"/>
              </w:rPr>
              <w:t xml:space="preserve"> </w:t>
            </w:r>
            <w:r w:rsidRPr="0007244D">
              <w:rPr>
                <w:rFonts w:ascii="Aptos" w:eastAsia="MS Mincho" w:hAnsi="Aptos" w:cs="Segoe UI"/>
                <w:color w:val="000000"/>
                <w:sz w:val="13"/>
                <w:szCs w:val="13"/>
              </w:rPr>
              <w:t>Εξυπηρετούμενων</w:t>
            </w:r>
            <w:r w:rsidRPr="0007244D">
              <w:rPr>
                <w:rFonts w:ascii="Aptos" w:eastAsia="MS Mincho" w:hAnsi="Aptos" w:cs="Segoe UI"/>
                <w:color w:val="000000"/>
                <w:sz w:val="13"/>
                <w:szCs w:val="13"/>
                <w:lang w:val="en-GB"/>
              </w:rPr>
              <w:t xml:space="preserve"> </w:t>
            </w:r>
            <w:r w:rsidRPr="0007244D">
              <w:rPr>
                <w:rFonts w:ascii="Aptos" w:eastAsia="MS Mincho" w:hAnsi="Aptos" w:cs="Segoe UI"/>
                <w:color w:val="000000"/>
                <w:sz w:val="13"/>
                <w:szCs w:val="13"/>
              </w:rPr>
              <w:t>Ανοιγμάτων</w:t>
            </w:r>
          </w:p>
        </w:tc>
        <w:tc>
          <w:tcPr>
            <w:tcW w:w="1134" w:type="dxa"/>
            <w:shd w:val="clear" w:color="auto" w:fill="F5F9F6"/>
            <w:noWrap/>
            <w:vAlign w:val="center"/>
            <w:hideMark/>
          </w:tcPr>
          <w:p w14:paraId="08DD6272"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ΜΕΑ </w:t>
            </w:r>
          </w:p>
        </w:tc>
        <w:tc>
          <w:tcPr>
            <w:tcW w:w="6951" w:type="dxa"/>
            <w:shd w:val="clear" w:color="auto" w:fill="F5F9F6"/>
            <w:noWrap/>
            <w:vAlign w:val="center"/>
            <w:hideMark/>
          </w:tcPr>
          <w:p w14:paraId="30165807" w14:textId="255C41A9"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Μη Εξυπηρετούμενα Ανοίγματα προς δάνεια και απαιτήσεις κατά πελατών σε αποσβεσμένο κόστος προ προβλέψεων ΑΠΖ και δάνεια και απαιτήσεις κατά πελατών επιμετρούμενων υποχρεωτικά σε ΕΑΜΑ, τέλος χρήσης / περιόδου, εξαιρουμένης της σύμβασης αγοράς &amp; επαναπώλησης χρεογράφου σύντομης διάρκειας ύψους </w:t>
            </w:r>
            <w:r w:rsidR="00371E69" w:rsidRPr="00371E69">
              <w:rPr>
                <w:rFonts w:ascii="Aptos" w:eastAsia="MS Mincho" w:hAnsi="Aptos" w:cs="Segoe UI"/>
                <w:color w:val="000000"/>
                <w:sz w:val="13"/>
                <w:szCs w:val="13"/>
              </w:rPr>
              <w:t>~€1 δισ. το Δ’ τρίμηνο 2024 και ~€3 δισ. από το Α’ τρίμηνο μέχρι και το Γ’ τρίμηνο 2023</w:t>
            </w:r>
          </w:p>
        </w:tc>
      </w:tr>
      <w:tr w:rsidR="00351E31" w:rsidRPr="0007244D" w14:paraId="6BC10CA6" w14:textId="77777777" w:rsidTr="00C15E17">
        <w:trPr>
          <w:trHeight w:val="113"/>
        </w:trPr>
        <w:tc>
          <w:tcPr>
            <w:tcW w:w="1972" w:type="dxa"/>
            <w:shd w:val="clear" w:color="auto" w:fill="FFFFFF" w:themeFill="background1"/>
            <w:noWrap/>
            <w:vAlign w:val="center"/>
          </w:tcPr>
          <w:p w14:paraId="64A48BBE"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Διεθνείς δραστηριότητες</w:t>
            </w:r>
          </w:p>
        </w:tc>
        <w:tc>
          <w:tcPr>
            <w:tcW w:w="1134" w:type="dxa"/>
            <w:shd w:val="clear" w:color="auto" w:fill="FFFFFF" w:themeFill="background1"/>
            <w:noWrap/>
            <w:vAlign w:val="center"/>
          </w:tcPr>
          <w:p w14:paraId="1791DCA8" w14:textId="77777777" w:rsidR="00351E31" w:rsidRPr="0007244D" w:rsidRDefault="00351E31" w:rsidP="004D5990">
            <w:pPr>
              <w:rPr>
                <w:rFonts w:ascii="Aptos" w:eastAsia="MS Mincho" w:hAnsi="Aptos" w:cs="Segoe UI"/>
                <w:color w:val="000000"/>
                <w:sz w:val="13"/>
                <w:szCs w:val="13"/>
              </w:rPr>
            </w:pPr>
          </w:p>
        </w:tc>
        <w:tc>
          <w:tcPr>
            <w:tcW w:w="6951" w:type="dxa"/>
            <w:shd w:val="clear" w:color="auto" w:fill="FFFFFF" w:themeFill="background1"/>
            <w:noWrap/>
            <w:vAlign w:val="center"/>
          </w:tcPr>
          <w:p w14:paraId="51CACA5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Οι διεθνείς (συνεχιζόμενες) δραστηριότητες περιλαμβάνουν τις δραστηριότητες του Ομίλου στη Βόρεια Μακεδονία (Stopanska </w:t>
            </w:r>
            <w:r w:rsidRPr="0007244D">
              <w:rPr>
                <w:rFonts w:ascii="Aptos" w:eastAsia="MS Mincho" w:hAnsi="Aptos" w:cs="Segoe UI"/>
                <w:color w:val="000000"/>
                <w:sz w:val="13"/>
                <w:szCs w:val="13"/>
                <w:lang w:val="en-US"/>
              </w:rPr>
              <w:t>Banka</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Stopanska</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Leasing</w:t>
            </w:r>
            <w:r w:rsidRPr="0007244D">
              <w:rPr>
                <w:rFonts w:ascii="Aptos" w:eastAsia="MS Mincho" w:hAnsi="Aptos" w:cs="Segoe UI"/>
                <w:color w:val="000000"/>
                <w:sz w:val="13"/>
                <w:szCs w:val="13"/>
              </w:rPr>
              <w:t xml:space="preserve">) και Κύπρο (ΕΤΕ Κύπρου) </w:t>
            </w:r>
          </w:p>
        </w:tc>
      </w:tr>
      <w:tr w:rsidR="00351E31" w:rsidRPr="0007244D" w14:paraId="53112D12" w14:textId="77777777" w:rsidTr="00C15E17">
        <w:trPr>
          <w:trHeight w:val="113"/>
        </w:trPr>
        <w:tc>
          <w:tcPr>
            <w:tcW w:w="1972" w:type="dxa"/>
            <w:shd w:val="clear" w:color="auto" w:fill="F5F9F6"/>
            <w:noWrap/>
            <w:vAlign w:val="center"/>
          </w:tcPr>
          <w:p w14:paraId="680F1A1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Εκταμιεύσεις </w:t>
            </w:r>
          </w:p>
        </w:tc>
        <w:tc>
          <w:tcPr>
            <w:tcW w:w="1134" w:type="dxa"/>
            <w:shd w:val="clear" w:color="auto" w:fill="F5F9F6"/>
            <w:noWrap/>
            <w:vAlign w:val="center"/>
          </w:tcPr>
          <w:p w14:paraId="2669B44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tcPr>
          <w:p w14:paraId="40352D2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Εκταμιεύσεις δανείων της περιόδου / έτους, μη λαμβάνοντας υπόψη τις αποπληρωμές ανακυκλούμενων κεφαλαίων κίνησης και την αύξηση αχρησιμοποίητων πιστωτικών ορίων</w:t>
            </w:r>
          </w:p>
        </w:tc>
      </w:tr>
      <w:tr w:rsidR="00351E31" w:rsidRPr="0007244D" w14:paraId="14C1365E" w14:textId="77777777" w:rsidTr="00C15E17">
        <w:trPr>
          <w:trHeight w:val="113"/>
        </w:trPr>
        <w:tc>
          <w:tcPr>
            <w:tcW w:w="1972" w:type="dxa"/>
            <w:shd w:val="clear" w:color="auto" w:fill="FFFFFF" w:themeFill="background1"/>
            <w:noWrap/>
            <w:vAlign w:val="center"/>
          </w:tcPr>
          <w:p w14:paraId="54FADC7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Ενσώματα Ίδια Κεφάλαια</w:t>
            </w:r>
          </w:p>
        </w:tc>
        <w:tc>
          <w:tcPr>
            <w:tcW w:w="1134" w:type="dxa"/>
            <w:shd w:val="clear" w:color="auto" w:fill="FFFFFF" w:themeFill="background1"/>
            <w:noWrap/>
            <w:vAlign w:val="center"/>
          </w:tcPr>
          <w:p w14:paraId="36E87B4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tcPr>
          <w:p w14:paraId="0FCF0A0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Ίδια κεφάλαια μετόχων Τράπεζας μείον υπεραξία επιχειρήσεων, λογισμικό και λοιπά άυλα</w:t>
            </w:r>
          </w:p>
        </w:tc>
      </w:tr>
      <w:tr w:rsidR="00351E31" w:rsidRPr="0007244D" w14:paraId="14848B84" w14:textId="77777777" w:rsidTr="00C15E17">
        <w:trPr>
          <w:trHeight w:val="113"/>
        </w:trPr>
        <w:tc>
          <w:tcPr>
            <w:tcW w:w="1972" w:type="dxa"/>
            <w:shd w:val="clear" w:color="auto" w:fill="F5F9F6"/>
            <w:noWrap/>
            <w:vAlign w:val="center"/>
          </w:tcPr>
          <w:p w14:paraId="534F7CF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Εξυπηρετούμενα Ανοίγματα</w:t>
            </w:r>
          </w:p>
        </w:tc>
        <w:tc>
          <w:tcPr>
            <w:tcW w:w="1134" w:type="dxa"/>
            <w:shd w:val="clear" w:color="auto" w:fill="F5F9F6"/>
            <w:noWrap/>
            <w:vAlign w:val="center"/>
          </w:tcPr>
          <w:p w14:paraId="2B7A71F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tcPr>
          <w:p w14:paraId="1371EC57" w14:textId="4B7E6AAF"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Δάνεια προ προβλέψεων μείον Μη Εξυπηρετούμενα Ανοίγματα, εξαιρουμένης της σύμβασης αγοράς &amp; επαναπώλησης χρεογράφου σύντομης διάρκειας ύψους </w:t>
            </w:r>
            <w:r w:rsidR="00371E69" w:rsidRPr="00371E69">
              <w:rPr>
                <w:rFonts w:ascii="Aptos" w:eastAsia="MS Mincho" w:hAnsi="Aptos" w:cs="Segoe UI"/>
                <w:color w:val="000000"/>
                <w:sz w:val="13"/>
                <w:szCs w:val="13"/>
              </w:rPr>
              <w:t>~€1 δισ. το Δ’ τρίμηνο 2024 και ~€3 δισ. από το Α’ τρίμηνο μέχρι και το Γ’ τρίμηνο 2023</w:t>
            </w:r>
          </w:p>
        </w:tc>
      </w:tr>
      <w:tr w:rsidR="00351E31" w:rsidRPr="0007244D" w14:paraId="30E190C4" w14:textId="77777777" w:rsidTr="00C15E17">
        <w:trPr>
          <w:trHeight w:val="113"/>
        </w:trPr>
        <w:tc>
          <w:tcPr>
            <w:tcW w:w="1972" w:type="dxa"/>
            <w:shd w:val="clear" w:color="auto" w:fill="FFFFFF" w:themeFill="background1"/>
            <w:noWrap/>
            <w:vAlign w:val="center"/>
            <w:hideMark/>
          </w:tcPr>
          <w:p w14:paraId="3BE90C7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Έσοδα ή κέρδη (έξοδα ή ζημίες) από Χρηματ/κες Πράξεις &amp; Λοιπά Έσοδα (Έξοδα) / Μη Οργανικά Έσοδα</w:t>
            </w:r>
          </w:p>
        </w:tc>
        <w:tc>
          <w:tcPr>
            <w:tcW w:w="1134" w:type="dxa"/>
            <w:shd w:val="clear" w:color="auto" w:fill="FFFFFF" w:themeFill="background1"/>
            <w:noWrap/>
            <w:vAlign w:val="center"/>
            <w:hideMark/>
          </w:tcPr>
          <w:p w14:paraId="7690E076"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FFFFF" w:themeFill="background1"/>
            <w:noWrap/>
            <w:vAlign w:val="center"/>
            <w:hideMark/>
          </w:tcPr>
          <w:p w14:paraId="2F0012E4" w14:textId="779CAF1E" w:rsidR="00351E31" w:rsidRPr="0007244D" w:rsidRDefault="00351E31" w:rsidP="00E36F57">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Αποτελέσματα χρηματοοικονομικών πράξεων &amp; τίτλων επενδυτικού χαρτοφυλακίου {«έσοδα ή κέρδη (έξοδα ή ζημίες) από χρηματοοικονομικές πράξεις»)+ αναλογία του κέρδους ή της ζημίας από επενδύσεις με τη μέθοδο της καθαρής θέσης + καθαρά λοιπά έσοδα / (έξοδα) {«λοιπά έσοδα (έξοδα)»}, εξαιρουμένων λοιπών μη επαναλαμβανόμενων </w:t>
            </w:r>
            <w:r w:rsidR="00E36F57">
              <w:rPr>
                <w:rFonts w:ascii="Aptos" w:eastAsia="MS Mincho" w:hAnsi="Aptos" w:cs="Segoe UI"/>
                <w:color w:val="000000"/>
                <w:sz w:val="13"/>
                <w:szCs w:val="13"/>
              </w:rPr>
              <w:t>καθαρών εσόδων</w:t>
            </w:r>
            <w:r w:rsidRPr="0007244D">
              <w:rPr>
                <w:rFonts w:ascii="Aptos" w:eastAsia="MS Mincho" w:hAnsi="Aptos" w:cs="Segoe UI"/>
                <w:color w:val="000000"/>
                <w:sz w:val="13"/>
                <w:szCs w:val="13"/>
              </w:rPr>
              <w:t xml:space="preserve"> ύψους €</w:t>
            </w:r>
            <w:r w:rsidR="00E36F57">
              <w:rPr>
                <w:rFonts w:ascii="Aptos" w:eastAsia="MS Mincho" w:hAnsi="Aptos" w:cs="Segoe UI"/>
                <w:color w:val="000000"/>
                <w:sz w:val="13"/>
                <w:szCs w:val="13"/>
              </w:rPr>
              <w:t>21</w:t>
            </w:r>
            <w:r w:rsidRPr="0007244D">
              <w:rPr>
                <w:rFonts w:ascii="Aptos" w:eastAsia="MS Mincho" w:hAnsi="Aptos" w:cs="Segoe UI"/>
                <w:color w:val="000000"/>
                <w:sz w:val="13"/>
                <w:szCs w:val="13"/>
              </w:rPr>
              <w:t xml:space="preserve"> εκατ. το </w:t>
            </w:r>
            <w:r w:rsidR="00E36F57">
              <w:rPr>
                <w:rFonts w:ascii="Aptos" w:eastAsia="MS Mincho" w:hAnsi="Aptos" w:cs="Segoe UI"/>
                <w:color w:val="000000"/>
                <w:sz w:val="13"/>
                <w:szCs w:val="13"/>
              </w:rPr>
              <w:t>Δ</w:t>
            </w:r>
            <w:r w:rsidRPr="0007244D">
              <w:rPr>
                <w:rFonts w:ascii="Aptos" w:eastAsia="MS Mincho" w:hAnsi="Aptos" w:cs="Segoe UI"/>
                <w:color w:val="000000"/>
                <w:sz w:val="13"/>
                <w:szCs w:val="13"/>
              </w:rPr>
              <w:t>’ τρίμηνο 2023</w:t>
            </w:r>
            <w:r w:rsidR="00E36F57">
              <w:rPr>
                <w:rFonts w:ascii="Aptos" w:eastAsia="MS Mincho" w:hAnsi="Aptos" w:cs="Segoe UI"/>
                <w:color w:val="000000"/>
                <w:sz w:val="13"/>
                <w:szCs w:val="13"/>
              </w:rPr>
              <w:t xml:space="preserve"> </w:t>
            </w:r>
          </w:p>
        </w:tc>
      </w:tr>
      <w:tr w:rsidR="00351E31" w:rsidRPr="0007244D" w14:paraId="355823A3" w14:textId="77777777" w:rsidTr="00C15E17">
        <w:trPr>
          <w:trHeight w:val="113"/>
        </w:trPr>
        <w:tc>
          <w:tcPr>
            <w:tcW w:w="1972" w:type="dxa"/>
            <w:shd w:val="clear" w:color="auto" w:fill="F5F9F6"/>
            <w:noWrap/>
            <w:vAlign w:val="center"/>
          </w:tcPr>
          <w:p w14:paraId="587B842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Ίδια Κεφάλαια</w:t>
            </w:r>
          </w:p>
        </w:tc>
        <w:tc>
          <w:tcPr>
            <w:tcW w:w="1134" w:type="dxa"/>
            <w:shd w:val="clear" w:color="auto" w:fill="F5F9F6"/>
            <w:noWrap/>
            <w:vAlign w:val="center"/>
          </w:tcPr>
          <w:p w14:paraId="158A651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tcPr>
          <w:p w14:paraId="7954629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Ίδια κεφάλαια μετόχων Τράπεζας </w:t>
            </w:r>
          </w:p>
        </w:tc>
      </w:tr>
      <w:tr w:rsidR="00351E31" w:rsidRPr="0007244D" w14:paraId="782E3882" w14:textId="77777777" w:rsidTr="00C15E17">
        <w:trPr>
          <w:trHeight w:val="113"/>
        </w:trPr>
        <w:tc>
          <w:tcPr>
            <w:tcW w:w="1972" w:type="dxa"/>
            <w:shd w:val="clear" w:color="auto" w:fill="FFFFFF" w:themeFill="background1"/>
            <w:noWrap/>
            <w:vAlign w:val="center"/>
          </w:tcPr>
          <w:p w14:paraId="115BEEC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Ισολογισμός </w:t>
            </w:r>
          </w:p>
        </w:tc>
        <w:tc>
          <w:tcPr>
            <w:tcW w:w="1134" w:type="dxa"/>
            <w:shd w:val="clear" w:color="auto" w:fill="FFFFFF" w:themeFill="background1"/>
            <w:noWrap/>
            <w:vAlign w:val="center"/>
          </w:tcPr>
          <w:p w14:paraId="0EE3CB2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tcPr>
          <w:p w14:paraId="53F4FA2B"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Κατάσταση χρηματοοικονομικής θέσης</w:t>
            </w:r>
          </w:p>
        </w:tc>
      </w:tr>
      <w:tr w:rsidR="00351E31" w:rsidRPr="0007244D" w14:paraId="0CAAF423" w14:textId="77777777" w:rsidTr="00C15E17">
        <w:trPr>
          <w:trHeight w:val="113"/>
        </w:trPr>
        <w:tc>
          <w:tcPr>
            <w:tcW w:w="1972" w:type="dxa"/>
            <w:shd w:val="clear" w:color="auto" w:fill="F5F9F6"/>
            <w:noWrap/>
            <w:vAlign w:val="center"/>
            <w:hideMark/>
          </w:tcPr>
          <w:p w14:paraId="203ABADB"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rPr>
              <w:t>Καθαρό Επιτοκιακό Περιθώριο</w:t>
            </w:r>
          </w:p>
        </w:tc>
        <w:tc>
          <w:tcPr>
            <w:tcW w:w="1134" w:type="dxa"/>
            <w:shd w:val="clear" w:color="auto" w:fill="F5F9F6"/>
            <w:noWrap/>
            <w:vAlign w:val="center"/>
            <w:hideMark/>
          </w:tcPr>
          <w:p w14:paraId="081F1F21"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hideMark/>
          </w:tcPr>
          <w:p w14:paraId="2CF9F7F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Καθαρά έσοδα από τόκους προς το μέσο όρο του συνόλου των στοιχείων του ενεργητικού. Το καθαρό επιτοκιακό περιθώριο ισούται με τα καθαρά έσοδα από τόκους προς το μέσο όρο του συνόλου των στοιχείων του ενεργητικού σε μηνιαία βάση</w:t>
            </w:r>
          </w:p>
        </w:tc>
      </w:tr>
      <w:tr w:rsidR="00351E31" w:rsidRPr="0007244D" w14:paraId="4A01A8CE" w14:textId="77777777" w:rsidTr="00C15E17">
        <w:trPr>
          <w:trHeight w:val="113"/>
        </w:trPr>
        <w:tc>
          <w:tcPr>
            <w:tcW w:w="1972" w:type="dxa"/>
            <w:shd w:val="clear" w:color="auto" w:fill="FFFFFF" w:themeFill="background1"/>
            <w:noWrap/>
            <w:vAlign w:val="center"/>
            <w:hideMark/>
          </w:tcPr>
          <w:p w14:paraId="15648CA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Καθαρή θέση στη Διατραπεζική Αγορά  </w:t>
            </w:r>
          </w:p>
        </w:tc>
        <w:tc>
          <w:tcPr>
            <w:tcW w:w="1134" w:type="dxa"/>
            <w:shd w:val="clear" w:color="auto" w:fill="FFFFFF" w:themeFill="background1"/>
            <w:noWrap/>
            <w:vAlign w:val="center"/>
            <w:hideMark/>
          </w:tcPr>
          <w:p w14:paraId="4D7597E6"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FFFFF" w:themeFill="background1"/>
            <w:noWrap/>
            <w:vAlign w:val="center"/>
            <w:hideMark/>
          </w:tcPr>
          <w:p w14:paraId="33511E3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Απαιτήσεις κατά χρηματοπιστωτικών ιδρυμάτων μείον υποχρεώσεις προς χρηματοπιστωτικά ιδρύματα, εξαιρουμένου του Προγράμματος </w:t>
            </w:r>
            <w:r w:rsidRPr="0007244D">
              <w:rPr>
                <w:rFonts w:ascii="Aptos" w:eastAsia="MS Mincho" w:hAnsi="Aptos" w:cs="Segoe UI"/>
                <w:color w:val="000000"/>
                <w:sz w:val="13"/>
                <w:szCs w:val="13"/>
                <w:lang w:val="en-US"/>
              </w:rPr>
              <w:t>TLTRO</w:t>
            </w:r>
            <w:r w:rsidRPr="0007244D">
              <w:rPr>
                <w:rFonts w:ascii="Aptos" w:eastAsia="MS Mincho" w:hAnsi="Aptos" w:cs="Segoe UI"/>
                <w:color w:val="000000"/>
                <w:sz w:val="13"/>
                <w:szCs w:val="13"/>
              </w:rPr>
              <w:t xml:space="preserve"> ΙΙΙ</w:t>
            </w:r>
          </w:p>
        </w:tc>
      </w:tr>
      <w:tr w:rsidR="001A2784" w:rsidRPr="0007244D" w14:paraId="1EE1EF5E" w14:textId="77777777" w:rsidTr="00C15E17">
        <w:trPr>
          <w:trHeight w:val="113"/>
        </w:trPr>
        <w:tc>
          <w:tcPr>
            <w:tcW w:w="1972" w:type="dxa"/>
            <w:shd w:val="clear" w:color="auto" w:fill="F5F9F6"/>
            <w:noWrap/>
            <w:vAlign w:val="center"/>
          </w:tcPr>
          <w:p w14:paraId="641C65CF" w14:textId="6C848884" w:rsidR="001A2784" w:rsidRPr="0007244D" w:rsidRDefault="001A2784" w:rsidP="004D5990">
            <w:pPr>
              <w:rPr>
                <w:rFonts w:ascii="Aptos" w:eastAsia="MS Mincho" w:hAnsi="Aptos" w:cs="Segoe UI"/>
                <w:color w:val="000000"/>
                <w:sz w:val="13"/>
                <w:szCs w:val="13"/>
              </w:rPr>
            </w:pPr>
            <w:r>
              <w:rPr>
                <w:rFonts w:ascii="Aptos" w:eastAsia="MS Mincho" w:hAnsi="Aptos" w:cs="Segoe UI"/>
                <w:color w:val="000000"/>
                <w:sz w:val="13"/>
                <w:szCs w:val="13"/>
              </w:rPr>
              <w:t>Καθαρά Ταμειακά Διαθέσιμα</w:t>
            </w:r>
            <w:r w:rsidR="008D0EF4">
              <w:rPr>
                <w:rFonts w:ascii="Aptos" w:eastAsia="MS Mincho" w:hAnsi="Aptos" w:cs="Segoe UI"/>
                <w:color w:val="000000"/>
                <w:sz w:val="13"/>
                <w:szCs w:val="13"/>
              </w:rPr>
              <w:t xml:space="preserve"> / Π</w:t>
            </w:r>
            <w:r w:rsidR="008D0EF4" w:rsidRPr="008D0EF4">
              <w:rPr>
                <w:rFonts w:ascii="Aptos" w:eastAsia="MS Mincho" w:hAnsi="Aptos" w:cs="Segoe UI"/>
                <w:color w:val="000000"/>
                <w:sz w:val="13"/>
                <w:szCs w:val="13"/>
              </w:rPr>
              <w:t xml:space="preserve">λεονάζουσα </w:t>
            </w:r>
            <w:r w:rsidR="008D0EF4">
              <w:rPr>
                <w:rFonts w:ascii="Aptos" w:eastAsia="MS Mincho" w:hAnsi="Aptos" w:cs="Segoe UI"/>
                <w:color w:val="000000"/>
                <w:sz w:val="13"/>
                <w:szCs w:val="13"/>
              </w:rPr>
              <w:t>Ρ</w:t>
            </w:r>
            <w:r w:rsidR="008D0EF4" w:rsidRPr="008D0EF4">
              <w:rPr>
                <w:rFonts w:ascii="Aptos" w:eastAsia="MS Mincho" w:hAnsi="Aptos" w:cs="Segoe UI"/>
                <w:color w:val="000000"/>
                <w:sz w:val="13"/>
                <w:szCs w:val="13"/>
              </w:rPr>
              <w:t>ευστότητα</w:t>
            </w:r>
          </w:p>
        </w:tc>
        <w:tc>
          <w:tcPr>
            <w:tcW w:w="1134" w:type="dxa"/>
            <w:shd w:val="clear" w:color="auto" w:fill="F5F9F6"/>
            <w:noWrap/>
            <w:vAlign w:val="center"/>
          </w:tcPr>
          <w:p w14:paraId="307AAB04" w14:textId="77777777" w:rsidR="001A2784" w:rsidRPr="008D0EF4" w:rsidRDefault="001A2784" w:rsidP="004D5990">
            <w:pPr>
              <w:rPr>
                <w:rFonts w:ascii="Aptos" w:eastAsia="MS Mincho" w:hAnsi="Aptos" w:cs="Segoe UI"/>
                <w:color w:val="000000"/>
                <w:sz w:val="13"/>
                <w:szCs w:val="13"/>
              </w:rPr>
            </w:pPr>
          </w:p>
        </w:tc>
        <w:tc>
          <w:tcPr>
            <w:tcW w:w="6951" w:type="dxa"/>
            <w:shd w:val="clear" w:color="auto" w:fill="F5F9F6"/>
            <w:noWrap/>
            <w:vAlign w:val="center"/>
          </w:tcPr>
          <w:p w14:paraId="6CFF72BF" w14:textId="3EA9E314" w:rsidR="001A2784" w:rsidRPr="0007244D" w:rsidRDefault="00C61D36" w:rsidP="004D5990">
            <w:pPr>
              <w:rPr>
                <w:rFonts w:ascii="Aptos" w:eastAsia="MS Mincho" w:hAnsi="Aptos" w:cs="Segoe UI"/>
                <w:color w:val="000000"/>
                <w:sz w:val="13"/>
                <w:szCs w:val="13"/>
              </w:rPr>
            </w:pPr>
            <w:r w:rsidRPr="00C61D36">
              <w:rPr>
                <w:rFonts w:ascii="Aptos" w:eastAsia="MS Mincho" w:hAnsi="Aptos" w:cs="Segoe UI"/>
                <w:color w:val="000000"/>
                <w:sz w:val="13"/>
                <w:szCs w:val="13"/>
              </w:rPr>
              <w:t>Ταμείο και διαθέσιμα σε Κεντρικές Τράπεζες</w:t>
            </w:r>
            <w:r>
              <w:rPr>
                <w:rFonts w:ascii="Aptos" w:eastAsia="MS Mincho" w:hAnsi="Aptos" w:cs="Segoe UI"/>
                <w:color w:val="000000"/>
                <w:sz w:val="13"/>
                <w:szCs w:val="13"/>
              </w:rPr>
              <w:t xml:space="preserve"> + </w:t>
            </w:r>
            <w:r w:rsidRPr="00C61D36">
              <w:rPr>
                <w:rFonts w:ascii="Aptos" w:eastAsia="MS Mincho" w:hAnsi="Aptos" w:cs="Segoe UI"/>
                <w:color w:val="000000"/>
                <w:sz w:val="13"/>
                <w:szCs w:val="13"/>
              </w:rPr>
              <w:t>Απαιτήσεις κατά χρηματοπιστωτικών ιδρυμάτων</w:t>
            </w:r>
            <w:r>
              <w:rPr>
                <w:rFonts w:ascii="Aptos" w:eastAsia="MS Mincho" w:hAnsi="Aptos" w:cs="Segoe UI"/>
                <w:color w:val="000000"/>
                <w:sz w:val="13"/>
                <w:szCs w:val="13"/>
              </w:rPr>
              <w:t>, εξαιρουμένων των υ</w:t>
            </w:r>
            <w:r w:rsidRPr="00C61D36">
              <w:rPr>
                <w:rFonts w:ascii="Aptos" w:eastAsia="MS Mincho" w:hAnsi="Aptos" w:cs="Segoe UI"/>
                <w:color w:val="000000"/>
                <w:sz w:val="13"/>
                <w:szCs w:val="13"/>
              </w:rPr>
              <w:t>ποχρεώσε</w:t>
            </w:r>
            <w:r>
              <w:rPr>
                <w:rFonts w:ascii="Aptos" w:eastAsia="MS Mincho" w:hAnsi="Aptos" w:cs="Segoe UI"/>
                <w:color w:val="000000"/>
                <w:sz w:val="13"/>
                <w:szCs w:val="13"/>
              </w:rPr>
              <w:t>ων</w:t>
            </w:r>
            <w:r w:rsidRPr="00C61D36">
              <w:rPr>
                <w:rFonts w:ascii="Aptos" w:eastAsia="MS Mincho" w:hAnsi="Aptos" w:cs="Segoe UI"/>
                <w:color w:val="000000"/>
                <w:sz w:val="13"/>
                <w:szCs w:val="13"/>
              </w:rPr>
              <w:t xml:space="preserve"> προς χρηματοπιστωτικά ιδρύματα</w:t>
            </w:r>
          </w:p>
        </w:tc>
      </w:tr>
      <w:tr w:rsidR="00351E31" w:rsidRPr="0007244D" w14:paraId="5A42D531" w14:textId="77777777" w:rsidTr="00C15E17">
        <w:trPr>
          <w:trHeight w:val="113"/>
        </w:trPr>
        <w:tc>
          <w:tcPr>
            <w:tcW w:w="1972" w:type="dxa"/>
            <w:shd w:val="clear" w:color="auto" w:fill="FFFFFF" w:themeFill="background1"/>
            <w:noWrap/>
            <w:vAlign w:val="center"/>
          </w:tcPr>
          <w:p w14:paraId="3CB5CBD7"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Καταθέσεις</w:t>
            </w:r>
            <w:r w:rsidRPr="0007244D">
              <w:rPr>
                <w:rFonts w:ascii="Aptos" w:eastAsia="MS Mincho" w:hAnsi="Aptos" w:cs="Segoe UI"/>
                <w:color w:val="000000"/>
                <w:sz w:val="13"/>
                <w:szCs w:val="13"/>
                <w:lang w:val="en-GB"/>
              </w:rPr>
              <w:t xml:space="preserve"> </w:t>
            </w:r>
          </w:p>
        </w:tc>
        <w:tc>
          <w:tcPr>
            <w:tcW w:w="1134" w:type="dxa"/>
            <w:shd w:val="clear" w:color="auto" w:fill="FFFFFF" w:themeFill="background1"/>
            <w:noWrap/>
            <w:vAlign w:val="center"/>
          </w:tcPr>
          <w:p w14:paraId="2559CB40"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FFFFF" w:themeFill="background1"/>
            <w:noWrap/>
            <w:vAlign w:val="center"/>
          </w:tcPr>
          <w:p w14:paraId="00D72F6B"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Υποχρεώσεις προς πελάτες</w:t>
            </w:r>
          </w:p>
        </w:tc>
      </w:tr>
      <w:tr w:rsidR="00351E31" w:rsidRPr="0007244D" w14:paraId="0F034D6A" w14:textId="77777777" w:rsidTr="00C15E17">
        <w:trPr>
          <w:trHeight w:val="113"/>
        </w:trPr>
        <w:tc>
          <w:tcPr>
            <w:tcW w:w="1972" w:type="dxa"/>
            <w:shd w:val="clear" w:color="auto" w:fill="F5F9F6"/>
            <w:noWrap/>
            <w:vAlign w:val="center"/>
            <w:hideMark/>
          </w:tcPr>
          <w:p w14:paraId="50F990EB"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Κέρδη προ Προβλέψεων</w:t>
            </w:r>
          </w:p>
        </w:tc>
        <w:tc>
          <w:tcPr>
            <w:tcW w:w="1134" w:type="dxa"/>
            <w:shd w:val="clear" w:color="auto" w:fill="F5F9F6"/>
            <w:noWrap/>
            <w:vAlign w:val="center"/>
            <w:hideMark/>
          </w:tcPr>
          <w:p w14:paraId="11395DB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hideMark/>
          </w:tcPr>
          <w:p w14:paraId="60CC0C5E"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Καθαρά λειτουργικά έσοδα μείον λειτουργικά έξοδα προ προβλέψεων</w:t>
            </w:r>
          </w:p>
        </w:tc>
      </w:tr>
      <w:tr w:rsidR="00351E31" w:rsidRPr="0007244D" w14:paraId="69A81F42" w14:textId="77777777" w:rsidTr="00C15E17">
        <w:trPr>
          <w:trHeight w:val="113"/>
        </w:trPr>
        <w:tc>
          <w:tcPr>
            <w:tcW w:w="1972" w:type="dxa"/>
            <w:shd w:val="clear" w:color="auto" w:fill="FFFFFF" w:themeFill="background1"/>
            <w:noWrap/>
            <w:vAlign w:val="center"/>
            <w:hideMark/>
          </w:tcPr>
          <w:p w14:paraId="0CBD9821" w14:textId="77777777" w:rsidR="00351E31" w:rsidRPr="0007244D" w:rsidRDefault="00351E31" w:rsidP="004D5990">
            <w:pPr>
              <w:rPr>
                <w:rFonts w:ascii="Aptos" w:eastAsia="MS Mincho" w:hAnsi="Aptos" w:cs="Segoe UI"/>
                <w:color w:val="000000"/>
                <w:sz w:val="13"/>
                <w:szCs w:val="13"/>
                <w:lang w:val="en-GB"/>
              </w:rPr>
            </w:pPr>
            <w:r w:rsidRPr="0007244D">
              <w:rPr>
                <w:rFonts w:ascii="Aptos" w:hAnsi="Aptos"/>
                <w:sz w:val="13"/>
                <w:szCs w:val="13"/>
              </w:rPr>
              <w:br w:type="page"/>
            </w:r>
            <w:r w:rsidRPr="0007244D">
              <w:rPr>
                <w:rFonts w:ascii="Aptos" w:eastAsia="MS Mincho" w:hAnsi="Aptos" w:cs="Segoe UI"/>
                <w:color w:val="000000"/>
                <w:sz w:val="13"/>
                <w:szCs w:val="13"/>
                <w:lang w:val="en-GB"/>
              </w:rPr>
              <w:t>Κόστος πιστωτικού κινδύνου</w:t>
            </w:r>
          </w:p>
        </w:tc>
        <w:tc>
          <w:tcPr>
            <w:tcW w:w="1134" w:type="dxa"/>
            <w:shd w:val="clear" w:color="auto" w:fill="FFFFFF" w:themeFill="background1"/>
            <w:noWrap/>
            <w:vAlign w:val="center"/>
            <w:hideMark/>
          </w:tcPr>
          <w:p w14:paraId="6081DB70"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hideMark/>
          </w:tcPr>
          <w:p w14:paraId="70CC5364" w14:textId="25796742" w:rsidR="00351E31" w:rsidRPr="0007244D" w:rsidRDefault="00351E31" w:rsidP="004D5990">
            <w:pPr>
              <w:rPr>
                <w:rFonts w:ascii="Aptos" w:eastAsia="MS Mincho" w:hAnsi="Aptos" w:cs="Segoe UI"/>
                <w:b/>
                <w:bCs/>
                <w:color w:val="000000"/>
                <w:sz w:val="13"/>
                <w:szCs w:val="13"/>
              </w:rPr>
            </w:pPr>
            <w:r w:rsidRPr="0007244D">
              <w:rPr>
                <w:rFonts w:ascii="Aptos" w:eastAsia="MS Mincho" w:hAnsi="Aptos" w:cs="Segoe UI"/>
                <w:color w:val="000000"/>
                <w:sz w:val="13"/>
                <w:szCs w:val="13"/>
              </w:rPr>
              <w:t xml:space="preserve">Προβλέψεις απομείωσης για ΑΠΖ για το τέλος της χρήσης ή της περιόδου ετησιοποιημένες προς μέσο όρο δανείων μετά από προβλέψεις, εξαιρουμένης της σύμβασης αγοράς &amp; επαναπώλησης χρεογράφου σύντομης διάρκειας ύψους </w:t>
            </w:r>
            <w:r w:rsidR="00371E69" w:rsidRPr="00371E69">
              <w:rPr>
                <w:rFonts w:ascii="Aptos" w:eastAsia="MS Mincho" w:hAnsi="Aptos" w:cs="Segoe UI"/>
                <w:color w:val="000000"/>
                <w:sz w:val="13"/>
                <w:szCs w:val="13"/>
              </w:rPr>
              <w:t>~€1 δισ. το Δ’ τρίμηνο 2024 και ~€3 δισ. από το Α’ τρίμηνο μέχρι και το Γ’ τρίμηνο 2023</w:t>
            </w:r>
          </w:p>
        </w:tc>
      </w:tr>
      <w:tr w:rsidR="00351E31" w:rsidRPr="0007244D" w14:paraId="0AB374D9" w14:textId="77777777" w:rsidTr="00C15E17">
        <w:trPr>
          <w:trHeight w:val="113"/>
        </w:trPr>
        <w:tc>
          <w:tcPr>
            <w:tcW w:w="1972" w:type="dxa"/>
            <w:shd w:val="clear" w:color="auto" w:fill="F5F9F6"/>
            <w:noWrap/>
            <w:vAlign w:val="center"/>
          </w:tcPr>
          <w:p w14:paraId="71C4119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Λειτουργικά ή Συνολικά Έσοδα</w:t>
            </w:r>
          </w:p>
        </w:tc>
        <w:tc>
          <w:tcPr>
            <w:tcW w:w="1134" w:type="dxa"/>
            <w:shd w:val="clear" w:color="auto" w:fill="F5F9F6"/>
            <w:noWrap/>
            <w:vAlign w:val="center"/>
          </w:tcPr>
          <w:p w14:paraId="09E406A2" w14:textId="77777777" w:rsidR="00351E31" w:rsidRPr="0007244D" w:rsidRDefault="00351E31" w:rsidP="004D5990">
            <w:pPr>
              <w:rPr>
                <w:rFonts w:ascii="Aptos" w:eastAsia="MS Mincho" w:hAnsi="Aptos" w:cs="Segoe UI"/>
                <w:color w:val="000000"/>
                <w:sz w:val="13"/>
                <w:szCs w:val="13"/>
              </w:rPr>
            </w:pPr>
          </w:p>
        </w:tc>
        <w:tc>
          <w:tcPr>
            <w:tcW w:w="6951" w:type="dxa"/>
            <w:shd w:val="clear" w:color="auto" w:fill="F5F9F6"/>
            <w:noWrap/>
            <w:vAlign w:val="center"/>
          </w:tcPr>
          <w:p w14:paraId="0BDF25A2"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Καθαρά λειτουργικά έσοδα</w:t>
            </w:r>
          </w:p>
        </w:tc>
      </w:tr>
      <w:tr w:rsidR="00351E31" w:rsidRPr="0007244D" w14:paraId="4B489223" w14:textId="77777777" w:rsidTr="00C15E17">
        <w:trPr>
          <w:trHeight w:val="113"/>
        </w:trPr>
        <w:tc>
          <w:tcPr>
            <w:tcW w:w="1972" w:type="dxa"/>
            <w:shd w:val="clear" w:color="auto" w:fill="FFFFFF" w:themeFill="background1"/>
            <w:noWrap/>
            <w:vAlign w:val="center"/>
            <w:hideMark/>
          </w:tcPr>
          <w:p w14:paraId="219656C4" w14:textId="77777777" w:rsidR="00351E31" w:rsidRPr="0007244D" w:rsidRDefault="00351E31" w:rsidP="004D5990">
            <w:pPr>
              <w:rPr>
                <w:rFonts w:ascii="Aptos" w:eastAsia="MS Mincho" w:hAnsi="Aptos" w:cs="Segoe UI"/>
                <w:color w:val="000000"/>
                <w:sz w:val="13"/>
                <w:szCs w:val="13"/>
              </w:rPr>
            </w:pPr>
            <w:r w:rsidRPr="0007244D">
              <w:rPr>
                <w:rFonts w:ascii="Aptos" w:hAnsi="Aptos"/>
                <w:sz w:val="13"/>
                <w:szCs w:val="13"/>
              </w:rPr>
              <w:br w:type="page"/>
            </w:r>
            <w:r w:rsidRPr="0007244D">
              <w:rPr>
                <w:rFonts w:ascii="Aptos" w:hAnsi="Aptos"/>
                <w:sz w:val="13"/>
                <w:szCs w:val="13"/>
              </w:rPr>
              <w:br w:type="page"/>
            </w:r>
            <w:r w:rsidRPr="0007244D">
              <w:rPr>
                <w:rFonts w:ascii="Aptos" w:eastAsia="MS Mincho" w:hAnsi="Aptos" w:cs="Segoe UI"/>
                <w:color w:val="000000"/>
                <w:sz w:val="13"/>
                <w:szCs w:val="13"/>
              </w:rPr>
              <w:t>Λειτουργικά ή Συνολικά Έξοδα / Δαπάνες / Κόστη</w:t>
            </w:r>
          </w:p>
        </w:tc>
        <w:tc>
          <w:tcPr>
            <w:tcW w:w="1134" w:type="dxa"/>
            <w:shd w:val="clear" w:color="auto" w:fill="FFFFFF" w:themeFill="background1"/>
            <w:noWrap/>
            <w:vAlign w:val="center"/>
            <w:hideMark/>
          </w:tcPr>
          <w:p w14:paraId="1F8B5DF2"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FFFFF" w:themeFill="background1"/>
            <w:noWrap/>
            <w:vAlign w:val="center"/>
            <w:hideMark/>
          </w:tcPr>
          <w:p w14:paraId="409FBDFE" w14:textId="3413A75D"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Δαπάνες προσωπικού + Γενικά διοικητικά έξοδα + Αποσβέσεις, εξαιρουμένης της ασφαλιστικής εισφοράς για τον ΛΕΠΕΤΕ στον κλάδο Επικουρικής Ασφάλισης του </w:t>
            </w:r>
            <w:r w:rsidRPr="0007244D">
              <w:rPr>
                <w:rFonts w:ascii="Aptos" w:eastAsia="MS Mincho" w:hAnsi="Aptos" w:cs="Segoe UI"/>
                <w:color w:val="000000"/>
                <w:sz w:val="13"/>
                <w:szCs w:val="13"/>
                <w:lang w:val="en-US"/>
              </w:rPr>
              <w:t>e</w:t>
            </w:r>
            <w:r w:rsidRPr="0007244D">
              <w:rPr>
                <w:rFonts w:ascii="Aptos" w:eastAsia="MS Mincho" w:hAnsi="Aptos" w:cs="Segoe UI"/>
                <w:color w:val="000000"/>
                <w:sz w:val="13"/>
                <w:szCs w:val="13"/>
              </w:rPr>
              <w:t>-ΕΦΚΑ και λοιπών μη επαναλαμβανόμενων δαπανών. Τα λειτουργικά έξοδα εξαιρούν την ασφαλιστική εισφορά για τον ΛΕΠΕΤΕ στο e-ΕΦΚΑ  (</w:t>
            </w:r>
            <w:r w:rsidR="00AA0564">
              <w:rPr>
                <w:rFonts w:ascii="Aptos" w:eastAsia="MS Mincho" w:hAnsi="Aptos" w:cs="Segoe UI"/>
                <w:color w:val="000000"/>
                <w:sz w:val="13"/>
                <w:szCs w:val="13"/>
              </w:rPr>
              <w:t xml:space="preserve">2024: </w:t>
            </w:r>
            <w:r w:rsidRPr="0007244D">
              <w:rPr>
                <w:rFonts w:ascii="Aptos" w:eastAsia="MS Mincho" w:hAnsi="Aptos" w:cs="Segoe UI"/>
                <w:color w:val="000000"/>
                <w:sz w:val="13"/>
                <w:szCs w:val="13"/>
              </w:rPr>
              <w:t>€</w:t>
            </w:r>
            <w:r w:rsidR="00AA0564">
              <w:rPr>
                <w:rFonts w:ascii="Aptos" w:eastAsia="MS Mincho" w:hAnsi="Aptos" w:cs="Segoe UI"/>
                <w:color w:val="000000"/>
                <w:sz w:val="13"/>
                <w:szCs w:val="13"/>
              </w:rPr>
              <w:t>3</w:t>
            </w:r>
            <w:r w:rsidR="00F96727">
              <w:rPr>
                <w:rFonts w:ascii="Aptos" w:eastAsia="MS Mincho" w:hAnsi="Aptos" w:cs="Segoe UI"/>
                <w:color w:val="000000"/>
                <w:sz w:val="13"/>
                <w:szCs w:val="13"/>
              </w:rPr>
              <w:t>6</w:t>
            </w:r>
            <w:r w:rsidRPr="0007244D">
              <w:rPr>
                <w:rFonts w:ascii="Aptos" w:eastAsia="MS Mincho" w:hAnsi="Aptos" w:cs="Segoe UI"/>
                <w:color w:val="000000"/>
                <w:sz w:val="13"/>
                <w:szCs w:val="13"/>
              </w:rPr>
              <w:t xml:space="preserve"> εκατ.</w:t>
            </w:r>
            <w:r w:rsidR="00AA0564">
              <w:rPr>
                <w:rFonts w:ascii="Aptos" w:eastAsia="MS Mincho" w:hAnsi="Aptos" w:cs="Segoe UI"/>
                <w:color w:val="000000"/>
                <w:sz w:val="13"/>
                <w:szCs w:val="13"/>
              </w:rPr>
              <w:t>, 2023: €35 εκατ.</w:t>
            </w:r>
            <w:r w:rsidRPr="0007244D">
              <w:rPr>
                <w:rFonts w:ascii="Aptos" w:eastAsia="MS Mincho" w:hAnsi="Aptos" w:cs="Segoe UI"/>
                <w:color w:val="000000"/>
                <w:sz w:val="13"/>
                <w:szCs w:val="13"/>
              </w:rPr>
              <w:t>) και λοιπές μη επαναλαμβανόμενες δαπάνες (</w:t>
            </w:r>
            <w:r w:rsidR="007420B4" w:rsidRPr="007420B4">
              <w:rPr>
                <w:rFonts w:ascii="Aptos" w:eastAsia="MS Mincho" w:hAnsi="Aptos" w:cs="Segoe UI"/>
                <w:color w:val="000000"/>
                <w:sz w:val="13"/>
                <w:szCs w:val="13"/>
              </w:rPr>
              <w:t>2024</w:t>
            </w:r>
            <w:r w:rsidRPr="0007244D">
              <w:rPr>
                <w:rFonts w:ascii="Aptos" w:eastAsia="MS Mincho" w:hAnsi="Aptos" w:cs="Segoe UI"/>
                <w:color w:val="000000"/>
                <w:sz w:val="13"/>
                <w:szCs w:val="13"/>
              </w:rPr>
              <w:t>: €</w:t>
            </w:r>
            <w:r w:rsidR="00AA0564">
              <w:rPr>
                <w:rFonts w:ascii="Aptos" w:eastAsia="MS Mincho" w:hAnsi="Aptos" w:cs="Segoe UI"/>
                <w:color w:val="000000"/>
                <w:sz w:val="13"/>
                <w:szCs w:val="13"/>
              </w:rPr>
              <w:t>13</w:t>
            </w:r>
            <w:r w:rsidR="00786CE4" w:rsidRPr="00786CE4">
              <w:rPr>
                <w:rFonts w:ascii="Aptos" w:eastAsia="MS Mincho" w:hAnsi="Aptos" w:cs="Segoe UI"/>
                <w:color w:val="000000"/>
                <w:sz w:val="13"/>
                <w:szCs w:val="13"/>
              </w:rPr>
              <w:t>2</w:t>
            </w:r>
            <w:r w:rsidRPr="0007244D">
              <w:rPr>
                <w:rFonts w:ascii="Aptos" w:eastAsia="MS Mincho" w:hAnsi="Aptos" w:cs="Segoe UI"/>
                <w:color w:val="000000"/>
                <w:sz w:val="13"/>
                <w:szCs w:val="13"/>
              </w:rPr>
              <w:t xml:space="preserve"> εκατ., </w:t>
            </w:r>
            <w:r w:rsidR="007420B4" w:rsidRPr="007420B4">
              <w:rPr>
                <w:rFonts w:ascii="Aptos" w:eastAsia="MS Mincho" w:hAnsi="Aptos" w:cs="Segoe UI"/>
                <w:color w:val="000000"/>
                <w:sz w:val="13"/>
                <w:szCs w:val="13"/>
              </w:rPr>
              <w:t>202</w:t>
            </w:r>
            <w:r w:rsidR="007420B4">
              <w:rPr>
                <w:rFonts w:ascii="Aptos" w:eastAsia="MS Mincho" w:hAnsi="Aptos" w:cs="Segoe UI"/>
                <w:color w:val="000000"/>
                <w:sz w:val="13"/>
                <w:szCs w:val="13"/>
              </w:rPr>
              <w:t>3</w:t>
            </w:r>
            <w:r w:rsidRPr="0007244D">
              <w:rPr>
                <w:rFonts w:ascii="Aptos" w:eastAsia="MS Mincho" w:hAnsi="Aptos" w:cs="Segoe UI"/>
                <w:color w:val="000000"/>
                <w:sz w:val="13"/>
                <w:szCs w:val="13"/>
              </w:rPr>
              <w:t>: €</w:t>
            </w:r>
            <w:r w:rsidR="00786CE4" w:rsidRPr="00786CE4">
              <w:rPr>
                <w:rFonts w:ascii="Aptos" w:eastAsia="MS Mincho" w:hAnsi="Aptos" w:cs="Segoe UI"/>
                <w:color w:val="000000"/>
                <w:sz w:val="13"/>
                <w:szCs w:val="13"/>
              </w:rPr>
              <w:t>58</w:t>
            </w:r>
            <w:r w:rsidRPr="0007244D">
              <w:rPr>
                <w:rFonts w:ascii="Aptos" w:eastAsia="MS Mincho" w:hAnsi="Aptos" w:cs="Segoe UI"/>
                <w:color w:val="000000"/>
                <w:sz w:val="13"/>
                <w:szCs w:val="13"/>
              </w:rPr>
              <w:t xml:space="preserve"> εκατ.)  </w:t>
            </w:r>
          </w:p>
        </w:tc>
      </w:tr>
      <w:tr w:rsidR="00351E31" w:rsidRPr="0007244D" w14:paraId="1DBA2494" w14:textId="77777777" w:rsidTr="00C15E17">
        <w:trPr>
          <w:trHeight w:val="113"/>
        </w:trPr>
        <w:tc>
          <w:tcPr>
            <w:tcW w:w="1972" w:type="dxa"/>
            <w:shd w:val="clear" w:color="auto" w:fill="F5F9F6"/>
            <w:noWrap/>
            <w:vAlign w:val="center"/>
            <w:hideMark/>
          </w:tcPr>
          <w:p w14:paraId="3A1B32E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Λειτουργικά Κέρδη / (Ζημίες)</w:t>
            </w:r>
          </w:p>
        </w:tc>
        <w:tc>
          <w:tcPr>
            <w:tcW w:w="1134" w:type="dxa"/>
            <w:shd w:val="clear" w:color="auto" w:fill="F5F9F6"/>
            <w:noWrap/>
            <w:vAlign w:val="center"/>
            <w:hideMark/>
          </w:tcPr>
          <w:p w14:paraId="407C171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hideMark/>
          </w:tcPr>
          <w:p w14:paraId="738DB087"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Καθαρά λειτουργικά έσοδα μείον λειτουργικά έξοδα, προβλέψεις απομείωσης για ΑΠΖ και λοιπές προβλέψεις</w:t>
            </w:r>
          </w:p>
        </w:tc>
      </w:tr>
      <w:tr w:rsidR="00351E31" w:rsidRPr="0007244D" w14:paraId="74C5B6B2" w14:textId="77777777" w:rsidTr="00C15E17">
        <w:trPr>
          <w:trHeight w:val="113"/>
        </w:trPr>
        <w:tc>
          <w:tcPr>
            <w:tcW w:w="1972" w:type="dxa"/>
            <w:shd w:val="clear" w:color="auto" w:fill="FFFFFF" w:themeFill="background1"/>
            <w:noWrap/>
            <w:vAlign w:val="center"/>
          </w:tcPr>
          <w:p w14:paraId="091A0D3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lang w:val="en-US"/>
              </w:rPr>
              <w:t>MREL</w:t>
            </w:r>
          </w:p>
        </w:tc>
        <w:tc>
          <w:tcPr>
            <w:tcW w:w="1134" w:type="dxa"/>
            <w:shd w:val="clear" w:color="auto" w:fill="FFFFFF" w:themeFill="background1"/>
            <w:noWrap/>
            <w:vAlign w:val="center"/>
          </w:tcPr>
          <w:p w14:paraId="4779F3D0"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lang w:val="en-US"/>
              </w:rPr>
              <w:t>--</w:t>
            </w:r>
          </w:p>
        </w:tc>
        <w:tc>
          <w:tcPr>
            <w:tcW w:w="6951" w:type="dxa"/>
            <w:shd w:val="clear" w:color="auto" w:fill="FFFFFF" w:themeFill="background1"/>
            <w:noWrap/>
            <w:vAlign w:val="center"/>
          </w:tcPr>
          <w:p w14:paraId="2C8B3D9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Ελάχιστη απαίτηση ιδίων κεφαλαίων και επιλέξιμων υποχρεώσεων </w:t>
            </w:r>
          </w:p>
        </w:tc>
      </w:tr>
      <w:tr w:rsidR="00351E31" w:rsidRPr="0007244D" w14:paraId="6A9DFEC6" w14:textId="77777777" w:rsidTr="00C15E17">
        <w:trPr>
          <w:trHeight w:val="113"/>
        </w:trPr>
        <w:tc>
          <w:tcPr>
            <w:tcW w:w="1972" w:type="dxa"/>
            <w:shd w:val="clear" w:color="auto" w:fill="F5F9F6"/>
            <w:noWrap/>
            <w:vAlign w:val="center"/>
            <w:hideMark/>
          </w:tcPr>
          <w:p w14:paraId="5FFEAE6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Μη Εξυπηρετούμενα Ανοίγματα (</w:t>
            </w:r>
            <w:r w:rsidRPr="0007244D">
              <w:rPr>
                <w:rFonts w:ascii="Aptos" w:eastAsia="MS Mincho" w:hAnsi="Aptos" w:cs="Segoe UI"/>
                <w:color w:val="000000"/>
                <w:sz w:val="13"/>
                <w:szCs w:val="13"/>
                <w:lang w:val="en-US"/>
              </w:rPr>
              <w:t>Non</w:t>
            </w:r>
            <w:r w:rsidRPr="0007244D">
              <w:rPr>
                <w:rFonts w:ascii="Aptos" w:eastAsia="MS Mincho" w:hAnsi="Aptos" w:cs="Segoe UI"/>
                <w:color w:val="000000"/>
                <w:sz w:val="13"/>
                <w:szCs w:val="13"/>
              </w:rPr>
              <w:t>-</w:t>
            </w:r>
            <w:r w:rsidRPr="0007244D">
              <w:rPr>
                <w:rFonts w:ascii="Aptos" w:eastAsia="MS Mincho" w:hAnsi="Aptos" w:cs="Segoe UI"/>
                <w:color w:val="000000"/>
                <w:sz w:val="13"/>
                <w:szCs w:val="13"/>
                <w:lang w:val="en-US"/>
              </w:rPr>
              <w:t>Performing</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Exposures</w:t>
            </w:r>
            <w:r w:rsidRPr="0007244D">
              <w:rPr>
                <w:rFonts w:ascii="Aptos" w:eastAsia="MS Mincho" w:hAnsi="Aptos" w:cs="Segoe UI"/>
                <w:color w:val="000000"/>
                <w:sz w:val="13"/>
                <w:szCs w:val="13"/>
              </w:rPr>
              <w:t xml:space="preserve"> – </w:t>
            </w:r>
            <w:r w:rsidRPr="0007244D">
              <w:rPr>
                <w:rFonts w:ascii="Aptos" w:eastAsia="MS Mincho" w:hAnsi="Aptos" w:cs="Segoe UI"/>
                <w:color w:val="000000"/>
                <w:sz w:val="13"/>
                <w:szCs w:val="13"/>
                <w:lang w:val="en-US"/>
              </w:rPr>
              <w:t>NPEs</w:t>
            </w:r>
            <w:r w:rsidRPr="0007244D">
              <w:rPr>
                <w:rFonts w:ascii="Aptos" w:eastAsia="MS Mincho" w:hAnsi="Aptos" w:cs="Segoe UI"/>
                <w:color w:val="000000"/>
                <w:sz w:val="13"/>
                <w:szCs w:val="13"/>
              </w:rPr>
              <w:t>)</w:t>
            </w:r>
          </w:p>
        </w:tc>
        <w:tc>
          <w:tcPr>
            <w:tcW w:w="1134" w:type="dxa"/>
            <w:shd w:val="clear" w:color="auto" w:fill="F5F9F6"/>
            <w:noWrap/>
            <w:vAlign w:val="center"/>
            <w:hideMark/>
          </w:tcPr>
          <w:p w14:paraId="4875298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ΜΕΑ </w:t>
            </w:r>
          </w:p>
        </w:tc>
        <w:tc>
          <w:tcPr>
            <w:tcW w:w="6951" w:type="dxa"/>
            <w:shd w:val="clear" w:color="auto" w:fill="F5F9F6"/>
            <w:noWrap/>
            <w:vAlign w:val="center"/>
            <w:hideMark/>
          </w:tcPr>
          <w:p w14:paraId="51C76C9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Σύμφωνα με τους ορισμούς της Ευρωπαϊκής Αρχής Τραπεζών (EBA, ITS Τechnical Standards) ως μη εξυπηρετούμενα ορίζονται τα ανοίγματα που πληρούν μία εκ ή και τις δύο κάτωθι προϋποθέσεις: (</w:t>
            </w:r>
            <w:r w:rsidRPr="0007244D">
              <w:rPr>
                <w:rFonts w:ascii="Aptos" w:eastAsia="MS Mincho" w:hAnsi="Aptos" w:cs="Segoe UI"/>
                <w:color w:val="000000"/>
                <w:sz w:val="13"/>
                <w:szCs w:val="13"/>
                <w:lang w:val="en-US"/>
              </w:rPr>
              <w:t>i</w:t>
            </w:r>
            <w:r w:rsidRPr="0007244D">
              <w:rPr>
                <w:rFonts w:ascii="Aptos" w:eastAsia="MS Mincho" w:hAnsi="Aptos" w:cs="Segoe UI"/>
                <w:color w:val="000000"/>
                <w:sz w:val="13"/>
                <w:szCs w:val="13"/>
              </w:rPr>
              <w:t>) σημαντικά ανοίγματα με καθυστέρηση μεγαλύτερη των 90 ημερών και (</w:t>
            </w:r>
            <w:r w:rsidRPr="0007244D">
              <w:rPr>
                <w:rFonts w:ascii="Aptos" w:eastAsia="MS Mincho" w:hAnsi="Aptos" w:cs="Segoe UI"/>
                <w:color w:val="000000"/>
                <w:sz w:val="13"/>
                <w:szCs w:val="13"/>
                <w:lang w:val="en-US"/>
              </w:rPr>
              <w:t>ii</w:t>
            </w:r>
            <w:r w:rsidRPr="0007244D">
              <w:rPr>
                <w:rFonts w:ascii="Aptos" w:eastAsia="MS Mincho" w:hAnsi="Aptos" w:cs="Segoe UI"/>
                <w:color w:val="000000"/>
                <w:sz w:val="13"/>
                <w:szCs w:val="13"/>
              </w:rPr>
              <w:t>) Ανοίγματα αβέβαιης πλήρους είσπραξης χωρίς τη ρευστοποίηση εξασφάλισης, ανεξαρτήτως από την ύπαρξη ποσού σε καθυστέρηση ή ημερών καθυστέρησης</w:t>
            </w:r>
          </w:p>
        </w:tc>
      </w:tr>
      <w:tr w:rsidR="00351E31" w:rsidRPr="0007244D" w14:paraId="674164FD" w14:textId="77777777" w:rsidTr="00C15E17">
        <w:trPr>
          <w:trHeight w:val="113"/>
        </w:trPr>
        <w:tc>
          <w:tcPr>
            <w:tcW w:w="1972" w:type="dxa"/>
            <w:shd w:val="clear" w:color="auto" w:fill="FFFFFF" w:themeFill="background1"/>
            <w:noWrap/>
            <w:vAlign w:val="center"/>
            <w:hideMark/>
          </w:tcPr>
          <w:p w14:paraId="4A43DFE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Μη Εξυπηρετούμενα Δάνεια</w:t>
            </w:r>
          </w:p>
        </w:tc>
        <w:tc>
          <w:tcPr>
            <w:tcW w:w="1134" w:type="dxa"/>
            <w:shd w:val="clear" w:color="auto" w:fill="FFFFFF" w:themeFill="background1"/>
            <w:noWrap/>
            <w:vAlign w:val="center"/>
            <w:hideMark/>
          </w:tcPr>
          <w:p w14:paraId="28F25374"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FFFFF" w:themeFill="background1"/>
            <w:noWrap/>
            <w:vAlign w:val="center"/>
            <w:hideMark/>
          </w:tcPr>
          <w:p w14:paraId="7378402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και απαιτήσεις κατά πελατών στο αποσβεσμένο κόστος σε καθυστέρηση μεγαλύτερη των 90 ημερών</w:t>
            </w:r>
          </w:p>
        </w:tc>
      </w:tr>
      <w:tr w:rsidR="00351E31" w:rsidRPr="0007244D" w14:paraId="2FA6B416" w14:textId="77777777" w:rsidTr="00C15E17">
        <w:trPr>
          <w:trHeight w:val="113"/>
        </w:trPr>
        <w:tc>
          <w:tcPr>
            <w:tcW w:w="1972" w:type="dxa"/>
            <w:shd w:val="clear" w:color="auto" w:fill="F5F9F6"/>
            <w:noWrap/>
            <w:vAlign w:val="center"/>
          </w:tcPr>
          <w:p w14:paraId="52CC3BDD" w14:textId="77777777" w:rsidR="00351E31" w:rsidRPr="0007244D" w:rsidRDefault="00351E31" w:rsidP="004D5990">
            <w:pPr>
              <w:rPr>
                <w:rFonts w:ascii="Aptos" w:eastAsia="MS Mincho" w:hAnsi="Aptos" w:cs="Segoe UI"/>
                <w:sz w:val="13"/>
                <w:szCs w:val="13"/>
              </w:rPr>
            </w:pPr>
            <w:r w:rsidRPr="0007244D">
              <w:rPr>
                <w:rFonts w:ascii="Aptos" w:eastAsia="MS Mincho" w:hAnsi="Aptos" w:cs="Segoe UI"/>
                <w:sz w:val="13"/>
                <w:szCs w:val="13"/>
              </w:rPr>
              <w:t>Οργανική Αύξηση / (Μείωση) Μη Εξυπηρετούμενων Ανοιγμάτων</w:t>
            </w:r>
          </w:p>
        </w:tc>
        <w:tc>
          <w:tcPr>
            <w:tcW w:w="1134" w:type="dxa"/>
            <w:shd w:val="clear" w:color="auto" w:fill="F5F9F6"/>
            <w:noWrap/>
            <w:vAlign w:val="center"/>
          </w:tcPr>
          <w:p w14:paraId="00217417" w14:textId="77777777" w:rsidR="00351E31" w:rsidRPr="0007244D" w:rsidRDefault="00351E31" w:rsidP="004D5990">
            <w:pPr>
              <w:rPr>
                <w:rFonts w:ascii="Aptos" w:eastAsia="MS Mincho" w:hAnsi="Aptos" w:cs="Segoe UI"/>
                <w:sz w:val="13"/>
                <w:szCs w:val="13"/>
                <w:lang w:val="en-GB"/>
              </w:rPr>
            </w:pPr>
            <w:r w:rsidRPr="0007244D">
              <w:rPr>
                <w:rFonts w:ascii="Aptos" w:eastAsia="MS Mincho" w:hAnsi="Aptos" w:cs="Segoe UI"/>
                <w:sz w:val="13"/>
                <w:szCs w:val="13"/>
                <w:lang w:val="en-GB"/>
              </w:rPr>
              <w:t>--</w:t>
            </w:r>
          </w:p>
        </w:tc>
        <w:tc>
          <w:tcPr>
            <w:tcW w:w="6951" w:type="dxa"/>
            <w:shd w:val="clear" w:color="auto" w:fill="F5F9F6"/>
            <w:noWrap/>
            <w:vAlign w:val="center"/>
          </w:tcPr>
          <w:p w14:paraId="1E6F51ED" w14:textId="77777777" w:rsidR="00351E31" w:rsidRPr="0007244D" w:rsidRDefault="00351E31" w:rsidP="004D5990">
            <w:pPr>
              <w:rPr>
                <w:rFonts w:ascii="Aptos" w:eastAsia="MS Mincho" w:hAnsi="Aptos" w:cs="Segoe UI"/>
                <w:sz w:val="13"/>
                <w:szCs w:val="13"/>
              </w:rPr>
            </w:pPr>
            <w:r w:rsidRPr="0007244D">
              <w:rPr>
                <w:rFonts w:ascii="Aptos" w:eastAsia="MS Mincho" w:hAnsi="Aptos" w:cs="Segoe UI"/>
                <w:sz w:val="13"/>
                <w:szCs w:val="13"/>
              </w:rPr>
              <w:t xml:space="preserve">Υπόλοιπο Μη Εξυπηρετούμενων Ανοιγμάτων στο τέλος χρήσης / περιόδου, προ πωλήσεων και διαγραφών </w:t>
            </w:r>
          </w:p>
        </w:tc>
      </w:tr>
      <w:tr w:rsidR="00351E31" w:rsidRPr="0007244D" w14:paraId="0CC21C07" w14:textId="77777777" w:rsidTr="00C15E17">
        <w:trPr>
          <w:trHeight w:val="113"/>
        </w:trPr>
        <w:tc>
          <w:tcPr>
            <w:tcW w:w="1972" w:type="dxa"/>
            <w:shd w:val="clear" w:color="auto" w:fill="FFFFFF" w:themeFill="background1"/>
            <w:noWrap/>
            <w:vAlign w:val="center"/>
            <w:hideMark/>
          </w:tcPr>
          <w:p w14:paraId="295780B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Έσοδα</w:t>
            </w:r>
          </w:p>
        </w:tc>
        <w:tc>
          <w:tcPr>
            <w:tcW w:w="1134" w:type="dxa"/>
            <w:shd w:val="clear" w:color="auto" w:fill="FFFFFF" w:themeFill="background1"/>
            <w:noWrap/>
            <w:vAlign w:val="center"/>
            <w:hideMark/>
          </w:tcPr>
          <w:p w14:paraId="1CF0D1D5"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FFFFF" w:themeFill="background1"/>
            <w:noWrap/>
            <w:vAlign w:val="center"/>
            <w:hideMark/>
          </w:tcPr>
          <w:p w14:paraId="5DAE8F7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Καθαρά έσοδα από τόκους + καθαρά έσοδα από προμήθειες </w:t>
            </w:r>
          </w:p>
        </w:tc>
      </w:tr>
      <w:tr w:rsidR="00351E31" w:rsidRPr="0007244D" w14:paraId="03AECE44" w14:textId="77777777" w:rsidTr="00C15E17">
        <w:trPr>
          <w:trHeight w:val="113"/>
        </w:trPr>
        <w:tc>
          <w:tcPr>
            <w:tcW w:w="1972" w:type="dxa"/>
            <w:shd w:val="clear" w:color="auto" w:fill="F5F9F6"/>
            <w:noWrap/>
            <w:vAlign w:val="center"/>
            <w:hideMark/>
          </w:tcPr>
          <w:p w14:paraId="0DB9E59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Οργανικά Κέρδη ή Κερδοφορία ή Αποτέλεσμα / (Ζημίες) </w:t>
            </w:r>
          </w:p>
        </w:tc>
        <w:tc>
          <w:tcPr>
            <w:tcW w:w="1134" w:type="dxa"/>
            <w:shd w:val="clear" w:color="auto" w:fill="F5F9F6"/>
            <w:noWrap/>
            <w:vAlign w:val="center"/>
            <w:hideMark/>
          </w:tcPr>
          <w:p w14:paraId="2FA9189D"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hideMark/>
          </w:tcPr>
          <w:p w14:paraId="0521FB3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έσοδα μείον λειτουργικά έξοδα, προβλέψεις απομείωσης για ΑΠΖ και λοιπές προβλέψεις</w:t>
            </w:r>
          </w:p>
        </w:tc>
      </w:tr>
      <w:tr w:rsidR="00351E31" w:rsidRPr="0007244D" w14:paraId="7241FD80" w14:textId="77777777" w:rsidTr="00C15E17">
        <w:trPr>
          <w:trHeight w:val="113"/>
        </w:trPr>
        <w:tc>
          <w:tcPr>
            <w:tcW w:w="1972" w:type="dxa"/>
            <w:shd w:val="clear" w:color="auto" w:fill="FFFFFF" w:themeFill="background1"/>
            <w:noWrap/>
            <w:vAlign w:val="center"/>
          </w:tcPr>
          <w:p w14:paraId="642BA80B"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Κέρδη ή Κερδοφορία ή Αποτέλεσμα / (Ζημίες) μετά φόρων</w:t>
            </w:r>
          </w:p>
        </w:tc>
        <w:tc>
          <w:tcPr>
            <w:tcW w:w="1134" w:type="dxa"/>
            <w:shd w:val="clear" w:color="auto" w:fill="FFFFFF" w:themeFill="background1"/>
            <w:noWrap/>
            <w:vAlign w:val="center"/>
          </w:tcPr>
          <w:p w14:paraId="79DAA7A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lang w:val="en-GB"/>
              </w:rPr>
              <w:t>--</w:t>
            </w:r>
          </w:p>
        </w:tc>
        <w:tc>
          <w:tcPr>
            <w:tcW w:w="6951" w:type="dxa"/>
            <w:shd w:val="clear" w:color="auto" w:fill="FFFFFF" w:themeFill="background1"/>
            <w:noWrap/>
            <w:vAlign w:val="center"/>
          </w:tcPr>
          <w:p w14:paraId="545F977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κέρδη μείον φόροι</w:t>
            </w:r>
          </w:p>
        </w:tc>
      </w:tr>
      <w:tr w:rsidR="00351E31" w:rsidRPr="0007244D" w14:paraId="7356D916" w14:textId="77777777" w:rsidTr="00C15E17">
        <w:trPr>
          <w:trHeight w:val="113"/>
        </w:trPr>
        <w:tc>
          <w:tcPr>
            <w:tcW w:w="1972" w:type="dxa"/>
            <w:shd w:val="clear" w:color="auto" w:fill="F5F9F6"/>
            <w:noWrap/>
            <w:vAlign w:val="center"/>
            <w:hideMark/>
          </w:tcPr>
          <w:p w14:paraId="68A718D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Κέρδη / (Ζημίες) προ Προβλέψεων</w:t>
            </w:r>
          </w:p>
        </w:tc>
        <w:tc>
          <w:tcPr>
            <w:tcW w:w="1134" w:type="dxa"/>
            <w:shd w:val="clear" w:color="auto" w:fill="F5F9F6"/>
            <w:noWrap/>
            <w:vAlign w:val="center"/>
            <w:hideMark/>
          </w:tcPr>
          <w:p w14:paraId="6D70444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hideMark/>
          </w:tcPr>
          <w:p w14:paraId="06F8014F"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έσοδα μείον λειτουργικά έξοδα</w:t>
            </w:r>
          </w:p>
        </w:tc>
      </w:tr>
      <w:tr w:rsidR="00351E31" w:rsidRPr="0007244D" w14:paraId="73D8CFFE" w14:textId="77777777" w:rsidTr="00C15E17">
        <w:trPr>
          <w:trHeight w:val="113"/>
        </w:trPr>
        <w:tc>
          <w:tcPr>
            <w:tcW w:w="1972" w:type="dxa"/>
            <w:shd w:val="clear" w:color="auto" w:fill="FFFFFF" w:themeFill="background1"/>
            <w:noWrap/>
            <w:vAlign w:val="center"/>
          </w:tcPr>
          <w:p w14:paraId="65D3135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lastRenderedPageBreak/>
              <w:t>Προβλέψεις για επισφαλή δάνεια / απαιτήσεις και λοιπές προβλέψεις</w:t>
            </w:r>
          </w:p>
        </w:tc>
        <w:tc>
          <w:tcPr>
            <w:tcW w:w="1134" w:type="dxa"/>
            <w:shd w:val="clear" w:color="auto" w:fill="FFFFFF" w:themeFill="background1"/>
            <w:noWrap/>
            <w:vAlign w:val="center"/>
          </w:tcPr>
          <w:p w14:paraId="6D9984E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tcPr>
          <w:p w14:paraId="358CC11A" w14:textId="35296E6A" w:rsidR="00351E31" w:rsidRPr="00462FD8"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Είναι το άθροισμα των </w:t>
            </w:r>
            <w:r w:rsidR="00955CE5">
              <w:rPr>
                <w:rFonts w:ascii="Aptos" w:eastAsia="MS Mincho" w:hAnsi="Aptos" w:cs="Segoe UI"/>
                <w:color w:val="000000"/>
                <w:sz w:val="13"/>
                <w:szCs w:val="13"/>
              </w:rPr>
              <w:t>π</w:t>
            </w:r>
            <w:r w:rsidR="00955CE5" w:rsidRPr="00955CE5">
              <w:rPr>
                <w:rFonts w:ascii="Aptos" w:eastAsia="MS Mincho" w:hAnsi="Aptos" w:cs="Segoe UI"/>
                <w:color w:val="000000"/>
                <w:sz w:val="13"/>
                <w:szCs w:val="13"/>
              </w:rPr>
              <w:t>ροβλέψε</w:t>
            </w:r>
            <w:r w:rsidR="00955CE5">
              <w:rPr>
                <w:rFonts w:ascii="Aptos" w:eastAsia="MS Mincho" w:hAnsi="Aptos" w:cs="Segoe UI"/>
                <w:color w:val="000000"/>
                <w:sz w:val="13"/>
                <w:szCs w:val="13"/>
              </w:rPr>
              <w:t>ων</w:t>
            </w:r>
            <w:r w:rsidR="00955CE5" w:rsidRPr="00955CE5">
              <w:rPr>
                <w:rFonts w:ascii="Aptos" w:eastAsia="MS Mincho" w:hAnsi="Aptos" w:cs="Segoe UI"/>
                <w:color w:val="000000"/>
                <w:sz w:val="13"/>
                <w:szCs w:val="13"/>
              </w:rPr>
              <w:t xml:space="preserve"> απομείωσης για την κάλυψη πιστωτικού</w:t>
            </w:r>
            <w:r w:rsidR="00955CE5">
              <w:rPr>
                <w:rFonts w:ascii="Aptos" w:eastAsia="MS Mincho" w:hAnsi="Aptos" w:cs="Segoe UI"/>
                <w:color w:val="000000"/>
                <w:sz w:val="13"/>
                <w:szCs w:val="13"/>
              </w:rPr>
              <w:t xml:space="preserve"> και</w:t>
            </w:r>
            <w:r w:rsidR="00955CE5" w:rsidRPr="00955CE5">
              <w:rPr>
                <w:rFonts w:ascii="Aptos" w:eastAsia="MS Mincho" w:hAnsi="Aptos" w:cs="Segoe UI"/>
                <w:color w:val="000000"/>
                <w:sz w:val="13"/>
                <w:szCs w:val="13"/>
              </w:rPr>
              <w:t xml:space="preserve"> λοιπών κινδύνω</w:t>
            </w:r>
            <w:r w:rsidR="00955CE5">
              <w:rPr>
                <w:rFonts w:ascii="Aptos" w:eastAsia="MS Mincho" w:hAnsi="Aptos" w:cs="Segoe UI"/>
                <w:color w:val="000000"/>
                <w:sz w:val="13"/>
                <w:szCs w:val="13"/>
              </w:rPr>
              <w:t>ν</w:t>
            </w:r>
            <w:r w:rsidR="00462FD8" w:rsidRPr="00462FD8">
              <w:rPr>
                <w:rFonts w:ascii="Aptos" w:eastAsia="MS Mincho" w:hAnsi="Aptos" w:cs="Segoe UI"/>
                <w:color w:val="000000"/>
                <w:sz w:val="13"/>
                <w:szCs w:val="13"/>
              </w:rPr>
              <w:t>, εξαιρουμένων μη επαναλαμβανόμενων</w:t>
            </w:r>
            <w:r w:rsidR="00462FD8">
              <w:rPr>
                <w:rFonts w:ascii="Aptos" w:eastAsia="MS Mincho" w:hAnsi="Aptos" w:cs="Segoe UI"/>
                <w:color w:val="000000"/>
                <w:sz w:val="13"/>
                <w:szCs w:val="13"/>
              </w:rPr>
              <w:t xml:space="preserve"> λοιπών προβλέψεων </w:t>
            </w:r>
            <w:r w:rsidR="00462FD8" w:rsidRPr="00462FD8">
              <w:rPr>
                <w:rFonts w:ascii="Aptos" w:eastAsia="MS Mincho" w:hAnsi="Aptos" w:cs="Segoe UI"/>
                <w:color w:val="000000"/>
                <w:sz w:val="13"/>
                <w:szCs w:val="13"/>
              </w:rPr>
              <w:t>ύψους €</w:t>
            </w:r>
            <w:r w:rsidR="00462FD8">
              <w:rPr>
                <w:rFonts w:ascii="Aptos" w:eastAsia="MS Mincho" w:hAnsi="Aptos" w:cs="Segoe UI"/>
                <w:color w:val="000000"/>
                <w:sz w:val="13"/>
                <w:szCs w:val="13"/>
              </w:rPr>
              <w:t>3</w:t>
            </w:r>
            <w:r w:rsidR="00462FD8" w:rsidRPr="00462FD8">
              <w:rPr>
                <w:rFonts w:ascii="Aptos" w:eastAsia="MS Mincho" w:hAnsi="Aptos" w:cs="Segoe UI"/>
                <w:color w:val="000000"/>
                <w:sz w:val="13"/>
                <w:szCs w:val="13"/>
              </w:rPr>
              <w:t xml:space="preserve"> εκατ. </w:t>
            </w:r>
            <w:r w:rsidR="00462FD8">
              <w:rPr>
                <w:rFonts w:ascii="Aptos" w:eastAsia="MS Mincho" w:hAnsi="Aptos" w:cs="Segoe UI"/>
                <w:color w:val="000000"/>
                <w:sz w:val="13"/>
                <w:szCs w:val="13"/>
              </w:rPr>
              <w:t xml:space="preserve">για </w:t>
            </w:r>
            <w:r w:rsidR="00462FD8" w:rsidRPr="00462FD8">
              <w:rPr>
                <w:rFonts w:ascii="Aptos" w:eastAsia="MS Mincho" w:hAnsi="Aptos" w:cs="Segoe UI"/>
                <w:color w:val="000000"/>
                <w:sz w:val="13"/>
                <w:szCs w:val="13"/>
              </w:rPr>
              <w:t xml:space="preserve">το </w:t>
            </w:r>
            <w:r w:rsidR="00462FD8">
              <w:rPr>
                <w:rFonts w:ascii="Aptos" w:eastAsia="MS Mincho" w:hAnsi="Aptos" w:cs="Segoe UI"/>
                <w:color w:val="000000"/>
                <w:sz w:val="13"/>
                <w:szCs w:val="13"/>
              </w:rPr>
              <w:t xml:space="preserve">2024, καθώς και </w:t>
            </w:r>
            <w:r w:rsidR="00462FD8" w:rsidRPr="00462FD8">
              <w:rPr>
                <w:rFonts w:ascii="Aptos" w:eastAsia="MS Mincho" w:hAnsi="Aptos" w:cs="Segoe UI"/>
                <w:color w:val="000000"/>
                <w:sz w:val="13"/>
                <w:szCs w:val="13"/>
              </w:rPr>
              <w:t>προβλέψεων για επισφαλή δάνεια</w:t>
            </w:r>
            <w:r w:rsidR="00462FD8">
              <w:rPr>
                <w:rFonts w:ascii="Aptos" w:eastAsia="MS Mincho" w:hAnsi="Aptos" w:cs="Segoe UI"/>
                <w:color w:val="000000"/>
                <w:sz w:val="13"/>
                <w:szCs w:val="13"/>
              </w:rPr>
              <w:t xml:space="preserve"> από το </w:t>
            </w:r>
            <w:r w:rsidR="00462FD8">
              <w:rPr>
                <w:rFonts w:ascii="Aptos" w:eastAsia="MS Mincho" w:hAnsi="Aptos" w:cs="Segoe UI"/>
                <w:color w:val="000000"/>
                <w:sz w:val="13"/>
                <w:szCs w:val="13"/>
                <w:lang w:val="en-US"/>
              </w:rPr>
              <w:t>Project</w:t>
            </w:r>
            <w:r w:rsidR="00462FD8" w:rsidRPr="00462FD8">
              <w:rPr>
                <w:rFonts w:ascii="Aptos" w:eastAsia="MS Mincho" w:hAnsi="Aptos" w:cs="Segoe UI"/>
                <w:color w:val="000000"/>
                <w:sz w:val="13"/>
                <w:szCs w:val="13"/>
              </w:rPr>
              <w:t xml:space="preserve"> </w:t>
            </w:r>
            <w:r w:rsidR="00462FD8">
              <w:rPr>
                <w:rFonts w:ascii="Aptos" w:eastAsia="MS Mincho" w:hAnsi="Aptos" w:cs="Segoe UI"/>
                <w:color w:val="000000"/>
                <w:sz w:val="13"/>
                <w:szCs w:val="13"/>
                <w:lang w:val="en-US"/>
              </w:rPr>
              <w:t>Frontier</w:t>
            </w:r>
            <w:r w:rsidR="00462FD8" w:rsidRPr="00462FD8">
              <w:rPr>
                <w:rFonts w:ascii="Aptos" w:eastAsia="MS Mincho" w:hAnsi="Aptos" w:cs="Segoe UI"/>
                <w:color w:val="000000"/>
                <w:sz w:val="13"/>
                <w:szCs w:val="13"/>
              </w:rPr>
              <w:t xml:space="preserve"> </w:t>
            </w:r>
            <w:r w:rsidR="00462FD8">
              <w:rPr>
                <w:rFonts w:ascii="Aptos" w:eastAsia="MS Mincho" w:hAnsi="Aptos" w:cs="Segoe UI"/>
                <w:color w:val="000000"/>
                <w:sz w:val="13"/>
                <w:szCs w:val="13"/>
                <w:lang w:val="en-US"/>
              </w:rPr>
              <w:t>III</w:t>
            </w:r>
            <w:r w:rsidR="00462FD8" w:rsidRPr="00462FD8">
              <w:rPr>
                <w:rFonts w:ascii="Aptos" w:eastAsia="MS Mincho" w:hAnsi="Aptos" w:cs="Segoe UI"/>
                <w:color w:val="000000"/>
                <w:sz w:val="13"/>
                <w:szCs w:val="13"/>
              </w:rPr>
              <w:t xml:space="preserve"> </w:t>
            </w:r>
            <w:r w:rsidR="00462FD8">
              <w:rPr>
                <w:rFonts w:ascii="Aptos" w:eastAsia="MS Mincho" w:hAnsi="Aptos" w:cs="Segoe UI"/>
                <w:color w:val="000000"/>
                <w:sz w:val="13"/>
                <w:szCs w:val="13"/>
              </w:rPr>
              <w:t xml:space="preserve">ύψους €61 εκατ. και </w:t>
            </w:r>
            <w:r w:rsidR="00462FD8" w:rsidRPr="00462FD8">
              <w:rPr>
                <w:rFonts w:ascii="Aptos" w:eastAsia="MS Mincho" w:hAnsi="Aptos" w:cs="Segoe UI"/>
                <w:color w:val="000000"/>
                <w:sz w:val="13"/>
                <w:szCs w:val="13"/>
              </w:rPr>
              <w:t xml:space="preserve">λοιπών </w:t>
            </w:r>
            <w:r w:rsidR="00E63300" w:rsidRPr="001950FD">
              <w:rPr>
                <w:rFonts w:ascii="Aptos" w:eastAsia="MS Mincho" w:hAnsi="Aptos" w:cs="Segoe UI"/>
                <w:color w:val="000000"/>
                <w:sz w:val="13"/>
                <w:szCs w:val="13"/>
              </w:rPr>
              <w:t xml:space="preserve">μη επαναλαμβανόμενων </w:t>
            </w:r>
            <w:r w:rsidR="00462FD8" w:rsidRPr="00462FD8">
              <w:rPr>
                <w:rFonts w:ascii="Aptos" w:eastAsia="MS Mincho" w:hAnsi="Aptos" w:cs="Segoe UI"/>
                <w:color w:val="000000"/>
                <w:sz w:val="13"/>
                <w:szCs w:val="13"/>
              </w:rPr>
              <w:t>προβλέψεων ύψους €</w:t>
            </w:r>
            <w:r w:rsidR="00462FD8">
              <w:rPr>
                <w:rFonts w:ascii="Aptos" w:eastAsia="MS Mincho" w:hAnsi="Aptos" w:cs="Segoe UI"/>
                <w:color w:val="000000"/>
                <w:sz w:val="13"/>
                <w:szCs w:val="13"/>
              </w:rPr>
              <w:t>2</w:t>
            </w:r>
            <w:r w:rsidR="00462FD8" w:rsidRPr="00462FD8">
              <w:rPr>
                <w:rFonts w:ascii="Aptos" w:eastAsia="MS Mincho" w:hAnsi="Aptos" w:cs="Segoe UI"/>
                <w:color w:val="000000"/>
                <w:sz w:val="13"/>
                <w:szCs w:val="13"/>
              </w:rPr>
              <w:t>3 εκατ. για το 202</w:t>
            </w:r>
            <w:r w:rsidR="00462FD8">
              <w:rPr>
                <w:rFonts w:ascii="Aptos" w:eastAsia="MS Mincho" w:hAnsi="Aptos" w:cs="Segoe UI"/>
                <w:color w:val="000000"/>
                <w:sz w:val="13"/>
                <w:szCs w:val="13"/>
              </w:rPr>
              <w:t>3</w:t>
            </w:r>
            <w:r w:rsidR="001950FD">
              <w:rPr>
                <w:rFonts w:ascii="Aptos" w:eastAsia="MS Mincho" w:hAnsi="Aptos" w:cs="Segoe UI"/>
                <w:color w:val="000000"/>
                <w:sz w:val="13"/>
                <w:szCs w:val="13"/>
              </w:rPr>
              <w:t xml:space="preserve"> </w:t>
            </w:r>
          </w:p>
        </w:tc>
      </w:tr>
      <w:tr w:rsidR="00351E31" w:rsidRPr="0007244D" w14:paraId="18246090" w14:textId="77777777" w:rsidTr="00C15E17">
        <w:trPr>
          <w:trHeight w:val="113"/>
        </w:trPr>
        <w:tc>
          <w:tcPr>
            <w:tcW w:w="1972" w:type="dxa"/>
            <w:shd w:val="clear" w:color="auto" w:fill="F5F9F6"/>
            <w:noWrap/>
            <w:vAlign w:val="center"/>
          </w:tcPr>
          <w:p w14:paraId="5FB0436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Ρυθμισμένα</w:t>
            </w:r>
            <w:r w:rsidRPr="0007244D">
              <w:rPr>
                <w:rFonts w:ascii="Aptos" w:eastAsia="MS Mincho" w:hAnsi="Aptos" w:cs="Segoe UI"/>
                <w:color w:val="000000"/>
                <w:sz w:val="13"/>
                <w:szCs w:val="13"/>
                <w:lang w:val="en-US"/>
              </w:rPr>
              <w:t xml:space="preserve"> </w:t>
            </w:r>
            <w:r w:rsidRPr="0007244D">
              <w:rPr>
                <w:rFonts w:ascii="Aptos" w:eastAsia="MS Mincho" w:hAnsi="Aptos" w:cs="Segoe UI"/>
                <w:color w:val="000000"/>
                <w:sz w:val="13"/>
                <w:szCs w:val="13"/>
              </w:rPr>
              <w:t>δάνεια</w:t>
            </w:r>
          </w:p>
        </w:tc>
        <w:tc>
          <w:tcPr>
            <w:tcW w:w="1134" w:type="dxa"/>
            <w:shd w:val="clear" w:color="auto" w:fill="F5F9F6"/>
            <w:noWrap/>
            <w:vAlign w:val="center"/>
          </w:tcPr>
          <w:p w14:paraId="0816914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tcPr>
          <w:p w14:paraId="64CFEF8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για τα οποία έχουν χορηγηθεί μέτρα ρύθμισης σύμφωνα με τους ορισμούς της Ευρωπαϊκής Αρχής Τραπεζών (EBA, ITS Τechnical Standards) για τα Ρυθμισμένα και Μη Εξυπηρετούμενα Ανοίγματα</w:t>
            </w:r>
          </w:p>
        </w:tc>
      </w:tr>
      <w:tr w:rsidR="00351E31" w:rsidRPr="0007244D" w14:paraId="0A522FCE" w14:textId="77777777" w:rsidTr="00C15E17">
        <w:trPr>
          <w:trHeight w:val="113"/>
        </w:trPr>
        <w:tc>
          <w:tcPr>
            <w:tcW w:w="1972" w:type="dxa"/>
            <w:shd w:val="clear" w:color="auto" w:fill="FFFFFF" w:themeFill="background1"/>
            <w:noWrap/>
            <w:vAlign w:val="center"/>
          </w:tcPr>
          <w:p w14:paraId="46994456" w14:textId="77777777" w:rsidR="00351E31" w:rsidRPr="0007244D" w:rsidRDefault="00351E31" w:rsidP="004D5990">
            <w:pPr>
              <w:rPr>
                <w:rFonts w:ascii="Aptos" w:eastAsia="MS Mincho" w:hAnsi="Aptos" w:cs="Segoe UI"/>
                <w:color w:val="000000"/>
                <w:sz w:val="13"/>
                <w:szCs w:val="13"/>
                <w:lang w:val="en-US"/>
              </w:rPr>
            </w:pPr>
            <w:r w:rsidRPr="0007244D">
              <w:rPr>
                <w:rFonts w:ascii="Aptos" w:eastAsia="MS Mincho" w:hAnsi="Aptos" w:cs="Segoe UI"/>
                <w:color w:val="000000"/>
                <w:sz w:val="13"/>
                <w:szCs w:val="13"/>
              </w:rPr>
              <w:t>Ρυθμισμένα</w:t>
            </w:r>
            <w:r w:rsidRPr="0007244D">
              <w:rPr>
                <w:rFonts w:ascii="Aptos" w:eastAsia="MS Mincho" w:hAnsi="Aptos" w:cs="Segoe UI"/>
                <w:color w:val="000000"/>
                <w:sz w:val="13"/>
                <w:szCs w:val="13"/>
                <w:lang w:val="en-US"/>
              </w:rPr>
              <w:t xml:space="preserve"> </w:t>
            </w:r>
            <w:r w:rsidRPr="0007244D">
              <w:rPr>
                <w:rFonts w:ascii="Aptos" w:eastAsia="MS Mincho" w:hAnsi="Aptos" w:cs="Segoe UI"/>
                <w:color w:val="000000"/>
                <w:sz w:val="13"/>
                <w:szCs w:val="13"/>
              </w:rPr>
              <w:t>ΜΕΑ</w:t>
            </w:r>
            <w:r w:rsidRPr="0007244D">
              <w:rPr>
                <w:rFonts w:ascii="Aptos" w:eastAsia="MS Mincho" w:hAnsi="Aptos" w:cs="Segoe UI"/>
                <w:color w:val="000000"/>
                <w:sz w:val="13"/>
                <w:szCs w:val="13"/>
                <w:lang w:val="en-US"/>
              </w:rPr>
              <w:t xml:space="preserve"> (Forborne Non Performing Exposures - FNPE)</w:t>
            </w:r>
          </w:p>
        </w:tc>
        <w:tc>
          <w:tcPr>
            <w:tcW w:w="1134" w:type="dxa"/>
            <w:shd w:val="clear" w:color="auto" w:fill="FFFFFF" w:themeFill="background1"/>
            <w:noWrap/>
            <w:vAlign w:val="center"/>
          </w:tcPr>
          <w:p w14:paraId="00DF70C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lang w:val="en-US"/>
              </w:rPr>
              <w:t>FNPEs</w:t>
            </w:r>
          </w:p>
        </w:tc>
        <w:tc>
          <w:tcPr>
            <w:tcW w:w="6951" w:type="dxa"/>
            <w:shd w:val="clear" w:color="auto" w:fill="FFFFFF" w:themeFill="background1"/>
            <w:noWrap/>
          </w:tcPr>
          <w:p w14:paraId="16F684D2"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Ανοίγματα με μέτρα ρύθμισης που πληρούν τα κριτήρια των μη εξυπηρετούμενων ανοιγμάτων σύμφωνα με τους ορισμούς της Ευρωπαϊκής Αρχής Τραπεζών (</w:t>
            </w:r>
            <w:r w:rsidRPr="0007244D">
              <w:rPr>
                <w:rFonts w:ascii="Aptos" w:eastAsia="MS Mincho" w:hAnsi="Aptos" w:cs="Segoe UI"/>
                <w:color w:val="000000"/>
                <w:sz w:val="13"/>
                <w:szCs w:val="13"/>
                <w:lang w:val="en-US"/>
              </w:rPr>
              <w:t>EBA</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ITS</w:t>
            </w:r>
            <w:r w:rsidRPr="0007244D">
              <w:rPr>
                <w:rFonts w:ascii="Aptos" w:eastAsia="MS Mincho" w:hAnsi="Aptos" w:cs="Segoe UI"/>
                <w:color w:val="000000"/>
                <w:sz w:val="13"/>
                <w:szCs w:val="13"/>
              </w:rPr>
              <w:t xml:space="preserve"> Τ</w:t>
            </w:r>
            <w:r w:rsidRPr="0007244D">
              <w:rPr>
                <w:rFonts w:ascii="Aptos" w:eastAsia="MS Mincho" w:hAnsi="Aptos" w:cs="Segoe UI"/>
                <w:color w:val="000000"/>
                <w:sz w:val="13"/>
                <w:szCs w:val="13"/>
                <w:lang w:val="en-US"/>
              </w:rPr>
              <w:t>echnical</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Standards</w:t>
            </w:r>
            <w:r w:rsidRPr="0007244D">
              <w:rPr>
                <w:rFonts w:ascii="Aptos" w:eastAsia="MS Mincho" w:hAnsi="Aptos" w:cs="Segoe UI"/>
                <w:color w:val="000000"/>
                <w:sz w:val="13"/>
                <w:szCs w:val="13"/>
              </w:rPr>
              <w:t>) για τα Ρυθμισμένα και Μη Εξυπηρετούμενα Ανοίγματα</w:t>
            </w:r>
          </w:p>
        </w:tc>
      </w:tr>
      <w:tr w:rsidR="00351E31" w:rsidRPr="0007244D" w14:paraId="175E39C5" w14:textId="77777777" w:rsidTr="00C15E17">
        <w:trPr>
          <w:trHeight w:val="113"/>
        </w:trPr>
        <w:tc>
          <w:tcPr>
            <w:tcW w:w="1972" w:type="dxa"/>
            <w:shd w:val="clear" w:color="auto" w:fill="F5F9F6"/>
            <w:noWrap/>
            <w:vAlign w:val="center"/>
          </w:tcPr>
          <w:p w14:paraId="0E00A3B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Ρυθμισμένα Εξυπηρετούμενα Ανοίγματα (Forborne Performing Exposures – FPE)</w:t>
            </w:r>
          </w:p>
        </w:tc>
        <w:tc>
          <w:tcPr>
            <w:tcW w:w="1134" w:type="dxa"/>
            <w:shd w:val="clear" w:color="auto" w:fill="F5F9F6"/>
            <w:noWrap/>
            <w:vAlign w:val="center"/>
          </w:tcPr>
          <w:p w14:paraId="4994F28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FPEs</w:t>
            </w:r>
          </w:p>
        </w:tc>
        <w:tc>
          <w:tcPr>
            <w:tcW w:w="6951" w:type="dxa"/>
            <w:shd w:val="clear" w:color="auto" w:fill="F5F9F6"/>
            <w:noWrap/>
          </w:tcPr>
          <w:p w14:paraId="7228840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Ανοίγματα με μέτρα ρύθμισης που δεν πληρούν τα κριτήρια των μη εξυπηρετούμενων ανοιγμάτων σύμφωνα με τους ορισμούς της Ευρωπαϊκής Αρχής Τραπεζών (EBA, ITS Τechnical Standards) για τα Ρυθμισμένα και Μη Εξυπηρετούμενα Ανοίγματα και ρυθμισμένα ανοίγματα σε δοκιμαστική περίοδο</w:t>
            </w:r>
          </w:p>
        </w:tc>
      </w:tr>
      <w:tr w:rsidR="00351E31" w:rsidRPr="0007244D" w14:paraId="19DFFB71" w14:textId="77777777" w:rsidTr="00C15E17">
        <w:trPr>
          <w:trHeight w:val="113"/>
        </w:trPr>
        <w:tc>
          <w:tcPr>
            <w:tcW w:w="1972" w:type="dxa"/>
            <w:shd w:val="clear" w:color="auto" w:fill="FFFFFF" w:themeFill="background1"/>
            <w:noWrap/>
            <w:vAlign w:val="center"/>
          </w:tcPr>
          <w:p w14:paraId="14DAEEA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Συνολικός Δείκτης Κεφαλαιακής Επάρκειας </w:t>
            </w:r>
          </w:p>
        </w:tc>
        <w:tc>
          <w:tcPr>
            <w:tcW w:w="1134" w:type="dxa"/>
            <w:shd w:val="clear" w:color="auto" w:fill="FFFFFF" w:themeFill="background1"/>
            <w:noWrap/>
            <w:vAlign w:val="center"/>
          </w:tcPr>
          <w:p w14:paraId="2E01ECA2" w14:textId="77777777" w:rsidR="00351E31" w:rsidRPr="0007244D" w:rsidRDefault="00351E31" w:rsidP="004D5990">
            <w:pPr>
              <w:rPr>
                <w:rFonts w:ascii="Aptos" w:eastAsia="MS Mincho" w:hAnsi="Aptos" w:cs="Segoe UI"/>
                <w:color w:val="000000"/>
                <w:sz w:val="13"/>
                <w:szCs w:val="13"/>
                <w:lang w:val="en-US"/>
              </w:rPr>
            </w:pPr>
            <w:r w:rsidRPr="0007244D">
              <w:rPr>
                <w:rFonts w:ascii="Aptos" w:eastAsia="MS Mincho" w:hAnsi="Aptos" w:cs="Segoe UI"/>
                <w:color w:val="000000"/>
                <w:sz w:val="13"/>
                <w:szCs w:val="13"/>
                <w:lang w:val="en-US"/>
              </w:rPr>
              <w:t>CAD</w:t>
            </w:r>
          </w:p>
        </w:tc>
        <w:tc>
          <w:tcPr>
            <w:tcW w:w="6951" w:type="dxa"/>
            <w:shd w:val="clear" w:color="auto" w:fill="FFFFFF" w:themeFill="background1"/>
            <w:noWrap/>
            <w:vAlign w:val="center"/>
          </w:tcPr>
          <w:p w14:paraId="1ADFE1A3" w14:textId="5A664789"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Συνολικά εποπτικά κεφάλαια, με εφαρμογή των διατάξεων του Κανονισμού (EU) 575/2013, αναφορικά με τα σταθμισμένα στοιχεία Ενεργητικού, ενσωματώνοντας τα κέρδη περιόδου</w:t>
            </w:r>
          </w:p>
        </w:tc>
      </w:tr>
      <w:tr w:rsidR="00351E31" w:rsidRPr="0007244D" w14:paraId="0B1B4BE4" w14:textId="77777777" w:rsidTr="00C15E17">
        <w:trPr>
          <w:trHeight w:val="113"/>
        </w:trPr>
        <w:tc>
          <w:tcPr>
            <w:tcW w:w="1972" w:type="dxa"/>
            <w:shd w:val="clear" w:color="auto" w:fill="F5F9F6"/>
            <w:noWrap/>
            <w:vAlign w:val="center"/>
          </w:tcPr>
          <w:p w14:paraId="1E4DEFB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Τραπεζικές </w:t>
            </w:r>
          </w:p>
          <w:p w14:paraId="2EF27BD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δραστηριότητες στην </w:t>
            </w:r>
          </w:p>
          <w:p w14:paraId="2786266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Ελλάδα (εγχώριες)</w:t>
            </w:r>
          </w:p>
          <w:p w14:paraId="607BE67A" w14:textId="77777777" w:rsidR="00351E31" w:rsidRPr="0007244D" w:rsidRDefault="00351E31" w:rsidP="004D5990">
            <w:pPr>
              <w:rPr>
                <w:rFonts w:ascii="Aptos" w:eastAsia="MS Mincho" w:hAnsi="Aptos" w:cs="Segoe UI"/>
                <w:color w:val="000000"/>
                <w:sz w:val="13"/>
                <w:szCs w:val="13"/>
              </w:rPr>
            </w:pPr>
          </w:p>
        </w:tc>
        <w:tc>
          <w:tcPr>
            <w:tcW w:w="1134" w:type="dxa"/>
            <w:shd w:val="clear" w:color="auto" w:fill="F5F9F6"/>
            <w:noWrap/>
            <w:vAlign w:val="center"/>
          </w:tcPr>
          <w:p w14:paraId="0C45C4D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tcPr>
          <w:p w14:paraId="6B9D42DF"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Αναφέρονται στις τραπεζικές δραστηριότητες και περιλαμβάνουν τη λιανική, επιχειρηματική και επενδυτική τραπεζική. Οι δραστηριότητες του Ομίλου στην Ελλάδα περιλαμβάνουν τις δραστηριότητες της Τράπεζας στην Ελλάδα, την Εθνική Leasing Α.Ε. και την Εθνική Factors Α.Ε.</w:t>
            </w:r>
          </w:p>
        </w:tc>
      </w:tr>
      <w:tr w:rsidR="00351E31" w:rsidRPr="0007244D" w14:paraId="64BB0715" w14:textId="77777777" w:rsidTr="00C15E17">
        <w:trPr>
          <w:trHeight w:val="113"/>
        </w:trPr>
        <w:tc>
          <w:tcPr>
            <w:tcW w:w="1972" w:type="dxa"/>
            <w:shd w:val="clear" w:color="auto" w:fill="FFFFFF" w:themeFill="background1"/>
            <w:noWrap/>
            <w:vAlign w:val="center"/>
            <w:hideMark/>
          </w:tcPr>
          <w:p w14:paraId="313B2C71"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rPr>
              <w:t>Σταθμισμένα Στοιχεία</w:t>
            </w:r>
            <w:r w:rsidRPr="0007244D">
              <w:rPr>
                <w:rFonts w:ascii="Aptos" w:eastAsia="MS Mincho" w:hAnsi="Aptos" w:cs="Segoe UI"/>
                <w:color w:val="000000"/>
                <w:sz w:val="13"/>
                <w:szCs w:val="13"/>
                <w:lang w:val="en-GB"/>
              </w:rPr>
              <w:t xml:space="preserve"> Ενεργητικού  </w:t>
            </w:r>
          </w:p>
        </w:tc>
        <w:tc>
          <w:tcPr>
            <w:tcW w:w="1134" w:type="dxa"/>
            <w:shd w:val="clear" w:color="auto" w:fill="FFFFFF" w:themeFill="background1"/>
            <w:noWrap/>
            <w:vAlign w:val="center"/>
            <w:hideMark/>
          </w:tcPr>
          <w:p w14:paraId="4624B0E2" w14:textId="5AC17365" w:rsidR="00351E31" w:rsidRPr="00515562" w:rsidRDefault="00515562" w:rsidP="004D5990">
            <w:pPr>
              <w:rPr>
                <w:rFonts w:ascii="Aptos" w:eastAsia="MS Mincho" w:hAnsi="Aptos" w:cs="Segoe UI"/>
                <w:color w:val="000000"/>
                <w:sz w:val="13"/>
                <w:szCs w:val="13"/>
                <w:lang w:val="en-US"/>
              </w:rPr>
            </w:pPr>
            <w:r>
              <w:rPr>
                <w:rFonts w:ascii="Aptos" w:eastAsia="MS Mincho" w:hAnsi="Aptos" w:cs="Segoe UI"/>
                <w:color w:val="000000"/>
                <w:sz w:val="13"/>
                <w:szCs w:val="13"/>
                <w:lang w:val="en-US"/>
              </w:rPr>
              <w:t>RWAs</w:t>
            </w:r>
          </w:p>
        </w:tc>
        <w:tc>
          <w:tcPr>
            <w:tcW w:w="6951" w:type="dxa"/>
            <w:shd w:val="clear" w:color="auto" w:fill="FFFFFF" w:themeFill="background1"/>
            <w:noWrap/>
            <w:vAlign w:val="center"/>
            <w:hideMark/>
          </w:tcPr>
          <w:p w14:paraId="08A2B30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Στοιχεία Ενεργητικού και στοιχεία εκτός Ισολογισμού, προσδιορισμένα βάσει σταθμισμένου κινδύνου, σύμφωνα με τον κανονισμό (</w:t>
            </w:r>
            <w:r w:rsidRPr="0007244D">
              <w:rPr>
                <w:rFonts w:ascii="Aptos" w:eastAsia="MS Mincho" w:hAnsi="Aptos" w:cs="Segoe UI"/>
                <w:color w:val="000000"/>
                <w:sz w:val="13"/>
                <w:szCs w:val="13"/>
                <w:lang w:val="en-GB"/>
              </w:rPr>
              <w:t>EU</w:t>
            </w:r>
            <w:r w:rsidRPr="0007244D">
              <w:rPr>
                <w:rFonts w:ascii="Aptos" w:eastAsia="MS Mincho" w:hAnsi="Aptos" w:cs="Segoe UI"/>
                <w:color w:val="000000"/>
                <w:sz w:val="13"/>
                <w:szCs w:val="13"/>
              </w:rPr>
              <w:t>) 575/2013</w:t>
            </w:r>
          </w:p>
        </w:tc>
      </w:tr>
      <w:tr w:rsidR="00351E31" w:rsidRPr="0007244D" w14:paraId="01331946" w14:textId="77777777" w:rsidTr="00C15E17">
        <w:trPr>
          <w:trHeight w:val="113"/>
        </w:trPr>
        <w:tc>
          <w:tcPr>
            <w:tcW w:w="1972" w:type="dxa"/>
            <w:shd w:val="clear" w:color="auto" w:fill="F5F9F6"/>
            <w:noWrap/>
            <w:vAlign w:val="center"/>
          </w:tcPr>
          <w:p w14:paraId="760B8DE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Σωρευμένες προβλέψεις </w:t>
            </w:r>
          </w:p>
        </w:tc>
        <w:tc>
          <w:tcPr>
            <w:tcW w:w="1134" w:type="dxa"/>
            <w:shd w:val="clear" w:color="auto" w:fill="F5F9F6"/>
            <w:noWrap/>
            <w:vAlign w:val="center"/>
          </w:tcPr>
          <w:p w14:paraId="3450295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tcPr>
          <w:p w14:paraId="024DE41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Πρόβλεψη ΑΠΖ δανείων και απαιτήσεων κατά πελατών</w:t>
            </w:r>
          </w:p>
        </w:tc>
      </w:tr>
      <w:tr w:rsidR="00351E31" w:rsidRPr="0007244D" w14:paraId="3F417371" w14:textId="77777777" w:rsidTr="00C15E17">
        <w:trPr>
          <w:trHeight w:val="113"/>
        </w:trPr>
        <w:tc>
          <w:tcPr>
            <w:tcW w:w="1972" w:type="dxa"/>
            <w:shd w:val="clear" w:color="auto" w:fill="FFFFFF" w:themeFill="background1"/>
            <w:noWrap/>
            <w:vAlign w:val="center"/>
          </w:tcPr>
          <w:p w14:paraId="205D55A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Φόροι </w:t>
            </w:r>
          </w:p>
        </w:tc>
        <w:tc>
          <w:tcPr>
            <w:tcW w:w="1134" w:type="dxa"/>
            <w:shd w:val="clear" w:color="auto" w:fill="FFFFFF" w:themeFill="background1"/>
            <w:noWrap/>
            <w:vAlign w:val="center"/>
          </w:tcPr>
          <w:p w14:paraId="37AB62CB" w14:textId="77777777" w:rsidR="00351E31" w:rsidRPr="0007244D" w:rsidRDefault="00351E31" w:rsidP="004D5990">
            <w:pPr>
              <w:rPr>
                <w:rFonts w:ascii="Aptos" w:eastAsia="MS Mincho" w:hAnsi="Aptos" w:cs="Segoe UI"/>
                <w:color w:val="000000"/>
                <w:sz w:val="13"/>
                <w:szCs w:val="13"/>
              </w:rPr>
            </w:pPr>
          </w:p>
        </w:tc>
        <w:tc>
          <w:tcPr>
            <w:tcW w:w="6951" w:type="dxa"/>
            <w:shd w:val="clear" w:color="auto" w:fill="FFFFFF" w:themeFill="background1"/>
            <w:noWrap/>
            <w:vAlign w:val="center"/>
          </w:tcPr>
          <w:p w14:paraId="44F9D3DC" w14:textId="79CCA70E"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Φόροι εξαιρουμένων έκτακτων φόρων </w:t>
            </w:r>
          </w:p>
        </w:tc>
      </w:tr>
    </w:tbl>
    <w:p w14:paraId="0BE1247E" w14:textId="77777777" w:rsidR="00351E31" w:rsidRPr="00351E31" w:rsidRDefault="00351E31" w:rsidP="00D05EBC">
      <w:pPr>
        <w:spacing w:after="160"/>
        <w:jc w:val="both"/>
        <w:rPr>
          <w:rFonts w:ascii="Aptos" w:hAnsi="Aptos" w:cs="Segoe UI"/>
          <w:sz w:val="18"/>
          <w:szCs w:val="18"/>
        </w:rPr>
      </w:pPr>
    </w:p>
    <w:p w14:paraId="6BDE66B7" w14:textId="77777777" w:rsidR="008146D0" w:rsidRPr="00E07883" w:rsidRDefault="008146D0" w:rsidP="00E55AED">
      <w:pPr>
        <w:rPr>
          <w:rFonts w:ascii="Aptos" w:hAnsi="Aptos" w:cs="Segoe UI"/>
          <w:color w:val="003841"/>
          <w:sz w:val="4"/>
          <w:szCs w:val="20"/>
          <w:lang w:eastAsia="el-GR"/>
        </w:rPr>
        <w:sectPr w:rsidR="008146D0" w:rsidRPr="00E07883" w:rsidSect="00E43631">
          <w:headerReference w:type="default" r:id="rId30"/>
          <w:footerReference w:type="default" r:id="rId31"/>
          <w:footerReference w:type="first" r:id="rId32"/>
          <w:type w:val="continuous"/>
          <w:pgSz w:w="11900" w:h="16840"/>
          <w:pgMar w:top="993" w:right="851" w:bottom="1134" w:left="851" w:header="283" w:footer="0" w:gutter="0"/>
          <w:cols w:space="292"/>
          <w:titlePg/>
          <w:docGrid w:linePitch="360"/>
        </w:sectPr>
      </w:pPr>
    </w:p>
    <w:p w14:paraId="4EB90D78" w14:textId="77777777" w:rsidR="007930D8" w:rsidRPr="007930D8" w:rsidRDefault="007930D8" w:rsidP="007930D8">
      <w:pPr>
        <w:spacing w:after="160"/>
        <w:jc w:val="both"/>
        <w:rPr>
          <w:rFonts w:ascii="Aptos" w:hAnsi="Aptos" w:cs="Segoe UI"/>
          <w:b/>
          <w:color w:val="003841"/>
          <w:sz w:val="15"/>
          <w:szCs w:val="15"/>
        </w:rPr>
      </w:pPr>
      <w:r w:rsidRPr="007930D8">
        <w:rPr>
          <w:rFonts w:ascii="Aptos" w:hAnsi="Aptos" w:cs="Segoe UI"/>
          <w:b/>
          <w:color w:val="003841"/>
          <w:sz w:val="15"/>
          <w:szCs w:val="15"/>
        </w:rPr>
        <w:lastRenderedPageBreak/>
        <w:t>ΑΠΟΠΟΙΗΣΗΣ ΕΥΘΥΝΗΣ</w:t>
      </w:r>
    </w:p>
    <w:p w14:paraId="2C46A19E" w14:textId="5A2FAEC1" w:rsidR="007930D8" w:rsidRPr="007930D8" w:rsidRDefault="007930D8" w:rsidP="007930D8">
      <w:pPr>
        <w:spacing w:after="160" w:line="276" w:lineRule="auto"/>
        <w:jc w:val="both"/>
        <w:rPr>
          <w:rFonts w:ascii="Aptos" w:eastAsia="MS Mincho" w:hAnsi="Aptos" w:cs="Segoe UI"/>
          <w:sz w:val="13"/>
          <w:szCs w:val="13"/>
          <w:highlight w:val="yellow"/>
        </w:rPr>
      </w:pPr>
      <w:r w:rsidRPr="007930D8">
        <w:rPr>
          <w:rFonts w:ascii="Aptos" w:eastAsia="MS Mincho" w:hAnsi="Aptos" w:cs="Segoe UI"/>
          <w:sz w:val="13"/>
          <w:szCs w:val="13"/>
        </w:rPr>
        <w:t>Οι πληροφορίες, οι δηλώσεις και οι γνώμες που παρατίθενται στο παρών Δελτίο Τύπου Αποτελεσμάτων</w:t>
      </w:r>
      <w:r w:rsidR="00C4343A">
        <w:rPr>
          <w:rFonts w:ascii="Aptos" w:eastAsia="MS Mincho" w:hAnsi="Aptos" w:cs="Segoe UI"/>
          <w:sz w:val="13"/>
          <w:szCs w:val="13"/>
        </w:rPr>
        <w:t xml:space="preserve"> του</w:t>
      </w:r>
      <w:r w:rsidRPr="007930D8">
        <w:rPr>
          <w:rFonts w:ascii="Aptos" w:eastAsia="MS Mincho" w:hAnsi="Aptos" w:cs="Segoe UI"/>
          <w:sz w:val="13"/>
          <w:szCs w:val="13"/>
        </w:rPr>
        <w:t xml:space="preserve"> </w:t>
      </w:r>
      <w:r w:rsidR="00C4343A">
        <w:rPr>
          <w:rFonts w:ascii="Aptos" w:eastAsia="MS Mincho" w:hAnsi="Aptos" w:cs="Segoe UI"/>
          <w:sz w:val="13"/>
          <w:szCs w:val="13"/>
        </w:rPr>
        <w:t xml:space="preserve">Εννεαμήνου </w:t>
      </w:r>
      <w:r w:rsidR="00244763">
        <w:rPr>
          <w:rFonts w:ascii="Aptos" w:eastAsia="MS Mincho" w:hAnsi="Aptos" w:cs="Segoe UI"/>
          <w:sz w:val="13"/>
          <w:szCs w:val="13"/>
        </w:rPr>
        <w:t>2024</w:t>
      </w:r>
      <w:r w:rsidRPr="007930D8">
        <w:rPr>
          <w:rFonts w:ascii="Aptos" w:eastAsia="MS Mincho" w:hAnsi="Aptos" w:cs="Segoe UI"/>
          <w:sz w:val="13"/>
          <w:szCs w:val="13"/>
        </w:rPr>
        <w:t xml:space="preserve"> και η συνοδευτική συζήτηση (το «Δελτίο Τύπου») έχουν παρασχεθεί από την Τράπεζα. Εξυπηρετούν αποκλειστικά ενημερωτικούς σκοπούς και δεν θα πρέπει να θεωρούνται ως συμβουλή ή σύσταση προς τους επενδυτές ή τους δυνητικούς επενδυτές σε σχέση με την κατοχή, την αγορά ή την πώληση κινητών αξιών ή άλλων χρηματοπιστωτικών προϊόντων ή μέσων, και δεν λαμβάνουν υπόψη συγκεκριμένους επενδυτικούς στόχους, οικονομική κατάσταση ή ανάγκες. Δεν συνιστούν έρευνα στον τομέα των επενδύσεων, επιβεβαίωση συναλλαγής ή για προσφορά ή πρόσκληση για αγορά/πώληση οποιωνδήποτε χρηματοπιστωτικών μέσων. </w:t>
      </w:r>
    </w:p>
    <w:p w14:paraId="2CB2E8E4"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Ακρίβεια Πληροφοριών και Περιορισμός Ευθύνης</w:t>
      </w:r>
    </w:p>
    <w:p w14:paraId="669D3909"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Μολονότι έχει ληφθεί εύλογη επιμέλεια για να διασφαλιστεί ότι το περιεχόμενο του Δελτίου Τύπου είναι αληθές και ακριβές, δεν παρέχονται δηλώσεις ή εγγυήσεις, ρητές ή σιωπηρές, όσον αφορά την ακρίβεια ή την πληρότητα των πληροφοριών που περιλαμβάνονται στο Δελτίο Τύπου. Στον μέγιστο βαθμό που επιτρέπεται από το νόμο, σε καμία περίπτωση η Τράπεζα, ή οποιαδήποτε από τις θυγατρικές της, οι μέτοχοι, οι συνδεδεμένες εταιρείες, οι εκπρόσωποι, οι διευθυντές, τα στελέχη, οι υπάλληλοι, οι σύμβουλοι ή οι αντιπρόσωποι δεν ευθύνονται για οποιαδήποτε άμεση, έμμεση ή επακόλουθη ζημία ή διαφυγόν κέρδος που τυχόν θα προκύψει από τη χρήση του Δελτίου Τύπου, το περιεχόμενο του (συμπεριλαμβανομένων των εσωτερικών οικονομικών μοντέλων), τις παραλείψεις της, την εξάρτηση από τις πληροφορίες που περιέχονται σε αυτό, ή τις απόψεις που διατυπώνονται σε σχέση με αυτό ή άλλως που προκύπτουν σε σχέση με αυτό. Οι πληροφορίες που εμπεριέχονται στο Δελτίο Τύπου δεν έχουν επαληθευτεί από ανεξάρτητο τρίτο μέρος.</w:t>
      </w:r>
    </w:p>
    <w:p w14:paraId="38A1EFAD" w14:textId="39C5308C"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 xml:space="preserve">Οι παραλήπτες του Δελτίου Τύπου δεν θα πρέπει να ερμηνεύσουν το περιεχόμενό του, ή οποιαδήποτε προηγούμενη ή μεταγενέστερη επικοινωνία από ή με την Τράπεζα ή τους εκπροσώπους της, ως χρηματοοικονομική, επενδυτική, νομική, φορολογική, επιχειρηματική ή άλλη επαγγελματική συμβουλή. Επιπρόσθετα, το Δελτίο Τύπου δεν θεωρείται ότι είναι εξαντλητικό ή περιέχει όλες τις πληροφορίες που ενδεχομένως απαιτούνται για την πλήρη ανάλυση της Τράπεζας. Οι παραλήπτες του Δελτίου Τύπου θα πρέπει να απευθύνονται στους δικούς τους συμβούλους καθώς και να πραγματοποιούν έκαστος τις δικές τους αξιολογήσεις σε σχέση με την Τράπεζα και την </w:t>
      </w:r>
      <w:r w:rsidR="003F3BDE" w:rsidRPr="007930D8">
        <w:rPr>
          <w:rFonts w:ascii="Aptos" w:eastAsia="MS Mincho" w:hAnsi="Aptos" w:cs="Segoe UI"/>
          <w:sz w:val="13"/>
          <w:szCs w:val="13"/>
        </w:rPr>
        <w:t>καταλληλόλητα</w:t>
      </w:r>
      <w:r w:rsidRPr="007930D8">
        <w:rPr>
          <w:rFonts w:ascii="Aptos" w:eastAsia="MS Mincho" w:hAnsi="Aptos" w:cs="Segoe UI"/>
          <w:sz w:val="13"/>
          <w:szCs w:val="13"/>
        </w:rPr>
        <w:t xml:space="preserve"> και την επάρκεια των πληροφοριών. Το Δελτίο Τύπου περιλαμβάνει αναφορές σε συγκεκριμένα χρηματοοικονομικά μεγέθη, τα οποία δεν ορίζονται από τα ΔΠΧΑ. Τα εν λόγω μεγέθη παρουσιάζονται στην ανωτέρω ενότητα «Ορισμός των Χρηματοοικονομικών Στοιχείων και των Δεικτών που Χρησιμοποιήθηκαν» και ενδέχεται να μην είναι συγκρίσιμα με εκείνα έτερων πιστωτικών ιδρυμάτων. Η αναφορά στα εν λόγω μεγέθη, τα οποία δεν ορίζονται από τα ΔΠΧΑ, θα πρέπει να λαμβάνει υπόψη και τα χρηματοοικονομικά μεγέθη κατά τα ΔΠΧΑ, χωρίς να θεωρείται ωστόσο ότι υποκαθιστούν καθ’ οποιονδήποτε τρόπο τα αποτελέσματα που παρουσιάζονται σύμφωνα με τα ΔΠΧΑ. </w:t>
      </w:r>
    </w:p>
    <w:p w14:paraId="37749EC8"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 xml:space="preserve">Λόγω στρογγυλοποίησης, τα σύνολα των αριθμών που παρουσιάζονται στο σύνολο του Δελτίου Τύπου ενδέχεται να μην αθροίζονται στο ακέραιο και τα ποσοστά ενδέχεται να μην αντικατοπτρίζουν με ακρίβεια τις απόλυτες τιμές. </w:t>
      </w:r>
    </w:p>
    <w:p w14:paraId="0FFC3DD2"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Δηλώσεις σχετικά με το μέλλον (Forward Looking Statements)</w:t>
      </w:r>
    </w:p>
    <w:p w14:paraId="5ADC48A0"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Το Δελτίο Τύπου περιέχει δηλώσεις σχετικά με το μέλλον (forward-looking statements) που αφορούν την πρόθεση της Διοίκησης, τις πεποιθήσεις ή τις σημερινές προσδοκίες σχετικά, μεταξύ άλλων, με τις δραστηριότητες και τις λειτουργίες της Τράπεζας, τις συνθήκες της αγοράς, τα αποτελέσματα της λειτουργίας και τη χρηματοοικονομική κατάσταση, την κεφαλαιακή επάρκεια, τις πρακτικές διαχείρισης κινδύνων, τη ρευστότητα, τις προοπτικές, την ανάπτυξη και τις στρατηγικές («δηλώσεις σχετικά με το μέλλον»). Οι δηλώσεις σχετικά με το μέλλον αφορούν μελλοντικές περιστάσεις και αποτελέσματα και άλλες δηλώσεις που δεν αποτελούν ιστορικά γεγονότα και ορισμένες φορές προσδιορίζονται από τους όρους «ενδεχομένως», «θα», «πιστεύει», «αναμένει», «προβλέπει», «σκοπεύει», «προβάλει», «σχεδιάζει», «εκτιμά», «στοχεύει», «διαβλέπει», «προσδοκά», «στοχοθετεί», «θα επιθυμούσε», «θα μπορούσε» ή παρόμοιες εκφράσεις ή τα αρνητικά αυτών.</w:t>
      </w:r>
    </w:p>
    <w:p w14:paraId="4FDB09D3" w14:textId="5FA79A3A" w:rsidR="007930D8" w:rsidRPr="007930D8" w:rsidRDefault="000A01DB" w:rsidP="007930D8">
      <w:pPr>
        <w:spacing w:after="160" w:line="276" w:lineRule="auto"/>
        <w:jc w:val="both"/>
        <w:rPr>
          <w:rFonts w:ascii="Aptos" w:eastAsia="MS Mincho" w:hAnsi="Aptos" w:cs="Segoe UI"/>
          <w:sz w:val="13"/>
          <w:szCs w:val="13"/>
        </w:rPr>
      </w:pPr>
      <w:r w:rsidRPr="000A01DB">
        <w:rPr>
          <w:rFonts w:ascii="Aptos" w:eastAsia="MS Mincho" w:hAnsi="Aptos" w:cs="Segoe UI"/>
          <w:sz w:val="13"/>
          <w:szCs w:val="13"/>
        </w:rPr>
        <w:t>Οι δηλώσεις σχετικά με το μέλλον αντικατοπτρίζουν τις γνώσεις και τις πληροφορίες που είναι διαθέσιμες κατά την ημερομηνία της σύνταξης τ</w:t>
      </w:r>
      <w:r>
        <w:rPr>
          <w:rFonts w:ascii="Aptos" w:eastAsia="MS Mincho" w:hAnsi="Aptos" w:cs="Segoe UI"/>
          <w:sz w:val="13"/>
          <w:szCs w:val="13"/>
        </w:rPr>
        <w:t>ου Δελτίου Τύπου</w:t>
      </w:r>
      <w:r w:rsidRPr="000A01DB">
        <w:rPr>
          <w:rFonts w:ascii="Aptos" w:eastAsia="MS Mincho" w:hAnsi="Aptos" w:cs="Segoe UI"/>
          <w:sz w:val="13"/>
          <w:szCs w:val="13"/>
        </w:rPr>
        <w:t xml:space="preserve"> και υπόκεινται σε εγγενείς αβεβαιότητες και σε ποικίλες παραδοχές, είτε αυτές αναφέρονται ρητά στ</w:t>
      </w:r>
      <w:r>
        <w:rPr>
          <w:rFonts w:ascii="Aptos" w:eastAsia="MS Mincho" w:hAnsi="Aptos" w:cs="Segoe UI"/>
          <w:sz w:val="13"/>
          <w:szCs w:val="13"/>
        </w:rPr>
        <w:t>ο Δελτίο Τύπου ε</w:t>
      </w:r>
      <w:r w:rsidRPr="000A01DB">
        <w:rPr>
          <w:rFonts w:ascii="Aptos" w:eastAsia="MS Mincho" w:hAnsi="Aptos" w:cs="Segoe UI"/>
          <w:sz w:val="13"/>
          <w:szCs w:val="13"/>
        </w:rPr>
        <w:t>ίτε όχι. Μολονότι οι δηλώσεις σχετικά με το μέλλον που περιλαμβάνονται στ</w:t>
      </w:r>
      <w:r>
        <w:rPr>
          <w:rFonts w:ascii="Aptos" w:eastAsia="MS Mincho" w:hAnsi="Aptos" w:cs="Segoe UI"/>
          <w:sz w:val="13"/>
          <w:szCs w:val="13"/>
        </w:rPr>
        <w:t>ο Δελτίο Τύπου</w:t>
      </w:r>
      <w:r w:rsidRPr="000A01DB">
        <w:rPr>
          <w:rFonts w:ascii="Aptos" w:eastAsia="MS Mincho" w:hAnsi="Aptos" w:cs="Segoe UI"/>
          <w:sz w:val="13"/>
          <w:szCs w:val="13"/>
        </w:rPr>
        <w:t xml:space="preserve"> βασίζονται σε, κατά την πεποίθηση της Διοίκησης της Τράπεζας, λογικές παραδοχές, δεδομένου ότι οι παραδοχές αυτές υπόκεινται εγγενώς σε σημαντικές αβεβαιότητες και αλληλεξαρτήσεις, συμπεριλαμβανομένων των κινδύνων που απορρέουν από την πρόοδο στην αποκλιμάκωση του πληθωρισμού και τις αυξημένες γεωπολιτικές εντάσεις που είναι δύσκολο ή αδύνατο να προβλεφθούν και κείνται εκτός του ελέγχου της Τράπεζας δεν μπορεί να παρασχεθεί διαβεβαίωση ότι η Τράπεζα θα επιτύχει ή θα εκπληρώσει αυτές τις προσδοκίες, πεποιθήσεις ή προβλέψεις. Η πιθανότητα μεγαλύτερου εμπορικού κατακερματισμού και προστατευτισμού διεθνώς, εν μέσω υψηλότερων δασμών, που ενδεχομένως να διατάρασσαν τις διεθνείς εφοδιαστικές αλυσίδες, να οδηγούσαν σε αύξηση του επιπέδου των τιμών παραγωγών και καταναλωτών και να επιβάρυναν τη δυναμική του ΑΕΠ αποτελούν κύριους παράγοντες κινδύνου. Επιπρόσθετα, η πρόοδος στην αποκλιμάκωση του πληθωρισμού θα μπορούσε να διακοπεί, διακυβεύοντας τη συνέχιση της μείωσης των παρεμβατικών επιτοκίων και επηρεάζοντας αρνητικά την οικονομική ανάπτυξη. Επιπλέον, οι γεωπολιτικές εντάσεις και συγκρούσεις παραμένουν πηγή ανησυχίας, έχοντας τη δυνατότητα, μεταξύ άλλων, να προκαλέσουν διαταραχές στην αγορά ενέργειας, ενώ οι προκλήσεις και οι ανησυχίες όσον αφορά τη δημοσιονομική πολιτική σε ορισμένες από τις μεγαλύτερες οικονομίες παγκοσμίως έχουν αυξηθεί. Επιπρόσθετα, αβεβαιότητα υφίσταται σχετικά με το εύρος των ενεργειών που δύναται να απαιτηθούν από εμάς, τις κυβερνήσεις και άλλους για την επίτευξη στόχων που σχετίζονται με κλιματικά, περιβαλλοντικά και κοινωνικά ζητήματα, καθώς και την εξελισσόμενη φύση των υποκείμενων επιστημονικών, κλαδικών και κυβερνητικών προτύπων και κανονισμών. Ως εκ τούτου, τα εν λόγω γεγονότα αποτελούν επιπλέον παράγοντες που θα μπορούσαν να προκαλέσουν σημαντικές διαφορές μεταξύ των πραγματικών αποτελεσμάτων και εκείνων που περιλαμβάνονται στις δηλώσεις σχετικά με το μέλλον. Οι δηλώσεις σχετικά με το μέλλον παρέχονται μόνο για επεξηγηματικούς σκοπούς και δεν προορίζονται και δεν πρέπει να θεωρούνται ως εγγύηση, διαβεβαίωση, πρόβλεψη ή οριστική δήλωση πραγματικών γεγονότων ή πιθανοτήτων. Τα πραγματικά αποτελέσματα της Τράπεζας ενδέχεται να διαφέρουν σημαντικά από τα αναφερόμενα στις δηλώσεις σχετικά με το μέλλον. Ορισμένοι σημαντικοί παράγοντες που θα μπορούσαν να διαφοροποιήσουν τα πραγματικά αποτελέσματα από τα αναφερόμενα στις δηλώσεις σχετικά με το μέλλον θα μπορούσαν να περιλαμβάνουν, μεταξύ άλλων, αλλαγές στις εγχώριες και ξένες επιχειρήσεις, στην αγορά, σε χρηματοοικονομικές, πολιτικές και νομικές συνθήκες, συμπεριλαμβανομένων των ρυθμιστικών αλλαγών του κλάδου, δυσμενείς αποφάσεις από εγχώριες ή διεθνείς ρυθμιστικές και εποπτικές αρχές, τον αντίκτυπο της μείωσης του μεγέθους της αγοράς, την ικανότητα διατήρησης των αξιολογήσεων πιστοληπτικής ικανότητας, τους κεφαλαιακούς πόρους και τις κεφαλαιακές δαπάνες, τις δυσμενείς δικαστικές εκβάσεις, και την επίδραση τούτων στη χρηματοοικονομική κατάσταση του Ομίλου. Δεν μπορεί να υπάρξει διαβεβαίωση ότι οποιεσδήποτε δηλώσεις σχετικά με το μέλλον θα πραγματοποιηθούν, και η Τράπεζα ρητά αποποιείται οποιαδήποτε υποχρέωση ή δέσμευση για την επικαιροποίηση ή αναθεώρηση πληροφοριών σε οποιαδήποτε δήλωση σχετικά με το μέλλον ώστε να αντικατοπτρίζει τυχόν αλλαγές στις προσδοκίες της Τράπεζας σε σχέση με αυτές ή τυχόν αλλαγές στα γεγονότα, τις συνθήκες ή τις περιστάσεις στις οποίες βασίζεται οποιαδήποτε δήλωση σχετικά με το μέλλον. Ως εκ τούτου, εφιστάται η προσοχή του αναγνώστη να μη βασίζεται υπέρ το δέον στις δηλώσεις σχετικά με το μέλλον</w:t>
      </w:r>
      <w:r w:rsidR="007930D8" w:rsidRPr="007930D8">
        <w:rPr>
          <w:rFonts w:ascii="Aptos" w:eastAsia="MS Mincho" w:hAnsi="Aptos" w:cs="Segoe UI"/>
          <w:sz w:val="13"/>
          <w:szCs w:val="13"/>
        </w:rPr>
        <w:t>.</w:t>
      </w:r>
    </w:p>
    <w:p w14:paraId="2114CC7B"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Μη επικαιροποίηση</w:t>
      </w:r>
    </w:p>
    <w:p w14:paraId="35F54295"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Εκτός εάν ορίζεται διαφορετικά, όλες οι πληροφορίες στο Δελτίο Τύπου φέρουν ημερομηνία αναφοράς την ημερομηνία σύνταξης του Δελτίου Τύπου. Ούτε η παράδοση του Δελτίου Τύπου, ούτε οποιαδήποτε άλλη επικοινωνία με τους παραλήπτες του, υπό οποιαδήποτε συνθήκη, θα πρέπει να οδηγεί στο συμπέρασμα ότι δεν έχει υπάρξει καμία αλλαγή στα θέματα της Τράπεζας από την ημερομηνία αυτή. Εκτός εάν αναφέρεται διαφορετικά στο παρόν, η Τράπεζα δεν σκοπεύει, ούτε θα αναλάβει υποχρέωση, να επικαιροποιήσει το Δελτίο Τύπου ή οποιαδήποτε από τις πληροφορίες που περιλαμβάνονται σε αυτήν.</w:t>
      </w:r>
    </w:p>
    <w:p w14:paraId="1D0814F0" w14:textId="77777777" w:rsidR="007930D8" w:rsidRPr="007930D8" w:rsidRDefault="007930D8" w:rsidP="007930D8">
      <w:pPr>
        <w:spacing w:after="160" w:line="276" w:lineRule="auto"/>
        <w:jc w:val="both"/>
        <w:rPr>
          <w:rFonts w:ascii="Aptos" w:hAnsi="Aptos" w:cs="Segoe UI"/>
          <w:sz w:val="13"/>
          <w:szCs w:val="13"/>
        </w:rPr>
      </w:pPr>
      <w:r w:rsidRPr="007930D8">
        <w:rPr>
          <w:rFonts w:ascii="Aptos" w:eastAsia="MS Mincho" w:hAnsi="Aptos" w:cs="Segoe UI"/>
          <w:sz w:val="13"/>
          <w:szCs w:val="13"/>
        </w:rPr>
        <w:t xml:space="preserve">Το Δελτίο Τύπου υπόκειται στο ελληνικό δίκαιο, και κάθε διαφορά που ανακύπτει σε σχέση με Το Δελτίο Τύπου υπόκειται στην αποκλειστική δικαιοδοσία των Δικαστηρίων της Αθήνας. </w:t>
      </w:r>
    </w:p>
    <w:p w14:paraId="444BF535" w14:textId="04987199" w:rsidR="000765E8" w:rsidRPr="007930D8" w:rsidRDefault="000765E8" w:rsidP="007930D8">
      <w:pPr>
        <w:spacing w:after="160"/>
        <w:jc w:val="both"/>
        <w:rPr>
          <w:rFonts w:ascii="Aptos" w:hAnsi="Aptos" w:cs="Segoe UI"/>
          <w:sz w:val="13"/>
          <w:szCs w:val="13"/>
        </w:rPr>
      </w:pPr>
    </w:p>
    <w:sectPr w:rsidR="000765E8" w:rsidRPr="007930D8" w:rsidSect="00E43631">
      <w:pgSz w:w="11900" w:h="16840"/>
      <w:pgMar w:top="1248" w:right="851" w:bottom="1134" w:left="851" w:header="283" w:footer="283" w:gutter="0"/>
      <w:pgBorders w:offsetFrom="page">
        <w:bottom w:val="single" w:sz="12" w:space="24" w:color="FFC000"/>
      </w:pgBorders>
      <w:cols w:space="29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923A5" w14:textId="77777777" w:rsidR="00E84FF3" w:rsidRDefault="00E84FF3" w:rsidP="005D44F6">
      <w:r>
        <w:separator/>
      </w:r>
    </w:p>
  </w:endnote>
  <w:endnote w:type="continuationSeparator" w:id="0">
    <w:p w14:paraId="1D7C259B" w14:textId="77777777" w:rsidR="00E84FF3" w:rsidRDefault="00E84FF3" w:rsidP="005D4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A1"/>
    <w:family w:val="swiss"/>
    <w:pitch w:val="variable"/>
    <w:sig w:usb0="E0002EFF" w:usb1="C000785B" w:usb2="00000009" w:usb3="00000000" w:csb0="000001FF" w:csb1="00000000"/>
  </w:font>
  <w:font w:name="Consolas">
    <w:panose1 w:val="020B0609020204030204"/>
    <w:charset w:val="A1"/>
    <w:family w:val="modern"/>
    <w:pitch w:val="fixed"/>
    <w:sig w:usb0="E00006FF" w:usb1="0000FCFF" w:usb2="00000001" w:usb3="00000000" w:csb0="0000019F" w:csb1="00000000"/>
  </w:font>
  <w:font w:name="Aptos ExtraBold">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A1"/>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1632402"/>
      <w:docPartObj>
        <w:docPartGallery w:val="Page Numbers (Bottom of Page)"/>
        <w:docPartUnique/>
      </w:docPartObj>
    </w:sdtPr>
    <w:sdtEndPr>
      <w:rPr>
        <w:noProof/>
        <w:sz w:val="16"/>
        <w:szCs w:val="16"/>
      </w:rPr>
    </w:sdtEndPr>
    <w:sdtContent>
      <w:p w14:paraId="3A3B65B3" w14:textId="36B68854" w:rsidR="009337EF" w:rsidRPr="008A22B0" w:rsidRDefault="00A231EA" w:rsidP="00DE34DA">
        <w:pPr>
          <w:pStyle w:val="Footer"/>
          <w:widowControl w:val="0"/>
          <w:tabs>
            <w:tab w:val="left" w:pos="7785"/>
            <w:tab w:val="right" w:pos="10198"/>
          </w:tabs>
          <w:rPr>
            <w:sz w:val="16"/>
            <w:szCs w:val="16"/>
          </w:rPr>
        </w:pPr>
        <w:r>
          <w:tab/>
        </w:r>
        <w:r>
          <w:tab/>
        </w:r>
        <w:r>
          <w:tab/>
        </w:r>
        <w:r>
          <w:tab/>
        </w:r>
        <w:r w:rsidR="009337EF" w:rsidRPr="008A22B0">
          <w:rPr>
            <w:sz w:val="16"/>
            <w:szCs w:val="16"/>
          </w:rPr>
          <w:fldChar w:fldCharType="begin"/>
        </w:r>
        <w:r w:rsidR="009337EF" w:rsidRPr="008A22B0">
          <w:rPr>
            <w:sz w:val="16"/>
            <w:szCs w:val="16"/>
          </w:rPr>
          <w:instrText xml:space="preserve"> PAGE   \* MERGEFORMAT </w:instrText>
        </w:r>
        <w:r w:rsidR="009337EF" w:rsidRPr="008A22B0">
          <w:rPr>
            <w:sz w:val="16"/>
            <w:szCs w:val="16"/>
          </w:rPr>
          <w:fldChar w:fldCharType="separate"/>
        </w:r>
        <w:r w:rsidR="00931EC6">
          <w:rPr>
            <w:noProof/>
            <w:sz w:val="16"/>
            <w:szCs w:val="16"/>
          </w:rPr>
          <w:t>2</w:t>
        </w:r>
        <w:r w:rsidR="009337EF" w:rsidRPr="008A22B0">
          <w:rPr>
            <w:noProof/>
            <w:sz w:val="16"/>
            <w:szCs w:val="16"/>
          </w:rPr>
          <w:fldChar w:fldCharType="end"/>
        </w:r>
      </w:p>
    </w:sdtContent>
  </w:sdt>
  <w:p w14:paraId="13B964C3" w14:textId="77777777" w:rsidR="009337EF" w:rsidRDefault="00933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C4762" w14:textId="46DB61ED" w:rsidR="0000722E" w:rsidRDefault="0000722E">
    <w:pPr>
      <w:pStyle w:val="Footer"/>
    </w:pPr>
    <w:r>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B5D67" w14:textId="77777777" w:rsidR="00E84FF3" w:rsidRDefault="00E84FF3" w:rsidP="005D44F6">
      <w:r>
        <w:separator/>
      </w:r>
    </w:p>
  </w:footnote>
  <w:footnote w:type="continuationSeparator" w:id="0">
    <w:p w14:paraId="339A41B8" w14:textId="77777777" w:rsidR="00E84FF3" w:rsidRDefault="00E84FF3" w:rsidP="005D44F6">
      <w:r>
        <w:continuationSeparator/>
      </w:r>
    </w:p>
  </w:footnote>
  <w:footnote w:id="1">
    <w:p w14:paraId="0C192C92" w14:textId="0588F5C4" w:rsidR="00114514" w:rsidRPr="00AC1B1B" w:rsidRDefault="00114514" w:rsidP="00114514">
      <w:pPr>
        <w:pStyle w:val="FootnoteText"/>
        <w:rPr>
          <w:rFonts w:ascii="Aptos" w:hAnsi="Aptos"/>
          <w:lang w:val="el-GR"/>
          <w14:props3d w14:extrusionH="0" w14:contourW="0" w14:prstMaterial="matte"/>
        </w:rPr>
      </w:pPr>
      <w:r w:rsidRPr="00AC1B1B">
        <w:rPr>
          <w:rStyle w:val="FootnoteReference"/>
          <w:rFonts w:ascii="Aptos" w:hAnsi="Aptos"/>
          <w:color w:val="7F7F7F" w:themeColor="text1" w:themeTint="80"/>
          <w:sz w:val="12"/>
          <w:szCs w:val="12"/>
          <w:vertAlign w:val="baseline"/>
          <w14:props3d w14:extrusionH="0" w14:contourW="0" w14:prstMaterial="matte"/>
        </w:rPr>
        <w:footnoteRef/>
      </w:r>
      <w:r w:rsidRPr="00AC1B1B">
        <w:rPr>
          <w:rFonts w:ascii="Aptos" w:hAnsi="Aptos" w:cs="Segoe UI"/>
          <w:color w:val="7F7F7F" w:themeColor="text1" w:themeTint="80"/>
          <w:sz w:val="12"/>
          <w:szCs w:val="12"/>
          <w:lang w:val="el-GR"/>
          <w14:props3d w14:extrusionH="0" w14:contourW="0" w14:prstMaterial="matte"/>
        </w:rPr>
        <w:t xml:space="preserve"> Αναπροσαρμόζοντας για το εφάπαξ όφελος από φόρους και τέλη στα διοικητικά και λοιπά λειτουργικά έξοδα το 2023</w:t>
      </w:r>
    </w:p>
  </w:footnote>
  <w:footnote w:id="2">
    <w:p w14:paraId="61727529" w14:textId="0698087A" w:rsidR="00E20DF4" w:rsidRPr="008264C4" w:rsidRDefault="00E20DF4" w:rsidP="00E20DF4">
      <w:pPr>
        <w:pStyle w:val="FootnoteText"/>
        <w:rPr>
          <w:rFonts w:ascii="Aptos" w:hAnsi="Aptos"/>
          <w:lang w:val="el-GR"/>
          <w14:props3d w14:extrusionH="0" w14:contourW="0" w14:prstMaterial="matte"/>
        </w:rPr>
      </w:pPr>
      <w:r w:rsidRPr="00AC1B1B">
        <w:rPr>
          <w:rStyle w:val="FootnoteReference"/>
          <w:rFonts w:ascii="Aptos" w:hAnsi="Aptos"/>
          <w:color w:val="7F7F7F" w:themeColor="text1" w:themeTint="80"/>
          <w:sz w:val="12"/>
          <w:szCs w:val="12"/>
          <w:vertAlign w:val="baseline"/>
          <w14:props3d w14:extrusionH="0" w14:contourW="0" w14:prstMaterial="matte"/>
        </w:rPr>
        <w:footnoteRef/>
      </w:r>
      <w:r w:rsidRPr="00AC1B1B">
        <w:rPr>
          <w:rFonts w:ascii="Aptos" w:hAnsi="Aptos" w:cs="Segoe UI"/>
          <w:color w:val="7F7F7F" w:themeColor="text1" w:themeTint="80"/>
          <w:sz w:val="12"/>
          <w:szCs w:val="12"/>
          <w:lang w:val="el-GR"/>
          <w14:props3d w14:extrusionH="0" w14:contourW="0" w14:prstMaterial="matte"/>
        </w:rPr>
        <w:t xml:space="preserve"> </w:t>
      </w:r>
      <w:r w:rsidR="0006192A" w:rsidRPr="008264C4">
        <w:rPr>
          <w:rFonts w:ascii="Aptos" w:hAnsi="Aptos" w:cs="Segoe UI"/>
          <w:color w:val="7F7F7F" w:themeColor="text1" w:themeTint="80"/>
          <w:sz w:val="12"/>
          <w:szCs w:val="12"/>
          <w:lang w:val="el-GR"/>
          <w14:props3d w14:extrusionH="0" w14:contourW="0" w14:prstMaterial="matte"/>
        </w:rPr>
        <w:t>Οι εκταμιεύσεις δεν λαμβάνο</w:t>
      </w:r>
      <w:r w:rsidR="00D86227" w:rsidRPr="008264C4">
        <w:rPr>
          <w:rFonts w:ascii="Aptos" w:hAnsi="Aptos" w:cs="Segoe UI"/>
          <w:color w:val="7F7F7F" w:themeColor="text1" w:themeTint="80"/>
          <w:sz w:val="12"/>
          <w:szCs w:val="12"/>
          <w:lang w:val="el-GR"/>
          <w14:props3d w14:extrusionH="0" w14:contourW="0" w14:prstMaterial="matte"/>
        </w:rPr>
        <w:t xml:space="preserve">υν </w:t>
      </w:r>
      <w:r w:rsidR="0006192A" w:rsidRPr="008264C4">
        <w:rPr>
          <w:rFonts w:ascii="Aptos" w:hAnsi="Aptos" w:cs="Segoe UI"/>
          <w:color w:val="7F7F7F" w:themeColor="text1" w:themeTint="80"/>
          <w:sz w:val="12"/>
          <w:szCs w:val="12"/>
          <w:lang w:val="el-GR"/>
          <w14:props3d w14:extrusionH="0" w14:contourW="0" w14:prstMaterial="matte"/>
        </w:rPr>
        <w:t xml:space="preserve">υπόψη τις αποπληρωμές ανακυκλούμενων κεφαλαίων κίνησης και την αύξηση αχρησιμοποίητων πιστωτικών ορίων </w:t>
      </w:r>
    </w:p>
  </w:footnote>
  <w:footnote w:id="3">
    <w:p w14:paraId="7758286A" w14:textId="4B6BCCA5" w:rsidR="00F615D5" w:rsidRPr="00F615D5" w:rsidRDefault="00F615D5" w:rsidP="00F615D5">
      <w:pPr>
        <w:pStyle w:val="FootnoteText"/>
        <w:rPr>
          <w:rFonts w:ascii="Aptos" w:hAnsi="Aptos"/>
          <w:lang w:val="el-GR"/>
          <w14:props3d w14:extrusionH="0" w14:contourW="0" w14:prstMaterial="matte"/>
        </w:rPr>
      </w:pPr>
      <w:r w:rsidRPr="00F615D5">
        <w:rPr>
          <w:rStyle w:val="FootnoteReference"/>
          <w:rFonts w:ascii="Aptos" w:hAnsi="Aptos"/>
          <w:color w:val="7F7F7F" w:themeColor="text1" w:themeTint="80"/>
          <w:sz w:val="12"/>
          <w:szCs w:val="12"/>
          <w:vertAlign w:val="baseline"/>
          <w14:props3d w14:extrusionH="0" w14:contourW="0" w14:prstMaterial="matte"/>
        </w:rPr>
        <w:footnoteRef/>
      </w:r>
      <w:r w:rsidRPr="00F615D5">
        <w:rPr>
          <w:rFonts w:ascii="Aptos" w:hAnsi="Aptos" w:cs="Segoe UI"/>
          <w:color w:val="7F7F7F" w:themeColor="text1" w:themeTint="80"/>
          <w:sz w:val="12"/>
          <w:szCs w:val="12"/>
          <w:lang w:val="el-GR"/>
          <w14:props3d w14:extrusionH="0" w14:contourW="0" w14:prstMaterial="matte"/>
        </w:rPr>
        <w:t xml:space="preserve"> Υπό την αίρεση της έγκρισης της Ετήσιας Γενικής Συνέλευσης και λοιπών κανονιστικών εγκρίσεων  </w:t>
      </w:r>
    </w:p>
  </w:footnote>
  <w:footnote w:id="4">
    <w:p w14:paraId="72FF8678" w14:textId="77777777" w:rsidR="00107F90" w:rsidRPr="009B67C4" w:rsidRDefault="00107F90" w:rsidP="00107F90">
      <w:pPr>
        <w:pStyle w:val="FootnoteText"/>
        <w:rPr>
          <w:rFonts w:ascii="Aptos" w:hAnsi="Aptos"/>
          <w:lang w:val="el-GR"/>
        </w:rPr>
      </w:pPr>
      <w:r w:rsidRPr="009514EE">
        <w:rPr>
          <w:rStyle w:val="FootnoteReference"/>
          <w:rFonts w:ascii="Aptos" w:hAnsi="Aptos"/>
          <w:color w:val="7F7F7F" w:themeColor="text1" w:themeTint="80"/>
          <w:sz w:val="12"/>
          <w:szCs w:val="12"/>
        </w:rPr>
        <w:footnoteRef/>
      </w:r>
      <w:r w:rsidRPr="009514EE">
        <w:rPr>
          <w:rFonts w:ascii="Aptos" w:hAnsi="Aptos"/>
          <w:color w:val="7F7F7F" w:themeColor="text1" w:themeTint="80"/>
          <w:sz w:val="12"/>
          <w:szCs w:val="12"/>
          <w:lang w:val="el-GR"/>
        </w:rPr>
        <w:t>Σε επίπεδο Τράπεζας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16"/>
      <w:gridCol w:w="4868"/>
    </w:tblGrid>
    <w:tr w:rsidR="009337EF" w:rsidRPr="00044763" w14:paraId="605FD1A4" w14:textId="77777777" w:rsidTr="000F6744">
      <w:trPr>
        <w:trHeight w:val="403"/>
      </w:trPr>
      <w:tc>
        <w:tcPr>
          <w:tcW w:w="2610" w:type="pct"/>
          <w:tcBorders>
            <w:bottom w:val="single" w:sz="18" w:space="0" w:color="00B2C6"/>
          </w:tcBorders>
          <w:shd w:val="clear" w:color="auto" w:fill="auto"/>
          <w:vAlign w:val="bottom"/>
        </w:tcPr>
        <w:p w14:paraId="35E57A39" w14:textId="565D6591" w:rsidR="009337EF" w:rsidRPr="00383A8A" w:rsidRDefault="000F6744" w:rsidP="00F81F11">
          <w:pPr>
            <w:pStyle w:val="Header"/>
            <w:rPr>
              <w:rFonts w:ascii="Aptos" w:hAnsi="Aptos"/>
              <w:b/>
              <w:bCs/>
              <w:color w:val="007382"/>
              <w:sz w:val="20"/>
              <w:szCs w:val="20"/>
              <w:lang w:val="en-US"/>
            </w:rPr>
          </w:pPr>
          <w:r w:rsidRPr="000F6744">
            <w:rPr>
              <w:rFonts w:ascii="Aptos" w:hAnsi="Aptos"/>
              <w:b/>
              <w:bCs/>
              <w:noProof/>
              <w:color w:val="007382"/>
              <w:sz w:val="20"/>
              <w:szCs w:val="20"/>
            </w:rPr>
            <w:drawing>
              <wp:inline distT="0" distB="0" distL="0" distR="0" wp14:anchorId="580E5DCA" wp14:editId="16FF02CD">
                <wp:extent cx="843225" cy="242427"/>
                <wp:effectExtent l="0" t="0" r="0" b="5715"/>
                <wp:docPr id="3" name="Graphic 1">
                  <a:extLst xmlns:a="http://schemas.openxmlformats.org/drawingml/2006/main">
                    <a:ext uri="{FF2B5EF4-FFF2-40B4-BE49-F238E27FC236}">
                      <a16:creationId xmlns:a16="http://schemas.microsoft.com/office/drawing/2014/main" id="{B7261C7C-ED21-F00C-5C37-6EA8E8AB5EF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
                          <a:extLst>
                            <a:ext uri="{FF2B5EF4-FFF2-40B4-BE49-F238E27FC236}">
                              <a16:creationId xmlns:a16="http://schemas.microsoft.com/office/drawing/2014/main" id="{B7261C7C-ED21-F00C-5C37-6EA8E8AB5EF1}"/>
                            </a:ext>
                            <a:ext uri="{C183D7F6-B498-43B3-948B-1728B52AA6E4}">
                              <adec:decorative xmlns:adec="http://schemas.microsoft.com/office/drawing/2017/decorative" val="1"/>
                            </a:ext>
                          </a:extLst>
                        </pic:cNvPr>
                        <pic:cNvPicPr>
                          <a:picLocks noChangeAspect="1"/>
                        </pic:cNvPicPr>
                      </pic:nvPicPr>
                      <pic:blipFill>
                        <a:blip r:embed="rId1" cstate="screen">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867988" cy="249546"/>
                        </a:xfrm>
                        <a:prstGeom prst="rect">
                          <a:avLst/>
                        </a:prstGeom>
                      </pic:spPr>
                    </pic:pic>
                  </a:graphicData>
                </a:graphic>
              </wp:inline>
            </w:drawing>
          </w:r>
        </w:p>
      </w:tc>
      <w:tc>
        <w:tcPr>
          <w:tcW w:w="2390" w:type="pct"/>
          <w:tcBorders>
            <w:bottom w:val="single" w:sz="18" w:space="0" w:color="00B2C6"/>
          </w:tcBorders>
          <w:shd w:val="clear" w:color="auto" w:fill="auto"/>
          <w:vAlign w:val="bottom"/>
        </w:tcPr>
        <w:p w14:paraId="3F8EB26D" w14:textId="6425C92E" w:rsidR="009337EF" w:rsidRPr="001A71F8" w:rsidRDefault="00DA68AC" w:rsidP="00C7756E">
          <w:pPr>
            <w:pStyle w:val="Header"/>
            <w:jc w:val="right"/>
            <w:rPr>
              <w:rFonts w:ascii="Aptos" w:hAnsi="Aptos"/>
              <w:color w:val="007382"/>
              <w:sz w:val="18"/>
              <w:szCs w:val="18"/>
              <w:lang w:val="en-US"/>
            </w:rPr>
          </w:pPr>
          <w:r w:rsidRPr="00DA68AC">
            <w:rPr>
              <w:rFonts w:ascii="Aptos" w:hAnsi="Aptos"/>
              <w:color w:val="808080" w:themeColor="background1" w:themeShade="80"/>
              <w:sz w:val="18"/>
              <w:szCs w:val="18"/>
            </w:rPr>
            <w:t xml:space="preserve">Αποτελέσματα </w:t>
          </w:r>
          <w:r w:rsidR="00B1577B">
            <w:rPr>
              <w:rFonts w:ascii="Aptos" w:hAnsi="Aptos"/>
              <w:color w:val="808080" w:themeColor="background1" w:themeShade="80"/>
              <w:sz w:val="18"/>
              <w:szCs w:val="18"/>
            </w:rPr>
            <w:t xml:space="preserve">Οικονομικού Έτους </w:t>
          </w:r>
          <w:r w:rsidRPr="00DA68AC">
            <w:rPr>
              <w:rFonts w:ascii="Aptos" w:hAnsi="Aptos"/>
              <w:color w:val="808080" w:themeColor="background1" w:themeShade="80"/>
              <w:sz w:val="18"/>
              <w:szCs w:val="18"/>
            </w:rPr>
            <w:t>202</w:t>
          </w:r>
          <w:r w:rsidR="00AB3C54">
            <w:rPr>
              <w:rFonts w:ascii="Aptos" w:hAnsi="Aptos"/>
              <w:color w:val="808080" w:themeColor="background1" w:themeShade="80"/>
              <w:sz w:val="18"/>
              <w:szCs w:val="18"/>
            </w:rPr>
            <w:t>4</w:t>
          </w:r>
        </w:p>
      </w:tc>
    </w:tr>
  </w:tbl>
  <w:p w14:paraId="56FA7CCF" w14:textId="77777777" w:rsidR="009337EF" w:rsidRPr="00044763" w:rsidRDefault="009337EF" w:rsidP="00D1701C">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65F2C"/>
    <w:multiLevelType w:val="hybridMultilevel"/>
    <w:tmpl w:val="459C04D6"/>
    <w:lvl w:ilvl="0" w:tplc="C922D0B2">
      <w:start w:val="1"/>
      <w:numFmt w:val="bullet"/>
      <w:lvlText w:val=""/>
      <w:lvlJc w:val="left"/>
      <w:pPr>
        <w:ind w:left="360" w:hanging="360"/>
      </w:pPr>
      <w:rPr>
        <w:rFonts w:ascii="Symbol" w:hAnsi="Symbol" w:hint="default"/>
        <w:color w:val="00ADBF"/>
        <w:sz w:val="20"/>
        <w:szCs w:val="20"/>
      </w:rPr>
    </w:lvl>
    <w:lvl w:ilvl="1" w:tplc="E7A8B170">
      <w:start w:val="1"/>
      <w:numFmt w:val="bullet"/>
      <w:lvlText w:val="o"/>
      <w:lvlJc w:val="left"/>
      <w:pPr>
        <w:ind w:left="720" w:hanging="360"/>
      </w:pPr>
      <w:rPr>
        <w:rFonts w:ascii="Courier New" w:hAnsi="Courier New" w:cs="Courier New" w:hint="default"/>
        <w:sz w:val="15"/>
        <w:szCs w:val="15"/>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3E18689A"/>
    <w:multiLevelType w:val="multilevel"/>
    <w:tmpl w:val="32F66D5A"/>
    <w:lvl w:ilvl="0">
      <w:start w:val="1"/>
      <w:numFmt w:val="bullet"/>
      <w:pStyle w:val="Bullet1"/>
      <w:lvlText w:val=""/>
      <w:lvlJc w:val="left"/>
      <w:pPr>
        <w:tabs>
          <w:tab w:val="num" w:pos="720"/>
        </w:tabs>
        <w:ind w:left="720" w:hanging="720"/>
      </w:pPr>
      <w:rPr>
        <w:rFonts w:ascii="Symbol" w:hAnsi="Symbol" w:hint="default"/>
        <w:color w:val="auto"/>
      </w:rPr>
    </w:lvl>
    <w:lvl w:ilvl="1">
      <w:start w:val="1"/>
      <w:numFmt w:val="bullet"/>
      <w:lvlText w:val=""/>
      <w:lvlJc w:val="left"/>
      <w:pPr>
        <w:tabs>
          <w:tab w:val="num" w:pos="1440"/>
        </w:tabs>
        <w:ind w:left="1440" w:hanging="720"/>
      </w:pPr>
      <w:rPr>
        <w:rFonts w:ascii="Symbol" w:hAnsi="Symbol" w:hint="default"/>
        <w:color w:val="auto"/>
      </w:rPr>
    </w:lvl>
    <w:lvl w:ilvl="2">
      <w:start w:val="1"/>
      <w:numFmt w:val="bullet"/>
      <w:lvlText w:val="ᴼ"/>
      <w:lvlJc w:val="left"/>
      <w:pPr>
        <w:tabs>
          <w:tab w:val="num" w:pos="720"/>
        </w:tabs>
        <w:ind w:left="1440" w:hanging="720"/>
      </w:pPr>
      <w:rPr>
        <w:rFonts w:ascii="Tahoma" w:hAnsi="Tahoma" w:cs="Times New Roman" w:hint="default"/>
        <w:color w:val="auto"/>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861433694">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897407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3"/>
  <w:drawingGridVerticalSpacing w:val="11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4F6"/>
    <w:rsid w:val="0000091C"/>
    <w:rsid w:val="00000E66"/>
    <w:rsid w:val="000012E4"/>
    <w:rsid w:val="000013EC"/>
    <w:rsid w:val="00001418"/>
    <w:rsid w:val="000014DC"/>
    <w:rsid w:val="000017C8"/>
    <w:rsid w:val="000019BD"/>
    <w:rsid w:val="00001DCC"/>
    <w:rsid w:val="00002C2B"/>
    <w:rsid w:val="00003126"/>
    <w:rsid w:val="0000340D"/>
    <w:rsid w:val="00003522"/>
    <w:rsid w:val="00003596"/>
    <w:rsid w:val="00003724"/>
    <w:rsid w:val="00003C48"/>
    <w:rsid w:val="0000442E"/>
    <w:rsid w:val="0000466E"/>
    <w:rsid w:val="00004946"/>
    <w:rsid w:val="00004F60"/>
    <w:rsid w:val="00005D82"/>
    <w:rsid w:val="00005FD6"/>
    <w:rsid w:val="00006948"/>
    <w:rsid w:val="000069C4"/>
    <w:rsid w:val="00006AAB"/>
    <w:rsid w:val="00006BD5"/>
    <w:rsid w:val="00006BDB"/>
    <w:rsid w:val="00006C2B"/>
    <w:rsid w:val="00006D0C"/>
    <w:rsid w:val="00006D8F"/>
    <w:rsid w:val="00006DA3"/>
    <w:rsid w:val="00006DDA"/>
    <w:rsid w:val="00006EE9"/>
    <w:rsid w:val="00006FC1"/>
    <w:rsid w:val="000070BD"/>
    <w:rsid w:val="0000722E"/>
    <w:rsid w:val="0000754F"/>
    <w:rsid w:val="00007C26"/>
    <w:rsid w:val="00007DF2"/>
    <w:rsid w:val="00007FB3"/>
    <w:rsid w:val="0001004C"/>
    <w:rsid w:val="000105E7"/>
    <w:rsid w:val="000106C4"/>
    <w:rsid w:val="000108DF"/>
    <w:rsid w:val="00010C89"/>
    <w:rsid w:val="00010CD7"/>
    <w:rsid w:val="00011156"/>
    <w:rsid w:val="00011401"/>
    <w:rsid w:val="0001201F"/>
    <w:rsid w:val="0001206A"/>
    <w:rsid w:val="000120E3"/>
    <w:rsid w:val="000125F9"/>
    <w:rsid w:val="00012A6C"/>
    <w:rsid w:val="00012AA7"/>
    <w:rsid w:val="00013060"/>
    <w:rsid w:val="000130FF"/>
    <w:rsid w:val="000131DB"/>
    <w:rsid w:val="00013449"/>
    <w:rsid w:val="0001350E"/>
    <w:rsid w:val="000137FC"/>
    <w:rsid w:val="000139A7"/>
    <w:rsid w:val="00013A11"/>
    <w:rsid w:val="00013AB3"/>
    <w:rsid w:val="00013C10"/>
    <w:rsid w:val="00013C46"/>
    <w:rsid w:val="00013CBF"/>
    <w:rsid w:val="00013DCE"/>
    <w:rsid w:val="00014247"/>
    <w:rsid w:val="00014446"/>
    <w:rsid w:val="000146F8"/>
    <w:rsid w:val="00014BDE"/>
    <w:rsid w:val="000150F9"/>
    <w:rsid w:val="0001521D"/>
    <w:rsid w:val="00015FB6"/>
    <w:rsid w:val="00016491"/>
    <w:rsid w:val="000164BB"/>
    <w:rsid w:val="0001693A"/>
    <w:rsid w:val="000172D7"/>
    <w:rsid w:val="00017448"/>
    <w:rsid w:val="000177A9"/>
    <w:rsid w:val="000178A9"/>
    <w:rsid w:val="00017B65"/>
    <w:rsid w:val="00017D0C"/>
    <w:rsid w:val="000201BD"/>
    <w:rsid w:val="00020239"/>
    <w:rsid w:val="0002099F"/>
    <w:rsid w:val="00020AC9"/>
    <w:rsid w:val="00020B68"/>
    <w:rsid w:val="00021295"/>
    <w:rsid w:val="00021465"/>
    <w:rsid w:val="00021DE8"/>
    <w:rsid w:val="00021EAF"/>
    <w:rsid w:val="00022524"/>
    <w:rsid w:val="00022812"/>
    <w:rsid w:val="0002285A"/>
    <w:rsid w:val="000228F1"/>
    <w:rsid w:val="00022F37"/>
    <w:rsid w:val="00023268"/>
    <w:rsid w:val="00023273"/>
    <w:rsid w:val="00023636"/>
    <w:rsid w:val="0002365B"/>
    <w:rsid w:val="000237DA"/>
    <w:rsid w:val="00023894"/>
    <w:rsid w:val="000238EC"/>
    <w:rsid w:val="00023D78"/>
    <w:rsid w:val="00023F4D"/>
    <w:rsid w:val="0002401C"/>
    <w:rsid w:val="00024327"/>
    <w:rsid w:val="0002476A"/>
    <w:rsid w:val="00025154"/>
    <w:rsid w:val="000254A9"/>
    <w:rsid w:val="000254C8"/>
    <w:rsid w:val="000255BD"/>
    <w:rsid w:val="0002568C"/>
    <w:rsid w:val="000256E5"/>
    <w:rsid w:val="00025C51"/>
    <w:rsid w:val="00025F2D"/>
    <w:rsid w:val="0002613F"/>
    <w:rsid w:val="0002621F"/>
    <w:rsid w:val="00026340"/>
    <w:rsid w:val="0002636F"/>
    <w:rsid w:val="000263FB"/>
    <w:rsid w:val="00026516"/>
    <w:rsid w:val="000266C9"/>
    <w:rsid w:val="0002690A"/>
    <w:rsid w:val="00026B3F"/>
    <w:rsid w:val="00026C57"/>
    <w:rsid w:val="00026FFB"/>
    <w:rsid w:val="0002778C"/>
    <w:rsid w:val="000277B7"/>
    <w:rsid w:val="00027D3B"/>
    <w:rsid w:val="00027DFA"/>
    <w:rsid w:val="00027E2A"/>
    <w:rsid w:val="000303C0"/>
    <w:rsid w:val="00030446"/>
    <w:rsid w:val="00030770"/>
    <w:rsid w:val="00030800"/>
    <w:rsid w:val="000308D5"/>
    <w:rsid w:val="00030BCE"/>
    <w:rsid w:val="0003104A"/>
    <w:rsid w:val="00031665"/>
    <w:rsid w:val="000319EF"/>
    <w:rsid w:val="00031B3E"/>
    <w:rsid w:val="00031B54"/>
    <w:rsid w:val="00031BC6"/>
    <w:rsid w:val="00031CCC"/>
    <w:rsid w:val="00031EB4"/>
    <w:rsid w:val="00031FE7"/>
    <w:rsid w:val="00032164"/>
    <w:rsid w:val="000321F4"/>
    <w:rsid w:val="0003265A"/>
    <w:rsid w:val="00032660"/>
    <w:rsid w:val="000328E9"/>
    <w:rsid w:val="000329B7"/>
    <w:rsid w:val="00032B02"/>
    <w:rsid w:val="00032D33"/>
    <w:rsid w:val="00032D78"/>
    <w:rsid w:val="00032D90"/>
    <w:rsid w:val="00033225"/>
    <w:rsid w:val="000332DA"/>
    <w:rsid w:val="000338F8"/>
    <w:rsid w:val="000339DE"/>
    <w:rsid w:val="00034275"/>
    <w:rsid w:val="0003469E"/>
    <w:rsid w:val="000347D0"/>
    <w:rsid w:val="00034929"/>
    <w:rsid w:val="00034B3E"/>
    <w:rsid w:val="000353F5"/>
    <w:rsid w:val="00035C59"/>
    <w:rsid w:val="00035F6E"/>
    <w:rsid w:val="00036034"/>
    <w:rsid w:val="00036104"/>
    <w:rsid w:val="0003618A"/>
    <w:rsid w:val="000367B2"/>
    <w:rsid w:val="00036B80"/>
    <w:rsid w:val="00036BF2"/>
    <w:rsid w:val="00036D51"/>
    <w:rsid w:val="000373E5"/>
    <w:rsid w:val="00037C76"/>
    <w:rsid w:val="00037E15"/>
    <w:rsid w:val="00040144"/>
    <w:rsid w:val="0004078E"/>
    <w:rsid w:val="00040A06"/>
    <w:rsid w:val="00040A3B"/>
    <w:rsid w:val="00040E71"/>
    <w:rsid w:val="00041089"/>
    <w:rsid w:val="00041267"/>
    <w:rsid w:val="000413D9"/>
    <w:rsid w:val="00041948"/>
    <w:rsid w:val="00042473"/>
    <w:rsid w:val="00042696"/>
    <w:rsid w:val="00042845"/>
    <w:rsid w:val="00042F5D"/>
    <w:rsid w:val="000430EC"/>
    <w:rsid w:val="00043108"/>
    <w:rsid w:val="00043222"/>
    <w:rsid w:val="00043397"/>
    <w:rsid w:val="000433CC"/>
    <w:rsid w:val="000436A9"/>
    <w:rsid w:val="0004428C"/>
    <w:rsid w:val="000446CC"/>
    <w:rsid w:val="00044763"/>
    <w:rsid w:val="000448E1"/>
    <w:rsid w:val="000449E1"/>
    <w:rsid w:val="00044E25"/>
    <w:rsid w:val="00044E2B"/>
    <w:rsid w:val="00044F59"/>
    <w:rsid w:val="0004525C"/>
    <w:rsid w:val="000455A5"/>
    <w:rsid w:val="00045A5C"/>
    <w:rsid w:val="00045E96"/>
    <w:rsid w:val="00045EDA"/>
    <w:rsid w:val="00045EE9"/>
    <w:rsid w:val="0004638E"/>
    <w:rsid w:val="0004689F"/>
    <w:rsid w:val="00046A12"/>
    <w:rsid w:val="00046B90"/>
    <w:rsid w:val="0004716C"/>
    <w:rsid w:val="000471C0"/>
    <w:rsid w:val="000471C2"/>
    <w:rsid w:val="0004729A"/>
    <w:rsid w:val="000475A6"/>
    <w:rsid w:val="000478A1"/>
    <w:rsid w:val="000479DF"/>
    <w:rsid w:val="00047EA1"/>
    <w:rsid w:val="00050585"/>
    <w:rsid w:val="0005068C"/>
    <w:rsid w:val="00050775"/>
    <w:rsid w:val="00050778"/>
    <w:rsid w:val="00050BA3"/>
    <w:rsid w:val="00050D24"/>
    <w:rsid w:val="00050DBF"/>
    <w:rsid w:val="000516E1"/>
    <w:rsid w:val="000516E2"/>
    <w:rsid w:val="00052445"/>
    <w:rsid w:val="00052521"/>
    <w:rsid w:val="00052648"/>
    <w:rsid w:val="00052714"/>
    <w:rsid w:val="00052A10"/>
    <w:rsid w:val="00052F52"/>
    <w:rsid w:val="00053193"/>
    <w:rsid w:val="0005324E"/>
    <w:rsid w:val="00053A1A"/>
    <w:rsid w:val="00053BFB"/>
    <w:rsid w:val="00053E09"/>
    <w:rsid w:val="00053E72"/>
    <w:rsid w:val="000540A1"/>
    <w:rsid w:val="00054139"/>
    <w:rsid w:val="000542A6"/>
    <w:rsid w:val="00054679"/>
    <w:rsid w:val="00054700"/>
    <w:rsid w:val="00054B57"/>
    <w:rsid w:val="00054D0D"/>
    <w:rsid w:val="00054FA3"/>
    <w:rsid w:val="0005543A"/>
    <w:rsid w:val="0005583B"/>
    <w:rsid w:val="00055A52"/>
    <w:rsid w:val="00055AEB"/>
    <w:rsid w:val="00055D4C"/>
    <w:rsid w:val="00056442"/>
    <w:rsid w:val="000567DD"/>
    <w:rsid w:val="00056F22"/>
    <w:rsid w:val="00057461"/>
    <w:rsid w:val="00057482"/>
    <w:rsid w:val="0005770F"/>
    <w:rsid w:val="0005778C"/>
    <w:rsid w:val="00057A38"/>
    <w:rsid w:val="00057E55"/>
    <w:rsid w:val="00057EB0"/>
    <w:rsid w:val="000603AF"/>
    <w:rsid w:val="000606FF"/>
    <w:rsid w:val="000609AF"/>
    <w:rsid w:val="000609CE"/>
    <w:rsid w:val="00060B18"/>
    <w:rsid w:val="00060E80"/>
    <w:rsid w:val="0006126E"/>
    <w:rsid w:val="0006137A"/>
    <w:rsid w:val="00061558"/>
    <w:rsid w:val="0006192A"/>
    <w:rsid w:val="00061BBC"/>
    <w:rsid w:val="00061D30"/>
    <w:rsid w:val="00061D9F"/>
    <w:rsid w:val="00061FE2"/>
    <w:rsid w:val="0006216A"/>
    <w:rsid w:val="000621A4"/>
    <w:rsid w:val="000622D9"/>
    <w:rsid w:val="00062376"/>
    <w:rsid w:val="00062377"/>
    <w:rsid w:val="00062CB1"/>
    <w:rsid w:val="00063344"/>
    <w:rsid w:val="000634ED"/>
    <w:rsid w:val="000635FB"/>
    <w:rsid w:val="000637AF"/>
    <w:rsid w:val="00063A93"/>
    <w:rsid w:val="00063CD3"/>
    <w:rsid w:val="00063CDE"/>
    <w:rsid w:val="00064490"/>
    <w:rsid w:val="000646CD"/>
    <w:rsid w:val="00064E30"/>
    <w:rsid w:val="0006505D"/>
    <w:rsid w:val="000650FB"/>
    <w:rsid w:val="00065216"/>
    <w:rsid w:val="0006557D"/>
    <w:rsid w:val="000655A1"/>
    <w:rsid w:val="0006567E"/>
    <w:rsid w:val="00065A4C"/>
    <w:rsid w:val="00065BD6"/>
    <w:rsid w:val="00065C94"/>
    <w:rsid w:val="0006615D"/>
    <w:rsid w:val="000662EE"/>
    <w:rsid w:val="000668AD"/>
    <w:rsid w:val="000668C2"/>
    <w:rsid w:val="00066A02"/>
    <w:rsid w:val="00066AAA"/>
    <w:rsid w:val="00066DFD"/>
    <w:rsid w:val="000671D7"/>
    <w:rsid w:val="0006734A"/>
    <w:rsid w:val="0006750A"/>
    <w:rsid w:val="000679B3"/>
    <w:rsid w:val="00067A89"/>
    <w:rsid w:val="00067C7A"/>
    <w:rsid w:val="00070233"/>
    <w:rsid w:val="000702FF"/>
    <w:rsid w:val="0007063A"/>
    <w:rsid w:val="00070846"/>
    <w:rsid w:val="00070922"/>
    <w:rsid w:val="000709B8"/>
    <w:rsid w:val="00070AA3"/>
    <w:rsid w:val="00070E4C"/>
    <w:rsid w:val="00071032"/>
    <w:rsid w:val="0007142C"/>
    <w:rsid w:val="000714B8"/>
    <w:rsid w:val="0007157F"/>
    <w:rsid w:val="000715CF"/>
    <w:rsid w:val="00071992"/>
    <w:rsid w:val="00071C69"/>
    <w:rsid w:val="00072210"/>
    <w:rsid w:val="00072384"/>
    <w:rsid w:val="00072406"/>
    <w:rsid w:val="0007244D"/>
    <w:rsid w:val="0007258F"/>
    <w:rsid w:val="000726B3"/>
    <w:rsid w:val="00072725"/>
    <w:rsid w:val="00072CE3"/>
    <w:rsid w:val="00072D2D"/>
    <w:rsid w:val="00073269"/>
    <w:rsid w:val="00073621"/>
    <w:rsid w:val="00073662"/>
    <w:rsid w:val="00073707"/>
    <w:rsid w:val="000739A3"/>
    <w:rsid w:val="00073B66"/>
    <w:rsid w:val="00073CFF"/>
    <w:rsid w:val="0007401A"/>
    <w:rsid w:val="00074259"/>
    <w:rsid w:val="00074812"/>
    <w:rsid w:val="00074843"/>
    <w:rsid w:val="00074ADB"/>
    <w:rsid w:val="00074B3E"/>
    <w:rsid w:val="00074C0A"/>
    <w:rsid w:val="00074C2C"/>
    <w:rsid w:val="0007500A"/>
    <w:rsid w:val="000754C2"/>
    <w:rsid w:val="00075716"/>
    <w:rsid w:val="0007577C"/>
    <w:rsid w:val="0007582A"/>
    <w:rsid w:val="00075BF9"/>
    <w:rsid w:val="000762BF"/>
    <w:rsid w:val="000765B8"/>
    <w:rsid w:val="000765E8"/>
    <w:rsid w:val="00076A0A"/>
    <w:rsid w:val="00076E4E"/>
    <w:rsid w:val="000776A1"/>
    <w:rsid w:val="00077EB8"/>
    <w:rsid w:val="00077EE6"/>
    <w:rsid w:val="0008025D"/>
    <w:rsid w:val="00080528"/>
    <w:rsid w:val="0008065D"/>
    <w:rsid w:val="0008107E"/>
    <w:rsid w:val="00081252"/>
    <w:rsid w:val="000812B1"/>
    <w:rsid w:val="000815AD"/>
    <w:rsid w:val="00081ACA"/>
    <w:rsid w:val="00081B13"/>
    <w:rsid w:val="00081ED2"/>
    <w:rsid w:val="00082333"/>
    <w:rsid w:val="00082C28"/>
    <w:rsid w:val="00082ECC"/>
    <w:rsid w:val="00082F2B"/>
    <w:rsid w:val="00083041"/>
    <w:rsid w:val="00083F37"/>
    <w:rsid w:val="000841D2"/>
    <w:rsid w:val="000846BD"/>
    <w:rsid w:val="00085094"/>
    <w:rsid w:val="0008511F"/>
    <w:rsid w:val="000858F2"/>
    <w:rsid w:val="00085E3F"/>
    <w:rsid w:val="0008648D"/>
    <w:rsid w:val="00087115"/>
    <w:rsid w:val="000872DB"/>
    <w:rsid w:val="000908A3"/>
    <w:rsid w:val="00090994"/>
    <w:rsid w:val="00090AC8"/>
    <w:rsid w:val="00090F57"/>
    <w:rsid w:val="0009104F"/>
    <w:rsid w:val="00091098"/>
    <w:rsid w:val="000912FB"/>
    <w:rsid w:val="00091349"/>
    <w:rsid w:val="000915A1"/>
    <w:rsid w:val="0009183E"/>
    <w:rsid w:val="00091D00"/>
    <w:rsid w:val="00091F88"/>
    <w:rsid w:val="000920F5"/>
    <w:rsid w:val="00092121"/>
    <w:rsid w:val="000925E5"/>
    <w:rsid w:val="00092D39"/>
    <w:rsid w:val="00092DC3"/>
    <w:rsid w:val="000930D0"/>
    <w:rsid w:val="000930F5"/>
    <w:rsid w:val="000933EA"/>
    <w:rsid w:val="00093500"/>
    <w:rsid w:val="00094A76"/>
    <w:rsid w:val="00094D3F"/>
    <w:rsid w:val="0009509C"/>
    <w:rsid w:val="00096639"/>
    <w:rsid w:val="00096A48"/>
    <w:rsid w:val="00096B18"/>
    <w:rsid w:val="00096CC9"/>
    <w:rsid w:val="00096EFE"/>
    <w:rsid w:val="00097139"/>
    <w:rsid w:val="000971A0"/>
    <w:rsid w:val="000972C7"/>
    <w:rsid w:val="00097AE2"/>
    <w:rsid w:val="000A0149"/>
    <w:rsid w:val="000A01DB"/>
    <w:rsid w:val="000A030A"/>
    <w:rsid w:val="000A04FF"/>
    <w:rsid w:val="000A05D1"/>
    <w:rsid w:val="000A07AF"/>
    <w:rsid w:val="000A0A69"/>
    <w:rsid w:val="000A0DA1"/>
    <w:rsid w:val="000A0F8A"/>
    <w:rsid w:val="000A146A"/>
    <w:rsid w:val="000A164F"/>
    <w:rsid w:val="000A1A87"/>
    <w:rsid w:val="000A1D4E"/>
    <w:rsid w:val="000A24BA"/>
    <w:rsid w:val="000A2880"/>
    <w:rsid w:val="000A2E3C"/>
    <w:rsid w:val="000A2F8D"/>
    <w:rsid w:val="000A2FBE"/>
    <w:rsid w:val="000A3A95"/>
    <w:rsid w:val="000A3FF8"/>
    <w:rsid w:val="000A4011"/>
    <w:rsid w:val="000A41E9"/>
    <w:rsid w:val="000A46F4"/>
    <w:rsid w:val="000A499B"/>
    <w:rsid w:val="000A4B4E"/>
    <w:rsid w:val="000A5027"/>
    <w:rsid w:val="000A5093"/>
    <w:rsid w:val="000A5994"/>
    <w:rsid w:val="000A5B45"/>
    <w:rsid w:val="000A60DA"/>
    <w:rsid w:val="000A67CE"/>
    <w:rsid w:val="000A67F1"/>
    <w:rsid w:val="000A681F"/>
    <w:rsid w:val="000A694F"/>
    <w:rsid w:val="000A7032"/>
    <w:rsid w:val="000A7332"/>
    <w:rsid w:val="000A7627"/>
    <w:rsid w:val="000A7A57"/>
    <w:rsid w:val="000A7D9C"/>
    <w:rsid w:val="000A7DCD"/>
    <w:rsid w:val="000B01A9"/>
    <w:rsid w:val="000B029F"/>
    <w:rsid w:val="000B02FC"/>
    <w:rsid w:val="000B071B"/>
    <w:rsid w:val="000B07FB"/>
    <w:rsid w:val="000B09E6"/>
    <w:rsid w:val="000B0C18"/>
    <w:rsid w:val="000B1085"/>
    <w:rsid w:val="000B137E"/>
    <w:rsid w:val="000B153C"/>
    <w:rsid w:val="000B1778"/>
    <w:rsid w:val="000B17C3"/>
    <w:rsid w:val="000B1CEA"/>
    <w:rsid w:val="000B20BE"/>
    <w:rsid w:val="000B20EE"/>
    <w:rsid w:val="000B23DD"/>
    <w:rsid w:val="000B24C9"/>
    <w:rsid w:val="000B2690"/>
    <w:rsid w:val="000B28A7"/>
    <w:rsid w:val="000B294D"/>
    <w:rsid w:val="000B2971"/>
    <w:rsid w:val="000B2982"/>
    <w:rsid w:val="000B29DD"/>
    <w:rsid w:val="000B2B5B"/>
    <w:rsid w:val="000B2C98"/>
    <w:rsid w:val="000B30E4"/>
    <w:rsid w:val="000B318B"/>
    <w:rsid w:val="000B322D"/>
    <w:rsid w:val="000B324E"/>
    <w:rsid w:val="000B33C5"/>
    <w:rsid w:val="000B392D"/>
    <w:rsid w:val="000B3DDF"/>
    <w:rsid w:val="000B3F9C"/>
    <w:rsid w:val="000B47FB"/>
    <w:rsid w:val="000B483E"/>
    <w:rsid w:val="000B4C52"/>
    <w:rsid w:val="000B4D3A"/>
    <w:rsid w:val="000B54AF"/>
    <w:rsid w:val="000B56AC"/>
    <w:rsid w:val="000B5A4F"/>
    <w:rsid w:val="000B681A"/>
    <w:rsid w:val="000B6DAB"/>
    <w:rsid w:val="000B6DD1"/>
    <w:rsid w:val="000B7723"/>
    <w:rsid w:val="000B77F3"/>
    <w:rsid w:val="000B78DA"/>
    <w:rsid w:val="000B79C0"/>
    <w:rsid w:val="000B7A26"/>
    <w:rsid w:val="000C0032"/>
    <w:rsid w:val="000C0043"/>
    <w:rsid w:val="000C0093"/>
    <w:rsid w:val="000C0191"/>
    <w:rsid w:val="000C0704"/>
    <w:rsid w:val="000C0A43"/>
    <w:rsid w:val="000C0EC9"/>
    <w:rsid w:val="000C0EED"/>
    <w:rsid w:val="000C124A"/>
    <w:rsid w:val="000C1467"/>
    <w:rsid w:val="000C14F0"/>
    <w:rsid w:val="000C16CA"/>
    <w:rsid w:val="000C1A73"/>
    <w:rsid w:val="000C2218"/>
    <w:rsid w:val="000C2AEC"/>
    <w:rsid w:val="000C2BE0"/>
    <w:rsid w:val="000C2CCA"/>
    <w:rsid w:val="000C3025"/>
    <w:rsid w:val="000C30CE"/>
    <w:rsid w:val="000C3179"/>
    <w:rsid w:val="000C3AB6"/>
    <w:rsid w:val="000C3ADB"/>
    <w:rsid w:val="000C3C89"/>
    <w:rsid w:val="000C3F5A"/>
    <w:rsid w:val="000C40F3"/>
    <w:rsid w:val="000C4581"/>
    <w:rsid w:val="000C4985"/>
    <w:rsid w:val="000C4DEE"/>
    <w:rsid w:val="000C4FF9"/>
    <w:rsid w:val="000C5012"/>
    <w:rsid w:val="000C518D"/>
    <w:rsid w:val="000C5BDA"/>
    <w:rsid w:val="000C5C61"/>
    <w:rsid w:val="000C5E96"/>
    <w:rsid w:val="000C603B"/>
    <w:rsid w:val="000C6C3D"/>
    <w:rsid w:val="000C6F0D"/>
    <w:rsid w:val="000C6F70"/>
    <w:rsid w:val="000C726F"/>
    <w:rsid w:val="000C728C"/>
    <w:rsid w:val="000C739D"/>
    <w:rsid w:val="000C78C8"/>
    <w:rsid w:val="000C79CB"/>
    <w:rsid w:val="000C7A73"/>
    <w:rsid w:val="000C7AB2"/>
    <w:rsid w:val="000D0029"/>
    <w:rsid w:val="000D0072"/>
    <w:rsid w:val="000D09DA"/>
    <w:rsid w:val="000D0A49"/>
    <w:rsid w:val="000D0CB0"/>
    <w:rsid w:val="000D0F0D"/>
    <w:rsid w:val="000D15C9"/>
    <w:rsid w:val="000D1769"/>
    <w:rsid w:val="000D1AAD"/>
    <w:rsid w:val="000D1BA5"/>
    <w:rsid w:val="000D2509"/>
    <w:rsid w:val="000D2517"/>
    <w:rsid w:val="000D27C0"/>
    <w:rsid w:val="000D2B28"/>
    <w:rsid w:val="000D2BB3"/>
    <w:rsid w:val="000D2D20"/>
    <w:rsid w:val="000D315A"/>
    <w:rsid w:val="000D31EE"/>
    <w:rsid w:val="000D33DF"/>
    <w:rsid w:val="000D3ED9"/>
    <w:rsid w:val="000D40AD"/>
    <w:rsid w:val="000D4806"/>
    <w:rsid w:val="000D4BAB"/>
    <w:rsid w:val="000D4DBA"/>
    <w:rsid w:val="000D4E54"/>
    <w:rsid w:val="000D5071"/>
    <w:rsid w:val="000D51BE"/>
    <w:rsid w:val="000D58C3"/>
    <w:rsid w:val="000D598C"/>
    <w:rsid w:val="000D59EB"/>
    <w:rsid w:val="000D5A13"/>
    <w:rsid w:val="000D5C5F"/>
    <w:rsid w:val="000D5F80"/>
    <w:rsid w:val="000D6592"/>
    <w:rsid w:val="000D6923"/>
    <w:rsid w:val="000D6A50"/>
    <w:rsid w:val="000D6D1D"/>
    <w:rsid w:val="000D6D8E"/>
    <w:rsid w:val="000D7000"/>
    <w:rsid w:val="000D718A"/>
    <w:rsid w:val="000D745B"/>
    <w:rsid w:val="000D7504"/>
    <w:rsid w:val="000D779E"/>
    <w:rsid w:val="000D7A28"/>
    <w:rsid w:val="000D7C2F"/>
    <w:rsid w:val="000D7F62"/>
    <w:rsid w:val="000E0050"/>
    <w:rsid w:val="000E021D"/>
    <w:rsid w:val="000E0770"/>
    <w:rsid w:val="000E0C7C"/>
    <w:rsid w:val="000E1936"/>
    <w:rsid w:val="000E1A8B"/>
    <w:rsid w:val="000E1C4E"/>
    <w:rsid w:val="000E1D28"/>
    <w:rsid w:val="000E1EA4"/>
    <w:rsid w:val="000E1ED5"/>
    <w:rsid w:val="000E2036"/>
    <w:rsid w:val="000E2037"/>
    <w:rsid w:val="000E24A7"/>
    <w:rsid w:val="000E2708"/>
    <w:rsid w:val="000E275D"/>
    <w:rsid w:val="000E2AE2"/>
    <w:rsid w:val="000E32BA"/>
    <w:rsid w:val="000E3722"/>
    <w:rsid w:val="000E3832"/>
    <w:rsid w:val="000E39AE"/>
    <w:rsid w:val="000E3ABA"/>
    <w:rsid w:val="000E40B6"/>
    <w:rsid w:val="000E4CED"/>
    <w:rsid w:val="000E4D2B"/>
    <w:rsid w:val="000E4F22"/>
    <w:rsid w:val="000E5272"/>
    <w:rsid w:val="000E5278"/>
    <w:rsid w:val="000E5377"/>
    <w:rsid w:val="000E58F1"/>
    <w:rsid w:val="000E5AC7"/>
    <w:rsid w:val="000E5CA5"/>
    <w:rsid w:val="000E6072"/>
    <w:rsid w:val="000E621D"/>
    <w:rsid w:val="000E622F"/>
    <w:rsid w:val="000E651C"/>
    <w:rsid w:val="000E6714"/>
    <w:rsid w:val="000E6AF8"/>
    <w:rsid w:val="000E6DE4"/>
    <w:rsid w:val="000E6F2A"/>
    <w:rsid w:val="000E7272"/>
    <w:rsid w:val="000E75D4"/>
    <w:rsid w:val="000E75ED"/>
    <w:rsid w:val="000E77D3"/>
    <w:rsid w:val="000E77FB"/>
    <w:rsid w:val="000E78A8"/>
    <w:rsid w:val="000E7A70"/>
    <w:rsid w:val="000F0C83"/>
    <w:rsid w:val="000F0CC1"/>
    <w:rsid w:val="000F0D23"/>
    <w:rsid w:val="000F105E"/>
    <w:rsid w:val="000F12F8"/>
    <w:rsid w:val="000F187F"/>
    <w:rsid w:val="000F1FBE"/>
    <w:rsid w:val="000F2349"/>
    <w:rsid w:val="000F26B0"/>
    <w:rsid w:val="000F2C5D"/>
    <w:rsid w:val="000F2F62"/>
    <w:rsid w:val="000F308A"/>
    <w:rsid w:val="000F39DE"/>
    <w:rsid w:val="000F3EF8"/>
    <w:rsid w:val="000F40A1"/>
    <w:rsid w:val="000F45D7"/>
    <w:rsid w:val="000F4782"/>
    <w:rsid w:val="000F484A"/>
    <w:rsid w:val="000F4AD1"/>
    <w:rsid w:val="000F4D03"/>
    <w:rsid w:val="000F4DBC"/>
    <w:rsid w:val="000F5236"/>
    <w:rsid w:val="000F525C"/>
    <w:rsid w:val="000F5356"/>
    <w:rsid w:val="000F55F1"/>
    <w:rsid w:val="000F5C24"/>
    <w:rsid w:val="000F5D74"/>
    <w:rsid w:val="000F5E8A"/>
    <w:rsid w:val="000F5EA4"/>
    <w:rsid w:val="000F6118"/>
    <w:rsid w:val="000F65A4"/>
    <w:rsid w:val="000F6649"/>
    <w:rsid w:val="000F6744"/>
    <w:rsid w:val="000F6B47"/>
    <w:rsid w:val="000F6CBE"/>
    <w:rsid w:val="000F6D3C"/>
    <w:rsid w:val="000F6EA1"/>
    <w:rsid w:val="000F701B"/>
    <w:rsid w:val="000F7D3C"/>
    <w:rsid w:val="001005BA"/>
    <w:rsid w:val="00100707"/>
    <w:rsid w:val="00100896"/>
    <w:rsid w:val="00100F28"/>
    <w:rsid w:val="00100FB7"/>
    <w:rsid w:val="001010A0"/>
    <w:rsid w:val="00101648"/>
    <w:rsid w:val="00101877"/>
    <w:rsid w:val="00101990"/>
    <w:rsid w:val="00101D2C"/>
    <w:rsid w:val="0010213F"/>
    <w:rsid w:val="0010217B"/>
    <w:rsid w:val="00102505"/>
    <w:rsid w:val="00102682"/>
    <w:rsid w:val="001028DC"/>
    <w:rsid w:val="00102E6B"/>
    <w:rsid w:val="00103634"/>
    <w:rsid w:val="00103657"/>
    <w:rsid w:val="00103808"/>
    <w:rsid w:val="00103AAE"/>
    <w:rsid w:val="00103C64"/>
    <w:rsid w:val="00103E04"/>
    <w:rsid w:val="001047D2"/>
    <w:rsid w:val="00104A3C"/>
    <w:rsid w:val="00104B67"/>
    <w:rsid w:val="00104C2D"/>
    <w:rsid w:val="00104F1A"/>
    <w:rsid w:val="00104FC2"/>
    <w:rsid w:val="001052D4"/>
    <w:rsid w:val="001056A1"/>
    <w:rsid w:val="00105727"/>
    <w:rsid w:val="0010579E"/>
    <w:rsid w:val="001058C9"/>
    <w:rsid w:val="00105CBA"/>
    <w:rsid w:val="00105D4C"/>
    <w:rsid w:val="00105EFA"/>
    <w:rsid w:val="00105F39"/>
    <w:rsid w:val="00106AB5"/>
    <w:rsid w:val="00106C53"/>
    <w:rsid w:val="00106D25"/>
    <w:rsid w:val="001073E9"/>
    <w:rsid w:val="001079AC"/>
    <w:rsid w:val="00107B11"/>
    <w:rsid w:val="00107B3F"/>
    <w:rsid w:val="00107F36"/>
    <w:rsid w:val="00107F90"/>
    <w:rsid w:val="00110088"/>
    <w:rsid w:val="0011054B"/>
    <w:rsid w:val="001113DC"/>
    <w:rsid w:val="00111880"/>
    <w:rsid w:val="00111DAF"/>
    <w:rsid w:val="00111F47"/>
    <w:rsid w:val="00112281"/>
    <w:rsid w:val="0011268E"/>
    <w:rsid w:val="00112907"/>
    <w:rsid w:val="00112BE9"/>
    <w:rsid w:val="00112E9B"/>
    <w:rsid w:val="00112F33"/>
    <w:rsid w:val="001133E5"/>
    <w:rsid w:val="0011395A"/>
    <w:rsid w:val="00113C4B"/>
    <w:rsid w:val="00113FB6"/>
    <w:rsid w:val="00114514"/>
    <w:rsid w:val="00114678"/>
    <w:rsid w:val="00114711"/>
    <w:rsid w:val="001149B7"/>
    <w:rsid w:val="00114E10"/>
    <w:rsid w:val="00114E4E"/>
    <w:rsid w:val="00114E52"/>
    <w:rsid w:val="0011501A"/>
    <w:rsid w:val="00115189"/>
    <w:rsid w:val="001152F2"/>
    <w:rsid w:val="0011538F"/>
    <w:rsid w:val="00115425"/>
    <w:rsid w:val="00115A31"/>
    <w:rsid w:val="00115CC2"/>
    <w:rsid w:val="00115FE8"/>
    <w:rsid w:val="00116192"/>
    <w:rsid w:val="001161A3"/>
    <w:rsid w:val="00116341"/>
    <w:rsid w:val="00116442"/>
    <w:rsid w:val="001166CA"/>
    <w:rsid w:val="00116709"/>
    <w:rsid w:val="001168D3"/>
    <w:rsid w:val="0011691E"/>
    <w:rsid w:val="00116995"/>
    <w:rsid w:val="00116CE8"/>
    <w:rsid w:val="0011710C"/>
    <w:rsid w:val="001172A0"/>
    <w:rsid w:val="001172A4"/>
    <w:rsid w:val="001173F5"/>
    <w:rsid w:val="001179A0"/>
    <w:rsid w:val="00117AAF"/>
    <w:rsid w:val="00117AD5"/>
    <w:rsid w:val="00117AF9"/>
    <w:rsid w:val="00117BC2"/>
    <w:rsid w:val="00117D5A"/>
    <w:rsid w:val="00117D73"/>
    <w:rsid w:val="0012024E"/>
    <w:rsid w:val="00120B55"/>
    <w:rsid w:val="00120FAA"/>
    <w:rsid w:val="0012114E"/>
    <w:rsid w:val="001211C7"/>
    <w:rsid w:val="001217FE"/>
    <w:rsid w:val="00121E83"/>
    <w:rsid w:val="001223E7"/>
    <w:rsid w:val="001224E9"/>
    <w:rsid w:val="00122514"/>
    <w:rsid w:val="001226F1"/>
    <w:rsid w:val="00122874"/>
    <w:rsid w:val="00122B00"/>
    <w:rsid w:val="00122D0D"/>
    <w:rsid w:val="00122EE2"/>
    <w:rsid w:val="001233CA"/>
    <w:rsid w:val="00123B81"/>
    <w:rsid w:val="00123C79"/>
    <w:rsid w:val="00123CAF"/>
    <w:rsid w:val="0012442E"/>
    <w:rsid w:val="001245B5"/>
    <w:rsid w:val="00124765"/>
    <w:rsid w:val="001247B9"/>
    <w:rsid w:val="00124BDF"/>
    <w:rsid w:val="00124D4A"/>
    <w:rsid w:val="00124E43"/>
    <w:rsid w:val="0012511B"/>
    <w:rsid w:val="00125555"/>
    <w:rsid w:val="00125A73"/>
    <w:rsid w:val="00125B19"/>
    <w:rsid w:val="00125DF9"/>
    <w:rsid w:val="001262DA"/>
    <w:rsid w:val="00126317"/>
    <w:rsid w:val="001266F2"/>
    <w:rsid w:val="001267D7"/>
    <w:rsid w:val="001268E7"/>
    <w:rsid w:val="00126949"/>
    <w:rsid w:val="00126E13"/>
    <w:rsid w:val="00126F29"/>
    <w:rsid w:val="00126FE2"/>
    <w:rsid w:val="00127029"/>
    <w:rsid w:val="0012746B"/>
    <w:rsid w:val="001275B4"/>
    <w:rsid w:val="001275BF"/>
    <w:rsid w:val="0012791A"/>
    <w:rsid w:val="00127A64"/>
    <w:rsid w:val="00130140"/>
    <w:rsid w:val="001302E0"/>
    <w:rsid w:val="0013048B"/>
    <w:rsid w:val="00130976"/>
    <w:rsid w:val="00130A29"/>
    <w:rsid w:val="00130BCC"/>
    <w:rsid w:val="00130D2E"/>
    <w:rsid w:val="00130D4B"/>
    <w:rsid w:val="00130F40"/>
    <w:rsid w:val="0013112D"/>
    <w:rsid w:val="001311EE"/>
    <w:rsid w:val="001313BF"/>
    <w:rsid w:val="001316D7"/>
    <w:rsid w:val="00131DF4"/>
    <w:rsid w:val="00131F5C"/>
    <w:rsid w:val="001325D4"/>
    <w:rsid w:val="0013271A"/>
    <w:rsid w:val="00132CAD"/>
    <w:rsid w:val="00132FA3"/>
    <w:rsid w:val="001333CA"/>
    <w:rsid w:val="00133671"/>
    <w:rsid w:val="00133E39"/>
    <w:rsid w:val="001340BE"/>
    <w:rsid w:val="00134916"/>
    <w:rsid w:val="00134B1E"/>
    <w:rsid w:val="00134C55"/>
    <w:rsid w:val="00134DEA"/>
    <w:rsid w:val="00134E76"/>
    <w:rsid w:val="00134F97"/>
    <w:rsid w:val="001351E8"/>
    <w:rsid w:val="0013547C"/>
    <w:rsid w:val="0013547E"/>
    <w:rsid w:val="0013594E"/>
    <w:rsid w:val="00135AA2"/>
    <w:rsid w:val="00135C7C"/>
    <w:rsid w:val="001361FF"/>
    <w:rsid w:val="00136684"/>
    <w:rsid w:val="001366A3"/>
    <w:rsid w:val="00136817"/>
    <w:rsid w:val="001369A2"/>
    <w:rsid w:val="00136AF9"/>
    <w:rsid w:val="00137109"/>
    <w:rsid w:val="001374D6"/>
    <w:rsid w:val="0013779C"/>
    <w:rsid w:val="00137C4C"/>
    <w:rsid w:val="0014093B"/>
    <w:rsid w:val="00140984"/>
    <w:rsid w:val="00140A12"/>
    <w:rsid w:val="00140E6E"/>
    <w:rsid w:val="001415A9"/>
    <w:rsid w:val="00141CEE"/>
    <w:rsid w:val="001421FC"/>
    <w:rsid w:val="00142510"/>
    <w:rsid w:val="001425D6"/>
    <w:rsid w:val="00142637"/>
    <w:rsid w:val="0014292F"/>
    <w:rsid w:val="00142A6D"/>
    <w:rsid w:val="00142BED"/>
    <w:rsid w:val="00142EBE"/>
    <w:rsid w:val="00143074"/>
    <w:rsid w:val="001430F4"/>
    <w:rsid w:val="00143261"/>
    <w:rsid w:val="00143F7A"/>
    <w:rsid w:val="001440B2"/>
    <w:rsid w:val="001441C8"/>
    <w:rsid w:val="00144E25"/>
    <w:rsid w:val="00144F12"/>
    <w:rsid w:val="00144F4D"/>
    <w:rsid w:val="00144FDB"/>
    <w:rsid w:val="00145150"/>
    <w:rsid w:val="00145264"/>
    <w:rsid w:val="00145289"/>
    <w:rsid w:val="00145605"/>
    <w:rsid w:val="00145611"/>
    <w:rsid w:val="00145A1B"/>
    <w:rsid w:val="00145DFB"/>
    <w:rsid w:val="00145FC7"/>
    <w:rsid w:val="00146173"/>
    <w:rsid w:val="0014618E"/>
    <w:rsid w:val="001466C8"/>
    <w:rsid w:val="00146A7E"/>
    <w:rsid w:val="001470FC"/>
    <w:rsid w:val="001474A9"/>
    <w:rsid w:val="001474DC"/>
    <w:rsid w:val="00147862"/>
    <w:rsid w:val="0014791E"/>
    <w:rsid w:val="00147968"/>
    <w:rsid w:val="001479E1"/>
    <w:rsid w:val="00150465"/>
    <w:rsid w:val="00151196"/>
    <w:rsid w:val="001512FB"/>
    <w:rsid w:val="00151341"/>
    <w:rsid w:val="001513C7"/>
    <w:rsid w:val="00151B1E"/>
    <w:rsid w:val="00151FF7"/>
    <w:rsid w:val="00152099"/>
    <w:rsid w:val="0015226A"/>
    <w:rsid w:val="001522C3"/>
    <w:rsid w:val="00152BC9"/>
    <w:rsid w:val="00152C93"/>
    <w:rsid w:val="00152FA6"/>
    <w:rsid w:val="0015351A"/>
    <w:rsid w:val="001541D6"/>
    <w:rsid w:val="00154591"/>
    <w:rsid w:val="00154A4E"/>
    <w:rsid w:val="00154C57"/>
    <w:rsid w:val="00155076"/>
    <w:rsid w:val="0015575B"/>
    <w:rsid w:val="0015591A"/>
    <w:rsid w:val="00155A5E"/>
    <w:rsid w:val="00155AA1"/>
    <w:rsid w:val="00156372"/>
    <w:rsid w:val="001563FE"/>
    <w:rsid w:val="001565D8"/>
    <w:rsid w:val="00156CBF"/>
    <w:rsid w:val="0015724F"/>
    <w:rsid w:val="001572EE"/>
    <w:rsid w:val="0015732E"/>
    <w:rsid w:val="00157416"/>
    <w:rsid w:val="00157E3A"/>
    <w:rsid w:val="00160180"/>
    <w:rsid w:val="00160561"/>
    <w:rsid w:val="001605BB"/>
    <w:rsid w:val="0016061E"/>
    <w:rsid w:val="001606AE"/>
    <w:rsid w:val="00160867"/>
    <w:rsid w:val="00160B0B"/>
    <w:rsid w:val="00160B27"/>
    <w:rsid w:val="00160EB8"/>
    <w:rsid w:val="00160F9E"/>
    <w:rsid w:val="00161617"/>
    <w:rsid w:val="00161923"/>
    <w:rsid w:val="0016211B"/>
    <w:rsid w:val="001621AA"/>
    <w:rsid w:val="00162888"/>
    <w:rsid w:val="00162BA1"/>
    <w:rsid w:val="00162BDD"/>
    <w:rsid w:val="00162D1C"/>
    <w:rsid w:val="0016305E"/>
    <w:rsid w:val="001633DC"/>
    <w:rsid w:val="001635B7"/>
    <w:rsid w:val="0016376C"/>
    <w:rsid w:val="00163972"/>
    <w:rsid w:val="00163B86"/>
    <w:rsid w:val="00163C8D"/>
    <w:rsid w:val="00164233"/>
    <w:rsid w:val="00164607"/>
    <w:rsid w:val="001649D4"/>
    <w:rsid w:val="00164B05"/>
    <w:rsid w:val="00164BC5"/>
    <w:rsid w:val="00164C3D"/>
    <w:rsid w:val="00164C82"/>
    <w:rsid w:val="00164CC2"/>
    <w:rsid w:val="00164F23"/>
    <w:rsid w:val="00165027"/>
    <w:rsid w:val="0016537A"/>
    <w:rsid w:val="0016569E"/>
    <w:rsid w:val="00165705"/>
    <w:rsid w:val="00165B92"/>
    <w:rsid w:val="00165C08"/>
    <w:rsid w:val="00165E55"/>
    <w:rsid w:val="00165FCD"/>
    <w:rsid w:val="00166207"/>
    <w:rsid w:val="00166545"/>
    <w:rsid w:val="00166656"/>
    <w:rsid w:val="0016678B"/>
    <w:rsid w:val="00166BDC"/>
    <w:rsid w:val="00166C15"/>
    <w:rsid w:val="0016729D"/>
    <w:rsid w:val="00167392"/>
    <w:rsid w:val="00167812"/>
    <w:rsid w:val="00167C92"/>
    <w:rsid w:val="00170300"/>
    <w:rsid w:val="00170393"/>
    <w:rsid w:val="001703B9"/>
    <w:rsid w:val="001706EF"/>
    <w:rsid w:val="00170756"/>
    <w:rsid w:val="0017097E"/>
    <w:rsid w:val="00170B5F"/>
    <w:rsid w:val="00170FA0"/>
    <w:rsid w:val="00171034"/>
    <w:rsid w:val="00171051"/>
    <w:rsid w:val="00171395"/>
    <w:rsid w:val="00171868"/>
    <w:rsid w:val="00171B93"/>
    <w:rsid w:val="00171C3B"/>
    <w:rsid w:val="00171D68"/>
    <w:rsid w:val="00172455"/>
    <w:rsid w:val="0017262C"/>
    <w:rsid w:val="00172D3D"/>
    <w:rsid w:val="00172E68"/>
    <w:rsid w:val="0017315C"/>
    <w:rsid w:val="00173A1B"/>
    <w:rsid w:val="00173EDA"/>
    <w:rsid w:val="00173FAE"/>
    <w:rsid w:val="0017432F"/>
    <w:rsid w:val="00174981"/>
    <w:rsid w:val="00174E5B"/>
    <w:rsid w:val="001751A3"/>
    <w:rsid w:val="0017545C"/>
    <w:rsid w:val="00175473"/>
    <w:rsid w:val="0017552B"/>
    <w:rsid w:val="00175662"/>
    <w:rsid w:val="00175879"/>
    <w:rsid w:val="00175992"/>
    <w:rsid w:val="00175E2E"/>
    <w:rsid w:val="001760BD"/>
    <w:rsid w:val="0017612A"/>
    <w:rsid w:val="00176490"/>
    <w:rsid w:val="0017650A"/>
    <w:rsid w:val="001769C0"/>
    <w:rsid w:val="001772A7"/>
    <w:rsid w:val="001772E9"/>
    <w:rsid w:val="00177582"/>
    <w:rsid w:val="0018087F"/>
    <w:rsid w:val="00180A68"/>
    <w:rsid w:val="00181350"/>
    <w:rsid w:val="0018187B"/>
    <w:rsid w:val="00182080"/>
    <w:rsid w:val="00182C4B"/>
    <w:rsid w:val="00182C5F"/>
    <w:rsid w:val="001830C6"/>
    <w:rsid w:val="001832D0"/>
    <w:rsid w:val="001834B6"/>
    <w:rsid w:val="001835A1"/>
    <w:rsid w:val="00183ABC"/>
    <w:rsid w:val="00183CDA"/>
    <w:rsid w:val="00184741"/>
    <w:rsid w:val="00184C93"/>
    <w:rsid w:val="00184D9C"/>
    <w:rsid w:val="001851A9"/>
    <w:rsid w:val="0018520E"/>
    <w:rsid w:val="001857B3"/>
    <w:rsid w:val="00185B57"/>
    <w:rsid w:val="00185C35"/>
    <w:rsid w:val="00185D59"/>
    <w:rsid w:val="001867B7"/>
    <w:rsid w:val="00186878"/>
    <w:rsid w:val="00186CA0"/>
    <w:rsid w:val="00186DCF"/>
    <w:rsid w:val="00186F3E"/>
    <w:rsid w:val="00187344"/>
    <w:rsid w:val="001874DF"/>
    <w:rsid w:val="00187696"/>
    <w:rsid w:val="00187734"/>
    <w:rsid w:val="00187971"/>
    <w:rsid w:val="00187D3F"/>
    <w:rsid w:val="00187DE9"/>
    <w:rsid w:val="001902C5"/>
    <w:rsid w:val="00190657"/>
    <w:rsid w:val="001907E1"/>
    <w:rsid w:val="00190B96"/>
    <w:rsid w:val="00190EF6"/>
    <w:rsid w:val="0019129F"/>
    <w:rsid w:val="00191680"/>
    <w:rsid w:val="00191C39"/>
    <w:rsid w:val="00191E25"/>
    <w:rsid w:val="00192091"/>
    <w:rsid w:val="001924E9"/>
    <w:rsid w:val="001928A5"/>
    <w:rsid w:val="00192FCD"/>
    <w:rsid w:val="001932FD"/>
    <w:rsid w:val="00193511"/>
    <w:rsid w:val="00193602"/>
    <w:rsid w:val="001937AC"/>
    <w:rsid w:val="00193FA9"/>
    <w:rsid w:val="00194167"/>
    <w:rsid w:val="00194382"/>
    <w:rsid w:val="0019490A"/>
    <w:rsid w:val="00194C5F"/>
    <w:rsid w:val="00194D8A"/>
    <w:rsid w:val="00194F7A"/>
    <w:rsid w:val="001950FD"/>
    <w:rsid w:val="00195344"/>
    <w:rsid w:val="0019551D"/>
    <w:rsid w:val="001958A4"/>
    <w:rsid w:val="001958FA"/>
    <w:rsid w:val="00195E95"/>
    <w:rsid w:val="00196177"/>
    <w:rsid w:val="001961D4"/>
    <w:rsid w:val="00196532"/>
    <w:rsid w:val="00196646"/>
    <w:rsid w:val="00196790"/>
    <w:rsid w:val="001969E5"/>
    <w:rsid w:val="00196FAE"/>
    <w:rsid w:val="001972A2"/>
    <w:rsid w:val="00197438"/>
    <w:rsid w:val="001974A8"/>
    <w:rsid w:val="0019750A"/>
    <w:rsid w:val="001977B7"/>
    <w:rsid w:val="001977DF"/>
    <w:rsid w:val="00197832"/>
    <w:rsid w:val="00197869"/>
    <w:rsid w:val="00197895"/>
    <w:rsid w:val="00197D78"/>
    <w:rsid w:val="001A03C4"/>
    <w:rsid w:val="001A0433"/>
    <w:rsid w:val="001A0468"/>
    <w:rsid w:val="001A0C74"/>
    <w:rsid w:val="001A0D97"/>
    <w:rsid w:val="001A14AB"/>
    <w:rsid w:val="001A18FD"/>
    <w:rsid w:val="001A1A88"/>
    <w:rsid w:val="001A2612"/>
    <w:rsid w:val="001A275D"/>
    <w:rsid w:val="001A2784"/>
    <w:rsid w:val="001A2FB5"/>
    <w:rsid w:val="001A3093"/>
    <w:rsid w:val="001A30BC"/>
    <w:rsid w:val="001A3168"/>
    <w:rsid w:val="001A374F"/>
    <w:rsid w:val="001A3974"/>
    <w:rsid w:val="001A39BC"/>
    <w:rsid w:val="001A4010"/>
    <w:rsid w:val="001A406B"/>
    <w:rsid w:val="001A4121"/>
    <w:rsid w:val="001A44C9"/>
    <w:rsid w:val="001A47E5"/>
    <w:rsid w:val="001A4FB9"/>
    <w:rsid w:val="001A52A1"/>
    <w:rsid w:val="001A5454"/>
    <w:rsid w:val="001A576A"/>
    <w:rsid w:val="001A5AFA"/>
    <w:rsid w:val="001A5B1C"/>
    <w:rsid w:val="001A60D0"/>
    <w:rsid w:val="001A62A4"/>
    <w:rsid w:val="001A6329"/>
    <w:rsid w:val="001A6760"/>
    <w:rsid w:val="001A6BE3"/>
    <w:rsid w:val="001A6BE9"/>
    <w:rsid w:val="001A6ED9"/>
    <w:rsid w:val="001A701E"/>
    <w:rsid w:val="001A71F8"/>
    <w:rsid w:val="001A7207"/>
    <w:rsid w:val="001A724D"/>
    <w:rsid w:val="001A7296"/>
    <w:rsid w:val="001A7475"/>
    <w:rsid w:val="001A76A4"/>
    <w:rsid w:val="001A78A8"/>
    <w:rsid w:val="001A7E20"/>
    <w:rsid w:val="001B09B3"/>
    <w:rsid w:val="001B0B5C"/>
    <w:rsid w:val="001B0BDB"/>
    <w:rsid w:val="001B0C96"/>
    <w:rsid w:val="001B0D42"/>
    <w:rsid w:val="001B0EE8"/>
    <w:rsid w:val="001B0F0E"/>
    <w:rsid w:val="001B136A"/>
    <w:rsid w:val="001B14A3"/>
    <w:rsid w:val="001B15AB"/>
    <w:rsid w:val="001B1860"/>
    <w:rsid w:val="001B1B56"/>
    <w:rsid w:val="001B1EDB"/>
    <w:rsid w:val="001B1F3F"/>
    <w:rsid w:val="001B20D4"/>
    <w:rsid w:val="001B2A60"/>
    <w:rsid w:val="001B2B45"/>
    <w:rsid w:val="001B2C3B"/>
    <w:rsid w:val="001B2C7F"/>
    <w:rsid w:val="001B2C96"/>
    <w:rsid w:val="001B2D1E"/>
    <w:rsid w:val="001B2FB4"/>
    <w:rsid w:val="001B3081"/>
    <w:rsid w:val="001B31BF"/>
    <w:rsid w:val="001B32C8"/>
    <w:rsid w:val="001B32DC"/>
    <w:rsid w:val="001B34C1"/>
    <w:rsid w:val="001B3786"/>
    <w:rsid w:val="001B37BC"/>
    <w:rsid w:val="001B3C1C"/>
    <w:rsid w:val="001B3D8E"/>
    <w:rsid w:val="001B4282"/>
    <w:rsid w:val="001B46EB"/>
    <w:rsid w:val="001B48FD"/>
    <w:rsid w:val="001B4950"/>
    <w:rsid w:val="001B4962"/>
    <w:rsid w:val="001B51EA"/>
    <w:rsid w:val="001B5318"/>
    <w:rsid w:val="001B5DD6"/>
    <w:rsid w:val="001B5ED8"/>
    <w:rsid w:val="001B61E0"/>
    <w:rsid w:val="001B6CA3"/>
    <w:rsid w:val="001B6EBE"/>
    <w:rsid w:val="001B7783"/>
    <w:rsid w:val="001B7818"/>
    <w:rsid w:val="001B7A5B"/>
    <w:rsid w:val="001B7A79"/>
    <w:rsid w:val="001C0B76"/>
    <w:rsid w:val="001C0C2A"/>
    <w:rsid w:val="001C0D9A"/>
    <w:rsid w:val="001C1CF5"/>
    <w:rsid w:val="001C1DE0"/>
    <w:rsid w:val="001C206E"/>
    <w:rsid w:val="001C2157"/>
    <w:rsid w:val="001C2324"/>
    <w:rsid w:val="001C2680"/>
    <w:rsid w:val="001C2A4A"/>
    <w:rsid w:val="001C2B33"/>
    <w:rsid w:val="001C2BAB"/>
    <w:rsid w:val="001C2F52"/>
    <w:rsid w:val="001C35B2"/>
    <w:rsid w:val="001C36D0"/>
    <w:rsid w:val="001C3790"/>
    <w:rsid w:val="001C37C5"/>
    <w:rsid w:val="001C3ACE"/>
    <w:rsid w:val="001C3C65"/>
    <w:rsid w:val="001C3EAC"/>
    <w:rsid w:val="001C453F"/>
    <w:rsid w:val="001C47C7"/>
    <w:rsid w:val="001C4829"/>
    <w:rsid w:val="001C508D"/>
    <w:rsid w:val="001C5838"/>
    <w:rsid w:val="001C5A04"/>
    <w:rsid w:val="001C5C57"/>
    <w:rsid w:val="001C5D6E"/>
    <w:rsid w:val="001C5E46"/>
    <w:rsid w:val="001C5E47"/>
    <w:rsid w:val="001C65B9"/>
    <w:rsid w:val="001C6804"/>
    <w:rsid w:val="001C73CD"/>
    <w:rsid w:val="001C7566"/>
    <w:rsid w:val="001C782F"/>
    <w:rsid w:val="001C78AD"/>
    <w:rsid w:val="001C7C39"/>
    <w:rsid w:val="001C7D2D"/>
    <w:rsid w:val="001D00B5"/>
    <w:rsid w:val="001D03A5"/>
    <w:rsid w:val="001D058E"/>
    <w:rsid w:val="001D08E9"/>
    <w:rsid w:val="001D0CEA"/>
    <w:rsid w:val="001D0E39"/>
    <w:rsid w:val="001D0F1B"/>
    <w:rsid w:val="001D0F98"/>
    <w:rsid w:val="001D1161"/>
    <w:rsid w:val="001D152C"/>
    <w:rsid w:val="001D1693"/>
    <w:rsid w:val="001D1936"/>
    <w:rsid w:val="001D1CED"/>
    <w:rsid w:val="001D23A8"/>
    <w:rsid w:val="001D283B"/>
    <w:rsid w:val="001D2FB5"/>
    <w:rsid w:val="001D36B9"/>
    <w:rsid w:val="001D3878"/>
    <w:rsid w:val="001D3C39"/>
    <w:rsid w:val="001D3DF7"/>
    <w:rsid w:val="001D3E98"/>
    <w:rsid w:val="001D420D"/>
    <w:rsid w:val="001D4481"/>
    <w:rsid w:val="001D46F4"/>
    <w:rsid w:val="001D4BDB"/>
    <w:rsid w:val="001D50EC"/>
    <w:rsid w:val="001D552B"/>
    <w:rsid w:val="001D5623"/>
    <w:rsid w:val="001D6231"/>
    <w:rsid w:val="001D64F5"/>
    <w:rsid w:val="001D653B"/>
    <w:rsid w:val="001D6711"/>
    <w:rsid w:val="001D67B4"/>
    <w:rsid w:val="001D6BC9"/>
    <w:rsid w:val="001D6BE2"/>
    <w:rsid w:val="001D722F"/>
    <w:rsid w:val="001D7747"/>
    <w:rsid w:val="001D782A"/>
    <w:rsid w:val="001D797F"/>
    <w:rsid w:val="001D7C5C"/>
    <w:rsid w:val="001D7D90"/>
    <w:rsid w:val="001E012B"/>
    <w:rsid w:val="001E06E9"/>
    <w:rsid w:val="001E1004"/>
    <w:rsid w:val="001E11EA"/>
    <w:rsid w:val="001E1DC9"/>
    <w:rsid w:val="001E2640"/>
    <w:rsid w:val="001E2C74"/>
    <w:rsid w:val="001E30EA"/>
    <w:rsid w:val="001E31E1"/>
    <w:rsid w:val="001E363F"/>
    <w:rsid w:val="001E3687"/>
    <w:rsid w:val="001E3949"/>
    <w:rsid w:val="001E39CA"/>
    <w:rsid w:val="001E3C09"/>
    <w:rsid w:val="001E3EAC"/>
    <w:rsid w:val="001E40B2"/>
    <w:rsid w:val="001E4131"/>
    <w:rsid w:val="001E472E"/>
    <w:rsid w:val="001E48C0"/>
    <w:rsid w:val="001E4B93"/>
    <w:rsid w:val="001E4D00"/>
    <w:rsid w:val="001E55B2"/>
    <w:rsid w:val="001E56FB"/>
    <w:rsid w:val="001E581D"/>
    <w:rsid w:val="001E5BAE"/>
    <w:rsid w:val="001E5D6E"/>
    <w:rsid w:val="001E5DE1"/>
    <w:rsid w:val="001E5F4C"/>
    <w:rsid w:val="001E61DB"/>
    <w:rsid w:val="001E6305"/>
    <w:rsid w:val="001E6401"/>
    <w:rsid w:val="001E68EB"/>
    <w:rsid w:val="001E6E71"/>
    <w:rsid w:val="001E72E0"/>
    <w:rsid w:val="001E79B8"/>
    <w:rsid w:val="001E7E10"/>
    <w:rsid w:val="001F0271"/>
    <w:rsid w:val="001F07EE"/>
    <w:rsid w:val="001F0879"/>
    <w:rsid w:val="001F0C55"/>
    <w:rsid w:val="001F0E91"/>
    <w:rsid w:val="001F18BD"/>
    <w:rsid w:val="001F1901"/>
    <w:rsid w:val="001F1D85"/>
    <w:rsid w:val="001F1D9A"/>
    <w:rsid w:val="001F20A1"/>
    <w:rsid w:val="001F213A"/>
    <w:rsid w:val="001F21AA"/>
    <w:rsid w:val="001F26C1"/>
    <w:rsid w:val="001F2BF2"/>
    <w:rsid w:val="001F2E8E"/>
    <w:rsid w:val="001F3388"/>
    <w:rsid w:val="001F3435"/>
    <w:rsid w:val="001F365B"/>
    <w:rsid w:val="001F3887"/>
    <w:rsid w:val="001F3B16"/>
    <w:rsid w:val="001F3DD7"/>
    <w:rsid w:val="001F41F3"/>
    <w:rsid w:val="001F42CA"/>
    <w:rsid w:val="001F479E"/>
    <w:rsid w:val="001F49D9"/>
    <w:rsid w:val="001F4A2A"/>
    <w:rsid w:val="001F57E9"/>
    <w:rsid w:val="001F589C"/>
    <w:rsid w:val="001F596A"/>
    <w:rsid w:val="001F6149"/>
    <w:rsid w:val="001F62AF"/>
    <w:rsid w:val="001F65D2"/>
    <w:rsid w:val="001F6736"/>
    <w:rsid w:val="001F7104"/>
    <w:rsid w:val="001F75EC"/>
    <w:rsid w:val="001F79BB"/>
    <w:rsid w:val="001F7B6B"/>
    <w:rsid w:val="001F7DA5"/>
    <w:rsid w:val="002001D5"/>
    <w:rsid w:val="00200297"/>
    <w:rsid w:val="0020033A"/>
    <w:rsid w:val="002004BB"/>
    <w:rsid w:val="00200781"/>
    <w:rsid w:val="00200991"/>
    <w:rsid w:val="00200C66"/>
    <w:rsid w:val="0020102C"/>
    <w:rsid w:val="00201501"/>
    <w:rsid w:val="0020173D"/>
    <w:rsid w:val="00201B0B"/>
    <w:rsid w:val="00201C9E"/>
    <w:rsid w:val="00201D2C"/>
    <w:rsid w:val="00201DF8"/>
    <w:rsid w:val="00201EC4"/>
    <w:rsid w:val="00202071"/>
    <w:rsid w:val="002027DC"/>
    <w:rsid w:val="00202C59"/>
    <w:rsid w:val="00202CAF"/>
    <w:rsid w:val="00202EDC"/>
    <w:rsid w:val="0020347E"/>
    <w:rsid w:val="002035E1"/>
    <w:rsid w:val="00203737"/>
    <w:rsid w:val="0020487F"/>
    <w:rsid w:val="00204946"/>
    <w:rsid w:val="0020494B"/>
    <w:rsid w:val="00204FBB"/>
    <w:rsid w:val="002051BA"/>
    <w:rsid w:val="00205407"/>
    <w:rsid w:val="002059D9"/>
    <w:rsid w:val="00205B13"/>
    <w:rsid w:val="00205BDF"/>
    <w:rsid w:val="00205E92"/>
    <w:rsid w:val="0020604A"/>
    <w:rsid w:val="00206716"/>
    <w:rsid w:val="00206725"/>
    <w:rsid w:val="002067B5"/>
    <w:rsid w:val="002067E3"/>
    <w:rsid w:val="002068D2"/>
    <w:rsid w:val="002069BB"/>
    <w:rsid w:val="00206AE2"/>
    <w:rsid w:val="00206BDF"/>
    <w:rsid w:val="00206E94"/>
    <w:rsid w:val="00206F30"/>
    <w:rsid w:val="002071F2"/>
    <w:rsid w:val="00207448"/>
    <w:rsid w:val="00207530"/>
    <w:rsid w:val="002077C4"/>
    <w:rsid w:val="00207896"/>
    <w:rsid w:val="002079D0"/>
    <w:rsid w:val="002079FD"/>
    <w:rsid w:val="00207A4F"/>
    <w:rsid w:val="0021013D"/>
    <w:rsid w:val="0021021F"/>
    <w:rsid w:val="00210B89"/>
    <w:rsid w:val="00210CAE"/>
    <w:rsid w:val="00210DB5"/>
    <w:rsid w:val="00211C02"/>
    <w:rsid w:val="00211EEE"/>
    <w:rsid w:val="00211F71"/>
    <w:rsid w:val="00212268"/>
    <w:rsid w:val="002128B1"/>
    <w:rsid w:val="00212B0A"/>
    <w:rsid w:val="00212F3D"/>
    <w:rsid w:val="00212FC2"/>
    <w:rsid w:val="0021305A"/>
    <w:rsid w:val="00213389"/>
    <w:rsid w:val="002133D0"/>
    <w:rsid w:val="002138B5"/>
    <w:rsid w:val="002138BB"/>
    <w:rsid w:val="00213E8D"/>
    <w:rsid w:val="0021400C"/>
    <w:rsid w:val="0021459C"/>
    <w:rsid w:val="002146F1"/>
    <w:rsid w:val="00214A51"/>
    <w:rsid w:val="00214B1A"/>
    <w:rsid w:val="00214C08"/>
    <w:rsid w:val="0021503F"/>
    <w:rsid w:val="002158C4"/>
    <w:rsid w:val="00215929"/>
    <w:rsid w:val="00215A2B"/>
    <w:rsid w:val="00215C1F"/>
    <w:rsid w:val="00215EFA"/>
    <w:rsid w:val="00216412"/>
    <w:rsid w:val="002165CF"/>
    <w:rsid w:val="00216702"/>
    <w:rsid w:val="0021687A"/>
    <w:rsid w:val="00216B0E"/>
    <w:rsid w:val="00216DE4"/>
    <w:rsid w:val="00216E2A"/>
    <w:rsid w:val="00216F48"/>
    <w:rsid w:val="002170A6"/>
    <w:rsid w:val="0021730A"/>
    <w:rsid w:val="00217343"/>
    <w:rsid w:val="0021796A"/>
    <w:rsid w:val="00217E79"/>
    <w:rsid w:val="00217EAC"/>
    <w:rsid w:val="00220562"/>
    <w:rsid w:val="0022103B"/>
    <w:rsid w:val="002211CF"/>
    <w:rsid w:val="00222919"/>
    <w:rsid w:val="00222971"/>
    <w:rsid w:val="00222D3D"/>
    <w:rsid w:val="002230CA"/>
    <w:rsid w:val="002233C3"/>
    <w:rsid w:val="00223522"/>
    <w:rsid w:val="00223983"/>
    <w:rsid w:val="00223B8E"/>
    <w:rsid w:val="00223CE9"/>
    <w:rsid w:val="002246A7"/>
    <w:rsid w:val="00224797"/>
    <w:rsid w:val="00224C2D"/>
    <w:rsid w:val="00224E62"/>
    <w:rsid w:val="00224EBA"/>
    <w:rsid w:val="00225037"/>
    <w:rsid w:val="0022517D"/>
    <w:rsid w:val="0022551A"/>
    <w:rsid w:val="00225D7D"/>
    <w:rsid w:val="0022665A"/>
    <w:rsid w:val="00226B0A"/>
    <w:rsid w:val="002272B4"/>
    <w:rsid w:val="00227418"/>
    <w:rsid w:val="00227952"/>
    <w:rsid w:val="00227D10"/>
    <w:rsid w:val="00227E97"/>
    <w:rsid w:val="00227EC5"/>
    <w:rsid w:val="00230165"/>
    <w:rsid w:val="0023026A"/>
    <w:rsid w:val="002303B2"/>
    <w:rsid w:val="002306DB"/>
    <w:rsid w:val="0023078A"/>
    <w:rsid w:val="00230A00"/>
    <w:rsid w:val="00230B4E"/>
    <w:rsid w:val="00230D9C"/>
    <w:rsid w:val="00230DD2"/>
    <w:rsid w:val="00230FBD"/>
    <w:rsid w:val="0023244A"/>
    <w:rsid w:val="00232450"/>
    <w:rsid w:val="00232647"/>
    <w:rsid w:val="002326C0"/>
    <w:rsid w:val="002327AE"/>
    <w:rsid w:val="00232E0C"/>
    <w:rsid w:val="00232E7C"/>
    <w:rsid w:val="00232F82"/>
    <w:rsid w:val="0023386A"/>
    <w:rsid w:val="0023397A"/>
    <w:rsid w:val="00233B10"/>
    <w:rsid w:val="00233D99"/>
    <w:rsid w:val="00234138"/>
    <w:rsid w:val="00234F36"/>
    <w:rsid w:val="0023547E"/>
    <w:rsid w:val="00235570"/>
    <w:rsid w:val="00235A11"/>
    <w:rsid w:val="0023610E"/>
    <w:rsid w:val="002361E7"/>
    <w:rsid w:val="0023622E"/>
    <w:rsid w:val="00236268"/>
    <w:rsid w:val="002362A4"/>
    <w:rsid w:val="002369B0"/>
    <w:rsid w:val="00236A49"/>
    <w:rsid w:val="00236CD4"/>
    <w:rsid w:val="00236EC7"/>
    <w:rsid w:val="00237362"/>
    <w:rsid w:val="0023771D"/>
    <w:rsid w:val="002377E6"/>
    <w:rsid w:val="00237972"/>
    <w:rsid w:val="00237A55"/>
    <w:rsid w:val="00237C90"/>
    <w:rsid w:val="00237F85"/>
    <w:rsid w:val="00240492"/>
    <w:rsid w:val="0024057A"/>
    <w:rsid w:val="00240590"/>
    <w:rsid w:val="002406B4"/>
    <w:rsid w:val="00241309"/>
    <w:rsid w:val="00241321"/>
    <w:rsid w:val="00241C7D"/>
    <w:rsid w:val="00241CC9"/>
    <w:rsid w:val="00241E1B"/>
    <w:rsid w:val="00241F0B"/>
    <w:rsid w:val="00242067"/>
    <w:rsid w:val="0024293B"/>
    <w:rsid w:val="00242B97"/>
    <w:rsid w:val="00242C51"/>
    <w:rsid w:val="00242D6F"/>
    <w:rsid w:val="00242F13"/>
    <w:rsid w:val="00243E5F"/>
    <w:rsid w:val="00243E7B"/>
    <w:rsid w:val="0024428E"/>
    <w:rsid w:val="002444B1"/>
    <w:rsid w:val="00244763"/>
    <w:rsid w:val="00244C47"/>
    <w:rsid w:val="002451A6"/>
    <w:rsid w:val="00245340"/>
    <w:rsid w:val="00245767"/>
    <w:rsid w:val="0024591F"/>
    <w:rsid w:val="002459D1"/>
    <w:rsid w:val="00245BE8"/>
    <w:rsid w:val="002460BC"/>
    <w:rsid w:val="00246174"/>
    <w:rsid w:val="002468A4"/>
    <w:rsid w:val="00246F83"/>
    <w:rsid w:val="00247154"/>
    <w:rsid w:val="002471DE"/>
    <w:rsid w:val="00247219"/>
    <w:rsid w:val="00247486"/>
    <w:rsid w:val="002475E0"/>
    <w:rsid w:val="00247B85"/>
    <w:rsid w:val="00247C4C"/>
    <w:rsid w:val="00247CAA"/>
    <w:rsid w:val="00247DE8"/>
    <w:rsid w:val="00247FEA"/>
    <w:rsid w:val="0025002F"/>
    <w:rsid w:val="00250073"/>
    <w:rsid w:val="0025027F"/>
    <w:rsid w:val="00250718"/>
    <w:rsid w:val="002507BB"/>
    <w:rsid w:val="002508C5"/>
    <w:rsid w:val="00250C1D"/>
    <w:rsid w:val="00250FA4"/>
    <w:rsid w:val="002516C6"/>
    <w:rsid w:val="002517E1"/>
    <w:rsid w:val="00251ABB"/>
    <w:rsid w:val="00251E02"/>
    <w:rsid w:val="0025210D"/>
    <w:rsid w:val="0025257E"/>
    <w:rsid w:val="00252580"/>
    <w:rsid w:val="002528C6"/>
    <w:rsid w:val="00252CDA"/>
    <w:rsid w:val="00252D10"/>
    <w:rsid w:val="00253749"/>
    <w:rsid w:val="00253786"/>
    <w:rsid w:val="002539A3"/>
    <w:rsid w:val="00253EF4"/>
    <w:rsid w:val="0025445C"/>
    <w:rsid w:val="002544F3"/>
    <w:rsid w:val="0025453C"/>
    <w:rsid w:val="00254915"/>
    <w:rsid w:val="00254A66"/>
    <w:rsid w:val="00254C4E"/>
    <w:rsid w:val="00254F41"/>
    <w:rsid w:val="00255295"/>
    <w:rsid w:val="00255651"/>
    <w:rsid w:val="00255B60"/>
    <w:rsid w:val="00256105"/>
    <w:rsid w:val="002568FE"/>
    <w:rsid w:val="0025715F"/>
    <w:rsid w:val="002571BA"/>
    <w:rsid w:val="00257614"/>
    <w:rsid w:val="00257858"/>
    <w:rsid w:val="00257921"/>
    <w:rsid w:val="0025796E"/>
    <w:rsid w:val="00257A2E"/>
    <w:rsid w:val="00257E54"/>
    <w:rsid w:val="002601E4"/>
    <w:rsid w:val="00260562"/>
    <w:rsid w:val="002607A2"/>
    <w:rsid w:val="0026092B"/>
    <w:rsid w:val="00260CD1"/>
    <w:rsid w:val="00260E5E"/>
    <w:rsid w:val="00260FD2"/>
    <w:rsid w:val="0026110C"/>
    <w:rsid w:val="0026115D"/>
    <w:rsid w:val="00261B6D"/>
    <w:rsid w:val="00261E29"/>
    <w:rsid w:val="00261F07"/>
    <w:rsid w:val="00262465"/>
    <w:rsid w:val="00262D70"/>
    <w:rsid w:val="0026328F"/>
    <w:rsid w:val="0026354C"/>
    <w:rsid w:val="00263F1C"/>
    <w:rsid w:val="00263FFA"/>
    <w:rsid w:val="0026417A"/>
    <w:rsid w:val="00264288"/>
    <w:rsid w:val="002642C4"/>
    <w:rsid w:val="002647DD"/>
    <w:rsid w:val="002649D8"/>
    <w:rsid w:val="00264AD0"/>
    <w:rsid w:val="00264EF3"/>
    <w:rsid w:val="0026522D"/>
    <w:rsid w:val="002656AA"/>
    <w:rsid w:val="002656DD"/>
    <w:rsid w:val="002658C5"/>
    <w:rsid w:val="002659C2"/>
    <w:rsid w:val="00266204"/>
    <w:rsid w:val="002662DA"/>
    <w:rsid w:val="0026636B"/>
    <w:rsid w:val="00266ECC"/>
    <w:rsid w:val="00266FFE"/>
    <w:rsid w:val="002671C2"/>
    <w:rsid w:val="002672B1"/>
    <w:rsid w:val="00267EAA"/>
    <w:rsid w:val="00267FA7"/>
    <w:rsid w:val="002702B8"/>
    <w:rsid w:val="0027038D"/>
    <w:rsid w:val="00270434"/>
    <w:rsid w:val="0027071B"/>
    <w:rsid w:val="00270BB9"/>
    <w:rsid w:val="00270D1D"/>
    <w:rsid w:val="00270DC3"/>
    <w:rsid w:val="00270EA2"/>
    <w:rsid w:val="00270EA5"/>
    <w:rsid w:val="00271084"/>
    <w:rsid w:val="00271391"/>
    <w:rsid w:val="00271420"/>
    <w:rsid w:val="00271465"/>
    <w:rsid w:val="00271800"/>
    <w:rsid w:val="00271CEC"/>
    <w:rsid w:val="00272115"/>
    <w:rsid w:val="002721CF"/>
    <w:rsid w:val="00272358"/>
    <w:rsid w:val="0027236F"/>
    <w:rsid w:val="00272496"/>
    <w:rsid w:val="0027264F"/>
    <w:rsid w:val="00272727"/>
    <w:rsid w:val="002728C5"/>
    <w:rsid w:val="00272A39"/>
    <w:rsid w:val="00272A6B"/>
    <w:rsid w:val="00272B14"/>
    <w:rsid w:val="00272C68"/>
    <w:rsid w:val="00272DFA"/>
    <w:rsid w:val="00273240"/>
    <w:rsid w:val="00273311"/>
    <w:rsid w:val="002739ED"/>
    <w:rsid w:val="00273E0E"/>
    <w:rsid w:val="00274103"/>
    <w:rsid w:val="0027428F"/>
    <w:rsid w:val="002749A1"/>
    <w:rsid w:val="00274A89"/>
    <w:rsid w:val="0027501C"/>
    <w:rsid w:val="0027549B"/>
    <w:rsid w:val="002755E5"/>
    <w:rsid w:val="0027574A"/>
    <w:rsid w:val="0027589E"/>
    <w:rsid w:val="00275CB4"/>
    <w:rsid w:val="00275DD8"/>
    <w:rsid w:val="00275F4D"/>
    <w:rsid w:val="00276146"/>
    <w:rsid w:val="002763DE"/>
    <w:rsid w:val="002767D5"/>
    <w:rsid w:val="00276A11"/>
    <w:rsid w:val="00276D7B"/>
    <w:rsid w:val="00276D92"/>
    <w:rsid w:val="00277286"/>
    <w:rsid w:val="002772B6"/>
    <w:rsid w:val="0027742F"/>
    <w:rsid w:val="00277A8D"/>
    <w:rsid w:val="00277B53"/>
    <w:rsid w:val="00277D80"/>
    <w:rsid w:val="00277E78"/>
    <w:rsid w:val="00280901"/>
    <w:rsid w:val="00280B44"/>
    <w:rsid w:val="00280E30"/>
    <w:rsid w:val="00280F72"/>
    <w:rsid w:val="00280FB6"/>
    <w:rsid w:val="0028138F"/>
    <w:rsid w:val="002816EE"/>
    <w:rsid w:val="0028187A"/>
    <w:rsid w:val="002819EB"/>
    <w:rsid w:val="00281F22"/>
    <w:rsid w:val="00281F98"/>
    <w:rsid w:val="0028203B"/>
    <w:rsid w:val="002823AA"/>
    <w:rsid w:val="0028252A"/>
    <w:rsid w:val="00282AED"/>
    <w:rsid w:val="00282B51"/>
    <w:rsid w:val="00282B97"/>
    <w:rsid w:val="002831F1"/>
    <w:rsid w:val="00283240"/>
    <w:rsid w:val="00283A59"/>
    <w:rsid w:val="00283AC7"/>
    <w:rsid w:val="00283FBA"/>
    <w:rsid w:val="0028404F"/>
    <w:rsid w:val="00284159"/>
    <w:rsid w:val="002847B9"/>
    <w:rsid w:val="002849A3"/>
    <w:rsid w:val="00284BBC"/>
    <w:rsid w:val="00284D71"/>
    <w:rsid w:val="00284F09"/>
    <w:rsid w:val="00284FA8"/>
    <w:rsid w:val="0028518E"/>
    <w:rsid w:val="002855BE"/>
    <w:rsid w:val="00285C10"/>
    <w:rsid w:val="00285CE0"/>
    <w:rsid w:val="00285D48"/>
    <w:rsid w:val="00285D6C"/>
    <w:rsid w:val="00285DF8"/>
    <w:rsid w:val="00285EAD"/>
    <w:rsid w:val="00286314"/>
    <w:rsid w:val="002864D6"/>
    <w:rsid w:val="002865C5"/>
    <w:rsid w:val="0028681B"/>
    <w:rsid w:val="00286A06"/>
    <w:rsid w:val="00286D12"/>
    <w:rsid w:val="00286F74"/>
    <w:rsid w:val="00286FD9"/>
    <w:rsid w:val="002876F2"/>
    <w:rsid w:val="00287851"/>
    <w:rsid w:val="00287959"/>
    <w:rsid w:val="00287A76"/>
    <w:rsid w:val="00287C22"/>
    <w:rsid w:val="00290253"/>
    <w:rsid w:val="00290284"/>
    <w:rsid w:val="00290A23"/>
    <w:rsid w:val="0029131C"/>
    <w:rsid w:val="002914ED"/>
    <w:rsid w:val="002926D6"/>
    <w:rsid w:val="00292801"/>
    <w:rsid w:val="002928AA"/>
    <w:rsid w:val="00292909"/>
    <w:rsid w:val="00292B5A"/>
    <w:rsid w:val="00292F85"/>
    <w:rsid w:val="002935B8"/>
    <w:rsid w:val="00293D40"/>
    <w:rsid w:val="0029440A"/>
    <w:rsid w:val="002954B9"/>
    <w:rsid w:val="00295763"/>
    <w:rsid w:val="00295808"/>
    <w:rsid w:val="00295936"/>
    <w:rsid w:val="00295955"/>
    <w:rsid w:val="00295A14"/>
    <w:rsid w:val="00296B46"/>
    <w:rsid w:val="00296C5D"/>
    <w:rsid w:val="00296FE6"/>
    <w:rsid w:val="0029730B"/>
    <w:rsid w:val="002977E5"/>
    <w:rsid w:val="00297A1D"/>
    <w:rsid w:val="002A04B2"/>
    <w:rsid w:val="002A04C0"/>
    <w:rsid w:val="002A0586"/>
    <w:rsid w:val="002A06CE"/>
    <w:rsid w:val="002A092A"/>
    <w:rsid w:val="002A098F"/>
    <w:rsid w:val="002A0A54"/>
    <w:rsid w:val="002A1144"/>
    <w:rsid w:val="002A1250"/>
    <w:rsid w:val="002A14D0"/>
    <w:rsid w:val="002A1522"/>
    <w:rsid w:val="002A1638"/>
    <w:rsid w:val="002A1839"/>
    <w:rsid w:val="002A1AF6"/>
    <w:rsid w:val="002A1B45"/>
    <w:rsid w:val="002A28FE"/>
    <w:rsid w:val="002A2E22"/>
    <w:rsid w:val="002A3021"/>
    <w:rsid w:val="002A3171"/>
    <w:rsid w:val="002A3573"/>
    <w:rsid w:val="002A35FA"/>
    <w:rsid w:val="002A370B"/>
    <w:rsid w:val="002A44EE"/>
    <w:rsid w:val="002A45E6"/>
    <w:rsid w:val="002A478C"/>
    <w:rsid w:val="002A490F"/>
    <w:rsid w:val="002A4B81"/>
    <w:rsid w:val="002A4B8B"/>
    <w:rsid w:val="002A4FF9"/>
    <w:rsid w:val="002A52E2"/>
    <w:rsid w:val="002A5616"/>
    <w:rsid w:val="002A57EC"/>
    <w:rsid w:val="002A598C"/>
    <w:rsid w:val="002A5BF5"/>
    <w:rsid w:val="002A5C1A"/>
    <w:rsid w:val="002A5F80"/>
    <w:rsid w:val="002A617D"/>
    <w:rsid w:val="002A694C"/>
    <w:rsid w:val="002A696E"/>
    <w:rsid w:val="002A71E0"/>
    <w:rsid w:val="002A7518"/>
    <w:rsid w:val="002A75AD"/>
    <w:rsid w:val="002A7EEE"/>
    <w:rsid w:val="002B0592"/>
    <w:rsid w:val="002B05B1"/>
    <w:rsid w:val="002B0695"/>
    <w:rsid w:val="002B0824"/>
    <w:rsid w:val="002B0BC8"/>
    <w:rsid w:val="002B0E5A"/>
    <w:rsid w:val="002B0EC6"/>
    <w:rsid w:val="002B12B6"/>
    <w:rsid w:val="002B152B"/>
    <w:rsid w:val="002B1C2C"/>
    <w:rsid w:val="002B20AE"/>
    <w:rsid w:val="002B22EC"/>
    <w:rsid w:val="002B27E3"/>
    <w:rsid w:val="002B2DCF"/>
    <w:rsid w:val="002B2E4D"/>
    <w:rsid w:val="002B2FA1"/>
    <w:rsid w:val="002B31E2"/>
    <w:rsid w:val="002B3789"/>
    <w:rsid w:val="002B3EA9"/>
    <w:rsid w:val="002B414F"/>
    <w:rsid w:val="002B470F"/>
    <w:rsid w:val="002B4F19"/>
    <w:rsid w:val="002B5019"/>
    <w:rsid w:val="002B52E6"/>
    <w:rsid w:val="002B5463"/>
    <w:rsid w:val="002B565C"/>
    <w:rsid w:val="002B5710"/>
    <w:rsid w:val="002B5B46"/>
    <w:rsid w:val="002B5B51"/>
    <w:rsid w:val="002B617C"/>
    <w:rsid w:val="002B626A"/>
    <w:rsid w:val="002B62D4"/>
    <w:rsid w:val="002B6641"/>
    <w:rsid w:val="002B6803"/>
    <w:rsid w:val="002B6D7F"/>
    <w:rsid w:val="002B6F09"/>
    <w:rsid w:val="002B6FD0"/>
    <w:rsid w:val="002B70D9"/>
    <w:rsid w:val="002B714E"/>
    <w:rsid w:val="002B717E"/>
    <w:rsid w:val="002B769C"/>
    <w:rsid w:val="002B7ADB"/>
    <w:rsid w:val="002B7CA4"/>
    <w:rsid w:val="002B7F81"/>
    <w:rsid w:val="002C0059"/>
    <w:rsid w:val="002C0A4C"/>
    <w:rsid w:val="002C10B7"/>
    <w:rsid w:val="002C147E"/>
    <w:rsid w:val="002C1AE0"/>
    <w:rsid w:val="002C1D6B"/>
    <w:rsid w:val="002C1E14"/>
    <w:rsid w:val="002C2317"/>
    <w:rsid w:val="002C246B"/>
    <w:rsid w:val="002C2495"/>
    <w:rsid w:val="002C24FB"/>
    <w:rsid w:val="002C26A2"/>
    <w:rsid w:val="002C26DA"/>
    <w:rsid w:val="002C2707"/>
    <w:rsid w:val="002C2B8E"/>
    <w:rsid w:val="002C2CC8"/>
    <w:rsid w:val="002C2FC8"/>
    <w:rsid w:val="002C344C"/>
    <w:rsid w:val="002C35C2"/>
    <w:rsid w:val="002C3843"/>
    <w:rsid w:val="002C3E55"/>
    <w:rsid w:val="002C401D"/>
    <w:rsid w:val="002C4185"/>
    <w:rsid w:val="002C4CD9"/>
    <w:rsid w:val="002C4E5A"/>
    <w:rsid w:val="002C53BB"/>
    <w:rsid w:val="002C5847"/>
    <w:rsid w:val="002C5AD8"/>
    <w:rsid w:val="002C5C6A"/>
    <w:rsid w:val="002C5EE3"/>
    <w:rsid w:val="002C640E"/>
    <w:rsid w:val="002C641C"/>
    <w:rsid w:val="002C6796"/>
    <w:rsid w:val="002C6902"/>
    <w:rsid w:val="002C6A15"/>
    <w:rsid w:val="002C6FAC"/>
    <w:rsid w:val="002C70F9"/>
    <w:rsid w:val="002C73BA"/>
    <w:rsid w:val="002C773B"/>
    <w:rsid w:val="002C7C17"/>
    <w:rsid w:val="002C7DCD"/>
    <w:rsid w:val="002D01A8"/>
    <w:rsid w:val="002D0A12"/>
    <w:rsid w:val="002D0FDD"/>
    <w:rsid w:val="002D10B3"/>
    <w:rsid w:val="002D12A1"/>
    <w:rsid w:val="002D136A"/>
    <w:rsid w:val="002D14B6"/>
    <w:rsid w:val="002D1753"/>
    <w:rsid w:val="002D17E5"/>
    <w:rsid w:val="002D1AAC"/>
    <w:rsid w:val="002D1FCF"/>
    <w:rsid w:val="002D2463"/>
    <w:rsid w:val="002D2D61"/>
    <w:rsid w:val="002D2E03"/>
    <w:rsid w:val="002D2EE3"/>
    <w:rsid w:val="002D3156"/>
    <w:rsid w:val="002D3616"/>
    <w:rsid w:val="002D368A"/>
    <w:rsid w:val="002D3C1D"/>
    <w:rsid w:val="002D3CD0"/>
    <w:rsid w:val="002D41B4"/>
    <w:rsid w:val="002D4351"/>
    <w:rsid w:val="002D43C7"/>
    <w:rsid w:val="002D44B8"/>
    <w:rsid w:val="002D45AB"/>
    <w:rsid w:val="002D45D4"/>
    <w:rsid w:val="002D4687"/>
    <w:rsid w:val="002D4A39"/>
    <w:rsid w:val="002D5210"/>
    <w:rsid w:val="002D527D"/>
    <w:rsid w:val="002D52B1"/>
    <w:rsid w:val="002D5320"/>
    <w:rsid w:val="002D5DC2"/>
    <w:rsid w:val="002D5EF7"/>
    <w:rsid w:val="002D5F85"/>
    <w:rsid w:val="002D60D4"/>
    <w:rsid w:val="002D61DD"/>
    <w:rsid w:val="002D6523"/>
    <w:rsid w:val="002D6C62"/>
    <w:rsid w:val="002D6C79"/>
    <w:rsid w:val="002D6F4E"/>
    <w:rsid w:val="002D6FC6"/>
    <w:rsid w:val="002D7047"/>
    <w:rsid w:val="002D7334"/>
    <w:rsid w:val="002D7885"/>
    <w:rsid w:val="002D78B8"/>
    <w:rsid w:val="002D7A81"/>
    <w:rsid w:val="002E000C"/>
    <w:rsid w:val="002E0E37"/>
    <w:rsid w:val="002E0E76"/>
    <w:rsid w:val="002E0EDB"/>
    <w:rsid w:val="002E1335"/>
    <w:rsid w:val="002E13DF"/>
    <w:rsid w:val="002E1F4C"/>
    <w:rsid w:val="002E20B8"/>
    <w:rsid w:val="002E253A"/>
    <w:rsid w:val="002E2855"/>
    <w:rsid w:val="002E2FE0"/>
    <w:rsid w:val="002E32D9"/>
    <w:rsid w:val="002E34E0"/>
    <w:rsid w:val="002E35E6"/>
    <w:rsid w:val="002E36D7"/>
    <w:rsid w:val="002E4C15"/>
    <w:rsid w:val="002E5102"/>
    <w:rsid w:val="002E5A7F"/>
    <w:rsid w:val="002E5F37"/>
    <w:rsid w:val="002E61A1"/>
    <w:rsid w:val="002E63A4"/>
    <w:rsid w:val="002E6807"/>
    <w:rsid w:val="002E69A6"/>
    <w:rsid w:val="002E6AD3"/>
    <w:rsid w:val="002E6AFE"/>
    <w:rsid w:val="002E6EA4"/>
    <w:rsid w:val="002E6FD2"/>
    <w:rsid w:val="002E7052"/>
    <w:rsid w:val="002E7327"/>
    <w:rsid w:val="002E7341"/>
    <w:rsid w:val="002E7544"/>
    <w:rsid w:val="002E77E6"/>
    <w:rsid w:val="002E79BA"/>
    <w:rsid w:val="002E7DD0"/>
    <w:rsid w:val="002E7EE9"/>
    <w:rsid w:val="002F027C"/>
    <w:rsid w:val="002F02E5"/>
    <w:rsid w:val="002F0507"/>
    <w:rsid w:val="002F06AE"/>
    <w:rsid w:val="002F0710"/>
    <w:rsid w:val="002F080B"/>
    <w:rsid w:val="002F0CB5"/>
    <w:rsid w:val="002F1155"/>
    <w:rsid w:val="002F1589"/>
    <w:rsid w:val="002F187C"/>
    <w:rsid w:val="002F2128"/>
    <w:rsid w:val="002F26C5"/>
    <w:rsid w:val="002F2DCE"/>
    <w:rsid w:val="002F2F59"/>
    <w:rsid w:val="002F2FF3"/>
    <w:rsid w:val="002F3006"/>
    <w:rsid w:val="002F3072"/>
    <w:rsid w:val="002F338E"/>
    <w:rsid w:val="002F3603"/>
    <w:rsid w:val="002F38CA"/>
    <w:rsid w:val="002F398D"/>
    <w:rsid w:val="002F3CE8"/>
    <w:rsid w:val="002F4103"/>
    <w:rsid w:val="002F427A"/>
    <w:rsid w:val="002F42BE"/>
    <w:rsid w:val="002F4329"/>
    <w:rsid w:val="002F4367"/>
    <w:rsid w:val="002F4644"/>
    <w:rsid w:val="002F464D"/>
    <w:rsid w:val="002F468F"/>
    <w:rsid w:val="002F4C4D"/>
    <w:rsid w:val="002F4CB7"/>
    <w:rsid w:val="002F5188"/>
    <w:rsid w:val="002F55F1"/>
    <w:rsid w:val="002F5788"/>
    <w:rsid w:val="002F605E"/>
    <w:rsid w:val="002F6524"/>
    <w:rsid w:val="002F659B"/>
    <w:rsid w:val="002F6745"/>
    <w:rsid w:val="002F6795"/>
    <w:rsid w:val="002F68B8"/>
    <w:rsid w:val="002F6CE9"/>
    <w:rsid w:val="002F6E74"/>
    <w:rsid w:val="002F745D"/>
    <w:rsid w:val="002F7687"/>
    <w:rsid w:val="002F78A3"/>
    <w:rsid w:val="002F7B34"/>
    <w:rsid w:val="002F7F8C"/>
    <w:rsid w:val="0030041E"/>
    <w:rsid w:val="00300445"/>
    <w:rsid w:val="00300A03"/>
    <w:rsid w:val="00300AAD"/>
    <w:rsid w:val="00300E75"/>
    <w:rsid w:val="0030121B"/>
    <w:rsid w:val="003015F4"/>
    <w:rsid w:val="00301A58"/>
    <w:rsid w:val="00302002"/>
    <w:rsid w:val="00302256"/>
    <w:rsid w:val="003023B8"/>
    <w:rsid w:val="00302419"/>
    <w:rsid w:val="003026CD"/>
    <w:rsid w:val="00302888"/>
    <w:rsid w:val="00302963"/>
    <w:rsid w:val="003035A1"/>
    <w:rsid w:val="003035A7"/>
    <w:rsid w:val="003037EC"/>
    <w:rsid w:val="00303BAA"/>
    <w:rsid w:val="00303D11"/>
    <w:rsid w:val="0030431D"/>
    <w:rsid w:val="00304385"/>
    <w:rsid w:val="00304471"/>
    <w:rsid w:val="00304473"/>
    <w:rsid w:val="0030451B"/>
    <w:rsid w:val="00304674"/>
    <w:rsid w:val="00304691"/>
    <w:rsid w:val="00304C25"/>
    <w:rsid w:val="00305389"/>
    <w:rsid w:val="00305487"/>
    <w:rsid w:val="00305601"/>
    <w:rsid w:val="00305B55"/>
    <w:rsid w:val="00305B78"/>
    <w:rsid w:val="00305DE9"/>
    <w:rsid w:val="00305F1E"/>
    <w:rsid w:val="00306013"/>
    <w:rsid w:val="00306057"/>
    <w:rsid w:val="0030667C"/>
    <w:rsid w:val="0030685A"/>
    <w:rsid w:val="00306B43"/>
    <w:rsid w:val="00306F4A"/>
    <w:rsid w:val="00307370"/>
    <w:rsid w:val="0030763A"/>
    <w:rsid w:val="00307CAB"/>
    <w:rsid w:val="0031002A"/>
    <w:rsid w:val="003100E2"/>
    <w:rsid w:val="003102A8"/>
    <w:rsid w:val="003102DC"/>
    <w:rsid w:val="0031036E"/>
    <w:rsid w:val="00310379"/>
    <w:rsid w:val="00310493"/>
    <w:rsid w:val="0031050E"/>
    <w:rsid w:val="00310E29"/>
    <w:rsid w:val="00310F48"/>
    <w:rsid w:val="00310FA8"/>
    <w:rsid w:val="00311673"/>
    <w:rsid w:val="00311951"/>
    <w:rsid w:val="00311CB2"/>
    <w:rsid w:val="00312036"/>
    <w:rsid w:val="0031220A"/>
    <w:rsid w:val="003123C6"/>
    <w:rsid w:val="003127E9"/>
    <w:rsid w:val="00312A41"/>
    <w:rsid w:val="00312DCE"/>
    <w:rsid w:val="00312EF5"/>
    <w:rsid w:val="00312F04"/>
    <w:rsid w:val="00312FC0"/>
    <w:rsid w:val="003134C9"/>
    <w:rsid w:val="00313A2B"/>
    <w:rsid w:val="00313BF0"/>
    <w:rsid w:val="0031406F"/>
    <w:rsid w:val="003143F7"/>
    <w:rsid w:val="00314526"/>
    <w:rsid w:val="00314968"/>
    <w:rsid w:val="00314DE8"/>
    <w:rsid w:val="00314FBC"/>
    <w:rsid w:val="003152F8"/>
    <w:rsid w:val="003162DA"/>
    <w:rsid w:val="003169B8"/>
    <w:rsid w:val="00316A5B"/>
    <w:rsid w:val="00316A9F"/>
    <w:rsid w:val="00316C32"/>
    <w:rsid w:val="00316DED"/>
    <w:rsid w:val="00316EA9"/>
    <w:rsid w:val="00317041"/>
    <w:rsid w:val="0031713D"/>
    <w:rsid w:val="00317189"/>
    <w:rsid w:val="003171A0"/>
    <w:rsid w:val="00317293"/>
    <w:rsid w:val="00317461"/>
    <w:rsid w:val="003176F7"/>
    <w:rsid w:val="003178D1"/>
    <w:rsid w:val="003178E4"/>
    <w:rsid w:val="00317984"/>
    <w:rsid w:val="00317AFC"/>
    <w:rsid w:val="00317C26"/>
    <w:rsid w:val="00317F19"/>
    <w:rsid w:val="0032012D"/>
    <w:rsid w:val="0032025C"/>
    <w:rsid w:val="00320328"/>
    <w:rsid w:val="00320338"/>
    <w:rsid w:val="003208B1"/>
    <w:rsid w:val="003209A6"/>
    <w:rsid w:val="00320C0E"/>
    <w:rsid w:val="00321864"/>
    <w:rsid w:val="00321A26"/>
    <w:rsid w:val="00321F27"/>
    <w:rsid w:val="00322791"/>
    <w:rsid w:val="00322B04"/>
    <w:rsid w:val="00322E78"/>
    <w:rsid w:val="00322EEF"/>
    <w:rsid w:val="00322F1D"/>
    <w:rsid w:val="00322F48"/>
    <w:rsid w:val="00323184"/>
    <w:rsid w:val="00323517"/>
    <w:rsid w:val="003235E4"/>
    <w:rsid w:val="00323B4C"/>
    <w:rsid w:val="00323CA4"/>
    <w:rsid w:val="003240EF"/>
    <w:rsid w:val="0032466D"/>
    <w:rsid w:val="00324B6A"/>
    <w:rsid w:val="00324E8A"/>
    <w:rsid w:val="00324F7F"/>
    <w:rsid w:val="00324FCA"/>
    <w:rsid w:val="003257AA"/>
    <w:rsid w:val="00325CEC"/>
    <w:rsid w:val="00325E41"/>
    <w:rsid w:val="00325F11"/>
    <w:rsid w:val="00326018"/>
    <w:rsid w:val="0032613E"/>
    <w:rsid w:val="0032619D"/>
    <w:rsid w:val="00326263"/>
    <w:rsid w:val="003262BD"/>
    <w:rsid w:val="00326408"/>
    <w:rsid w:val="00326542"/>
    <w:rsid w:val="003268AA"/>
    <w:rsid w:val="00326C4D"/>
    <w:rsid w:val="00326F5A"/>
    <w:rsid w:val="00326FBC"/>
    <w:rsid w:val="0032714E"/>
    <w:rsid w:val="00327634"/>
    <w:rsid w:val="00327EA6"/>
    <w:rsid w:val="00330216"/>
    <w:rsid w:val="003304CA"/>
    <w:rsid w:val="00330589"/>
    <w:rsid w:val="00330615"/>
    <w:rsid w:val="003307C5"/>
    <w:rsid w:val="00330D58"/>
    <w:rsid w:val="00330E71"/>
    <w:rsid w:val="00331126"/>
    <w:rsid w:val="003314FA"/>
    <w:rsid w:val="003318E9"/>
    <w:rsid w:val="00331910"/>
    <w:rsid w:val="00331955"/>
    <w:rsid w:val="00331972"/>
    <w:rsid w:val="00331B80"/>
    <w:rsid w:val="00331EE2"/>
    <w:rsid w:val="003322F2"/>
    <w:rsid w:val="00332467"/>
    <w:rsid w:val="00332920"/>
    <w:rsid w:val="00332A81"/>
    <w:rsid w:val="00332D2E"/>
    <w:rsid w:val="00332E23"/>
    <w:rsid w:val="00333049"/>
    <w:rsid w:val="00333408"/>
    <w:rsid w:val="003334D2"/>
    <w:rsid w:val="003335BE"/>
    <w:rsid w:val="0033371A"/>
    <w:rsid w:val="00333920"/>
    <w:rsid w:val="00333A8C"/>
    <w:rsid w:val="00333E77"/>
    <w:rsid w:val="003341C0"/>
    <w:rsid w:val="00334556"/>
    <w:rsid w:val="0033462B"/>
    <w:rsid w:val="0033496C"/>
    <w:rsid w:val="00334FAD"/>
    <w:rsid w:val="003351B7"/>
    <w:rsid w:val="0033594F"/>
    <w:rsid w:val="00335AA8"/>
    <w:rsid w:val="00335C03"/>
    <w:rsid w:val="00335F51"/>
    <w:rsid w:val="00335FFC"/>
    <w:rsid w:val="003360E3"/>
    <w:rsid w:val="0033638C"/>
    <w:rsid w:val="003367F6"/>
    <w:rsid w:val="00336FDB"/>
    <w:rsid w:val="00337F3A"/>
    <w:rsid w:val="003402D0"/>
    <w:rsid w:val="003402EE"/>
    <w:rsid w:val="003403F2"/>
    <w:rsid w:val="003405DC"/>
    <w:rsid w:val="003409BC"/>
    <w:rsid w:val="003409C9"/>
    <w:rsid w:val="00340A5F"/>
    <w:rsid w:val="00340E74"/>
    <w:rsid w:val="00340E85"/>
    <w:rsid w:val="00341268"/>
    <w:rsid w:val="00341F36"/>
    <w:rsid w:val="00342075"/>
    <w:rsid w:val="0034331B"/>
    <w:rsid w:val="003434D4"/>
    <w:rsid w:val="003434E0"/>
    <w:rsid w:val="003438D3"/>
    <w:rsid w:val="00343ED0"/>
    <w:rsid w:val="003441EF"/>
    <w:rsid w:val="003443E8"/>
    <w:rsid w:val="0034469F"/>
    <w:rsid w:val="00344FD0"/>
    <w:rsid w:val="0034516B"/>
    <w:rsid w:val="0034526B"/>
    <w:rsid w:val="003452BC"/>
    <w:rsid w:val="003456CE"/>
    <w:rsid w:val="00345D70"/>
    <w:rsid w:val="00345E7C"/>
    <w:rsid w:val="00345F4D"/>
    <w:rsid w:val="003462FB"/>
    <w:rsid w:val="00346458"/>
    <w:rsid w:val="00346567"/>
    <w:rsid w:val="00346716"/>
    <w:rsid w:val="00346A53"/>
    <w:rsid w:val="00346BCF"/>
    <w:rsid w:val="00346D9F"/>
    <w:rsid w:val="003470E8"/>
    <w:rsid w:val="003473B2"/>
    <w:rsid w:val="003474E1"/>
    <w:rsid w:val="0034760D"/>
    <w:rsid w:val="00347EE1"/>
    <w:rsid w:val="00350183"/>
    <w:rsid w:val="003505CF"/>
    <w:rsid w:val="00350735"/>
    <w:rsid w:val="0035074A"/>
    <w:rsid w:val="0035075C"/>
    <w:rsid w:val="00350D87"/>
    <w:rsid w:val="00350DCC"/>
    <w:rsid w:val="0035118A"/>
    <w:rsid w:val="00351830"/>
    <w:rsid w:val="00351CAC"/>
    <w:rsid w:val="00351E31"/>
    <w:rsid w:val="00351EC6"/>
    <w:rsid w:val="0035215C"/>
    <w:rsid w:val="0035237B"/>
    <w:rsid w:val="00352A76"/>
    <w:rsid w:val="00352BAC"/>
    <w:rsid w:val="00352CAF"/>
    <w:rsid w:val="00352E05"/>
    <w:rsid w:val="00353234"/>
    <w:rsid w:val="003539BE"/>
    <w:rsid w:val="00353CF7"/>
    <w:rsid w:val="00353E2C"/>
    <w:rsid w:val="00354AD2"/>
    <w:rsid w:val="00354BAD"/>
    <w:rsid w:val="003554B6"/>
    <w:rsid w:val="003554C8"/>
    <w:rsid w:val="0035553C"/>
    <w:rsid w:val="003556E8"/>
    <w:rsid w:val="0035570A"/>
    <w:rsid w:val="0035582C"/>
    <w:rsid w:val="00355888"/>
    <w:rsid w:val="00355CF1"/>
    <w:rsid w:val="00356056"/>
    <w:rsid w:val="00356232"/>
    <w:rsid w:val="0035647D"/>
    <w:rsid w:val="003566FD"/>
    <w:rsid w:val="00356CB6"/>
    <w:rsid w:val="00356E21"/>
    <w:rsid w:val="003574C2"/>
    <w:rsid w:val="003577BB"/>
    <w:rsid w:val="003579E2"/>
    <w:rsid w:val="00357B23"/>
    <w:rsid w:val="00357D30"/>
    <w:rsid w:val="0036033C"/>
    <w:rsid w:val="00360358"/>
    <w:rsid w:val="00360450"/>
    <w:rsid w:val="00360582"/>
    <w:rsid w:val="0036093B"/>
    <w:rsid w:val="00360955"/>
    <w:rsid w:val="003610BA"/>
    <w:rsid w:val="0036118B"/>
    <w:rsid w:val="00361401"/>
    <w:rsid w:val="00361451"/>
    <w:rsid w:val="003614F8"/>
    <w:rsid w:val="003619E9"/>
    <w:rsid w:val="00361E1A"/>
    <w:rsid w:val="0036233E"/>
    <w:rsid w:val="00362373"/>
    <w:rsid w:val="003628A1"/>
    <w:rsid w:val="003629B6"/>
    <w:rsid w:val="00362E04"/>
    <w:rsid w:val="0036300B"/>
    <w:rsid w:val="00363075"/>
    <w:rsid w:val="00364060"/>
    <w:rsid w:val="003640E6"/>
    <w:rsid w:val="00365353"/>
    <w:rsid w:val="00365591"/>
    <w:rsid w:val="00365B0F"/>
    <w:rsid w:val="00365F01"/>
    <w:rsid w:val="00365F93"/>
    <w:rsid w:val="003661D4"/>
    <w:rsid w:val="00366276"/>
    <w:rsid w:val="0036646E"/>
    <w:rsid w:val="003665EA"/>
    <w:rsid w:val="00366B85"/>
    <w:rsid w:val="003671A7"/>
    <w:rsid w:val="0036728B"/>
    <w:rsid w:val="0036738E"/>
    <w:rsid w:val="00367782"/>
    <w:rsid w:val="003679BC"/>
    <w:rsid w:val="00367FEF"/>
    <w:rsid w:val="003700DF"/>
    <w:rsid w:val="00370710"/>
    <w:rsid w:val="00370946"/>
    <w:rsid w:val="00370CCD"/>
    <w:rsid w:val="00370E67"/>
    <w:rsid w:val="00370EAD"/>
    <w:rsid w:val="00370F1E"/>
    <w:rsid w:val="003712EF"/>
    <w:rsid w:val="003714A4"/>
    <w:rsid w:val="0037155E"/>
    <w:rsid w:val="00371E69"/>
    <w:rsid w:val="00372198"/>
    <w:rsid w:val="003723A5"/>
    <w:rsid w:val="003728F3"/>
    <w:rsid w:val="00372BEE"/>
    <w:rsid w:val="00372D60"/>
    <w:rsid w:val="0037353D"/>
    <w:rsid w:val="00373573"/>
    <w:rsid w:val="00373B40"/>
    <w:rsid w:val="00373D1D"/>
    <w:rsid w:val="00373E41"/>
    <w:rsid w:val="00373E8C"/>
    <w:rsid w:val="003740C3"/>
    <w:rsid w:val="00374514"/>
    <w:rsid w:val="003745FB"/>
    <w:rsid w:val="0037566A"/>
    <w:rsid w:val="00375BD7"/>
    <w:rsid w:val="00375F9F"/>
    <w:rsid w:val="003765D8"/>
    <w:rsid w:val="0037673D"/>
    <w:rsid w:val="003768D3"/>
    <w:rsid w:val="00376A19"/>
    <w:rsid w:val="00376AC6"/>
    <w:rsid w:val="00376BE8"/>
    <w:rsid w:val="0037720D"/>
    <w:rsid w:val="003774E0"/>
    <w:rsid w:val="0037793C"/>
    <w:rsid w:val="00377A72"/>
    <w:rsid w:val="00377D4B"/>
    <w:rsid w:val="00377D4F"/>
    <w:rsid w:val="00377ECB"/>
    <w:rsid w:val="00377F86"/>
    <w:rsid w:val="00377FFB"/>
    <w:rsid w:val="00380296"/>
    <w:rsid w:val="00380A62"/>
    <w:rsid w:val="00380A68"/>
    <w:rsid w:val="00380C08"/>
    <w:rsid w:val="00380DAA"/>
    <w:rsid w:val="00381015"/>
    <w:rsid w:val="0038127F"/>
    <w:rsid w:val="003812E5"/>
    <w:rsid w:val="003814BB"/>
    <w:rsid w:val="00381774"/>
    <w:rsid w:val="003818A8"/>
    <w:rsid w:val="003819F8"/>
    <w:rsid w:val="00381AAC"/>
    <w:rsid w:val="00382072"/>
    <w:rsid w:val="003830DF"/>
    <w:rsid w:val="00383948"/>
    <w:rsid w:val="00383A8A"/>
    <w:rsid w:val="00383C2F"/>
    <w:rsid w:val="00384E47"/>
    <w:rsid w:val="0038515D"/>
    <w:rsid w:val="003858CC"/>
    <w:rsid w:val="0038595B"/>
    <w:rsid w:val="00385B96"/>
    <w:rsid w:val="00385C4D"/>
    <w:rsid w:val="00385DBC"/>
    <w:rsid w:val="0038608B"/>
    <w:rsid w:val="00386120"/>
    <w:rsid w:val="003862B5"/>
    <w:rsid w:val="0038689E"/>
    <w:rsid w:val="00386939"/>
    <w:rsid w:val="003869BB"/>
    <w:rsid w:val="00386DB9"/>
    <w:rsid w:val="00386E93"/>
    <w:rsid w:val="0038703C"/>
    <w:rsid w:val="0038739E"/>
    <w:rsid w:val="00387656"/>
    <w:rsid w:val="003879CE"/>
    <w:rsid w:val="00387B3A"/>
    <w:rsid w:val="00390415"/>
    <w:rsid w:val="00390E14"/>
    <w:rsid w:val="00390E1C"/>
    <w:rsid w:val="00390E68"/>
    <w:rsid w:val="00390ECE"/>
    <w:rsid w:val="003914A0"/>
    <w:rsid w:val="003914C6"/>
    <w:rsid w:val="003917AD"/>
    <w:rsid w:val="00391DB1"/>
    <w:rsid w:val="00392181"/>
    <w:rsid w:val="003923CE"/>
    <w:rsid w:val="00392957"/>
    <w:rsid w:val="00392A49"/>
    <w:rsid w:val="00392C39"/>
    <w:rsid w:val="00392DBA"/>
    <w:rsid w:val="00393247"/>
    <w:rsid w:val="0039325F"/>
    <w:rsid w:val="00393516"/>
    <w:rsid w:val="0039352A"/>
    <w:rsid w:val="0039352C"/>
    <w:rsid w:val="003936A4"/>
    <w:rsid w:val="003939D8"/>
    <w:rsid w:val="00393D9E"/>
    <w:rsid w:val="00394219"/>
    <w:rsid w:val="003942B9"/>
    <w:rsid w:val="003945EE"/>
    <w:rsid w:val="003948B9"/>
    <w:rsid w:val="00394901"/>
    <w:rsid w:val="00394B20"/>
    <w:rsid w:val="00395C0D"/>
    <w:rsid w:val="00395D54"/>
    <w:rsid w:val="00395DA4"/>
    <w:rsid w:val="00395F4C"/>
    <w:rsid w:val="0039618F"/>
    <w:rsid w:val="003962F0"/>
    <w:rsid w:val="003963E5"/>
    <w:rsid w:val="00396499"/>
    <w:rsid w:val="003966D6"/>
    <w:rsid w:val="00396782"/>
    <w:rsid w:val="003968E6"/>
    <w:rsid w:val="00396A83"/>
    <w:rsid w:val="00396B29"/>
    <w:rsid w:val="00397202"/>
    <w:rsid w:val="00397239"/>
    <w:rsid w:val="00397525"/>
    <w:rsid w:val="0039777D"/>
    <w:rsid w:val="00397894"/>
    <w:rsid w:val="00397BC9"/>
    <w:rsid w:val="00397D18"/>
    <w:rsid w:val="003A00D6"/>
    <w:rsid w:val="003A010E"/>
    <w:rsid w:val="003A015A"/>
    <w:rsid w:val="003A023C"/>
    <w:rsid w:val="003A0F94"/>
    <w:rsid w:val="003A107F"/>
    <w:rsid w:val="003A11C8"/>
    <w:rsid w:val="003A1954"/>
    <w:rsid w:val="003A1C35"/>
    <w:rsid w:val="003A200F"/>
    <w:rsid w:val="003A20CD"/>
    <w:rsid w:val="003A2579"/>
    <w:rsid w:val="003A2CA9"/>
    <w:rsid w:val="003A2CC5"/>
    <w:rsid w:val="003A2ECD"/>
    <w:rsid w:val="003A339E"/>
    <w:rsid w:val="003A357B"/>
    <w:rsid w:val="003A36FD"/>
    <w:rsid w:val="003A3ADB"/>
    <w:rsid w:val="003A403A"/>
    <w:rsid w:val="003A4231"/>
    <w:rsid w:val="003A4474"/>
    <w:rsid w:val="003A453C"/>
    <w:rsid w:val="003A457D"/>
    <w:rsid w:val="003A45D1"/>
    <w:rsid w:val="003A46B9"/>
    <w:rsid w:val="003A492D"/>
    <w:rsid w:val="003A493E"/>
    <w:rsid w:val="003A4DE4"/>
    <w:rsid w:val="003A4EE9"/>
    <w:rsid w:val="003A4FD2"/>
    <w:rsid w:val="003A534F"/>
    <w:rsid w:val="003A59CD"/>
    <w:rsid w:val="003A5BD9"/>
    <w:rsid w:val="003A60EB"/>
    <w:rsid w:val="003A6363"/>
    <w:rsid w:val="003A6637"/>
    <w:rsid w:val="003A6701"/>
    <w:rsid w:val="003A689C"/>
    <w:rsid w:val="003A6D4E"/>
    <w:rsid w:val="003A70BD"/>
    <w:rsid w:val="003A7433"/>
    <w:rsid w:val="003A74DE"/>
    <w:rsid w:val="003A7701"/>
    <w:rsid w:val="003A773B"/>
    <w:rsid w:val="003A7AE1"/>
    <w:rsid w:val="003A7EFD"/>
    <w:rsid w:val="003B0B17"/>
    <w:rsid w:val="003B0D7F"/>
    <w:rsid w:val="003B0D85"/>
    <w:rsid w:val="003B1126"/>
    <w:rsid w:val="003B1249"/>
    <w:rsid w:val="003B1279"/>
    <w:rsid w:val="003B131A"/>
    <w:rsid w:val="003B13E9"/>
    <w:rsid w:val="003B1454"/>
    <w:rsid w:val="003B1578"/>
    <w:rsid w:val="003B1599"/>
    <w:rsid w:val="003B159B"/>
    <w:rsid w:val="003B1634"/>
    <w:rsid w:val="003B178B"/>
    <w:rsid w:val="003B181F"/>
    <w:rsid w:val="003B1AD0"/>
    <w:rsid w:val="003B1C6A"/>
    <w:rsid w:val="003B2403"/>
    <w:rsid w:val="003B247C"/>
    <w:rsid w:val="003B249D"/>
    <w:rsid w:val="003B2815"/>
    <w:rsid w:val="003B29D5"/>
    <w:rsid w:val="003B2B95"/>
    <w:rsid w:val="003B2DDC"/>
    <w:rsid w:val="003B2DE5"/>
    <w:rsid w:val="003B3041"/>
    <w:rsid w:val="003B3103"/>
    <w:rsid w:val="003B33A6"/>
    <w:rsid w:val="003B3A6E"/>
    <w:rsid w:val="003B3D6F"/>
    <w:rsid w:val="003B412E"/>
    <w:rsid w:val="003B4262"/>
    <w:rsid w:val="003B45EC"/>
    <w:rsid w:val="003B4A2C"/>
    <w:rsid w:val="003B4C0C"/>
    <w:rsid w:val="003B5784"/>
    <w:rsid w:val="003B59D0"/>
    <w:rsid w:val="003B5B18"/>
    <w:rsid w:val="003B5D30"/>
    <w:rsid w:val="003B5E02"/>
    <w:rsid w:val="003B5E36"/>
    <w:rsid w:val="003B6155"/>
    <w:rsid w:val="003B61B9"/>
    <w:rsid w:val="003B63E6"/>
    <w:rsid w:val="003B64BD"/>
    <w:rsid w:val="003B64CB"/>
    <w:rsid w:val="003B6871"/>
    <w:rsid w:val="003B6BF4"/>
    <w:rsid w:val="003B6E61"/>
    <w:rsid w:val="003B6EF4"/>
    <w:rsid w:val="003B7101"/>
    <w:rsid w:val="003B73E0"/>
    <w:rsid w:val="003B74E1"/>
    <w:rsid w:val="003B7740"/>
    <w:rsid w:val="003B7D9D"/>
    <w:rsid w:val="003C0058"/>
    <w:rsid w:val="003C0090"/>
    <w:rsid w:val="003C0237"/>
    <w:rsid w:val="003C045C"/>
    <w:rsid w:val="003C08FC"/>
    <w:rsid w:val="003C0928"/>
    <w:rsid w:val="003C0955"/>
    <w:rsid w:val="003C096F"/>
    <w:rsid w:val="003C0C00"/>
    <w:rsid w:val="003C1158"/>
    <w:rsid w:val="003C15BA"/>
    <w:rsid w:val="003C15EF"/>
    <w:rsid w:val="003C1E06"/>
    <w:rsid w:val="003C1FB6"/>
    <w:rsid w:val="003C1FD8"/>
    <w:rsid w:val="003C2057"/>
    <w:rsid w:val="003C224E"/>
    <w:rsid w:val="003C2805"/>
    <w:rsid w:val="003C2A9A"/>
    <w:rsid w:val="003C31C2"/>
    <w:rsid w:val="003C3200"/>
    <w:rsid w:val="003C3238"/>
    <w:rsid w:val="003C355A"/>
    <w:rsid w:val="003C3575"/>
    <w:rsid w:val="003C3757"/>
    <w:rsid w:val="003C38CB"/>
    <w:rsid w:val="003C41DD"/>
    <w:rsid w:val="003C44A0"/>
    <w:rsid w:val="003C4F87"/>
    <w:rsid w:val="003C52B0"/>
    <w:rsid w:val="003C56D8"/>
    <w:rsid w:val="003C5AD4"/>
    <w:rsid w:val="003C5DF6"/>
    <w:rsid w:val="003C5F63"/>
    <w:rsid w:val="003C613C"/>
    <w:rsid w:val="003C6466"/>
    <w:rsid w:val="003C68D7"/>
    <w:rsid w:val="003C6BDB"/>
    <w:rsid w:val="003C73BA"/>
    <w:rsid w:val="003C7926"/>
    <w:rsid w:val="003C79D1"/>
    <w:rsid w:val="003C7A43"/>
    <w:rsid w:val="003C7BD3"/>
    <w:rsid w:val="003C7D34"/>
    <w:rsid w:val="003D00A7"/>
    <w:rsid w:val="003D0391"/>
    <w:rsid w:val="003D03D1"/>
    <w:rsid w:val="003D05C7"/>
    <w:rsid w:val="003D0C47"/>
    <w:rsid w:val="003D0C9C"/>
    <w:rsid w:val="003D0D6B"/>
    <w:rsid w:val="003D0E25"/>
    <w:rsid w:val="003D1177"/>
    <w:rsid w:val="003D11FE"/>
    <w:rsid w:val="003D19F2"/>
    <w:rsid w:val="003D1AEF"/>
    <w:rsid w:val="003D1D35"/>
    <w:rsid w:val="003D1E55"/>
    <w:rsid w:val="003D2405"/>
    <w:rsid w:val="003D256E"/>
    <w:rsid w:val="003D27EE"/>
    <w:rsid w:val="003D2F13"/>
    <w:rsid w:val="003D2F79"/>
    <w:rsid w:val="003D3104"/>
    <w:rsid w:val="003D315E"/>
    <w:rsid w:val="003D349E"/>
    <w:rsid w:val="003D39E4"/>
    <w:rsid w:val="003D3B1C"/>
    <w:rsid w:val="003D3EF3"/>
    <w:rsid w:val="003D3F62"/>
    <w:rsid w:val="003D46F2"/>
    <w:rsid w:val="003D4892"/>
    <w:rsid w:val="003D526B"/>
    <w:rsid w:val="003D528A"/>
    <w:rsid w:val="003D53A8"/>
    <w:rsid w:val="003D59C3"/>
    <w:rsid w:val="003D5BB1"/>
    <w:rsid w:val="003D5EB1"/>
    <w:rsid w:val="003D6375"/>
    <w:rsid w:val="003D63AB"/>
    <w:rsid w:val="003D660C"/>
    <w:rsid w:val="003D6615"/>
    <w:rsid w:val="003D66F9"/>
    <w:rsid w:val="003D67AF"/>
    <w:rsid w:val="003D6967"/>
    <w:rsid w:val="003D6FAF"/>
    <w:rsid w:val="003D7930"/>
    <w:rsid w:val="003D7AE1"/>
    <w:rsid w:val="003D7D27"/>
    <w:rsid w:val="003D7DE1"/>
    <w:rsid w:val="003E0482"/>
    <w:rsid w:val="003E0728"/>
    <w:rsid w:val="003E097F"/>
    <w:rsid w:val="003E0F74"/>
    <w:rsid w:val="003E1179"/>
    <w:rsid w:val="003E157B"/>
    <w:rsid w:val="003E1639"/>
    <w:rsid w:val="003E16F0"/>
    <w:rsid w:val="003E197C"/>
    <w:rsid w:val="003E1B56"/>
    <w:rsid w:val="003E1ECF"/>
    <w:rsid w:val="003E228B"/>
    <w:rsid w:val="003E22FD"/>
    <w:rsid w:val="003E2A64"/>
    <w:rsid w:val="003E2FA8"/>
    <w:rsid w:val="003E322B"/>
    <w:rsid w:val="003E3572"/>
    <w:rsid w:val="003E3A4D"/>
    <w:rsid w:val="003E3BA8"/>
    <w:rsid w:val="003E3C03"/>
    <w:rsid w:val="003E3DE6"/>
    <w:rsid w:val="003E4106"/>
    <w:rsid w:val="003E4A53"/>
    <w:rsid w:val="003E4D43"/>
    <w:rsid w:val="003E5103"/>
    <w:rsid w:val="003E514D"/>
    <w:rsid w:val="003E55CF"/>
    <w:rsid w:val="003E56C5"/>
    <w:rsid w:val="003E5C5A"/>
    <w:rsid w:val="003E5D6D"/>
    <w:rsid w:val="003E5EE2"/>
    <w:rsid w:val="003E6072"/>
    <w:rsid w:val="003E6906"/>
    <w:rsid w:val="003E6955"/>
    <w:rsid w:val="003E6CCB"/>
    <w:rsid w:val="003E6F6D"/>
    <w:rsid w:val="003E7065"/>
    <w:rsid w:val="003E70BE"/>
    <w:rsid w:val="003E72C3"/>
    <w:rsid w:val="003E747B"/>
    <w:rsid w:val="003E7672"/>
    <w:rsid w:val="003E7ABC"/>
    <w:rsid w:val="003F006E"/>
    <w:rsid w:val="003F01B1"/>
    <w:rsid w:val="003F0366"/>
    <w:rsid w:val="003F03A3"/>
    <w:rsid w:val="003F03B6"/>
    <w:rsid w:val="003F0520"/>
    <w:rsid w:val="003F0CD7"/>
    <w:rsid w:val="003F0FD6"/>
    <w:rsid w:val="003F1055"/>
    <w:rsid w:val="003F12BD"/>
    <w:rsid w:val="003F1302"/>
    <w:rsid w:val="003F1402"/>
    <w:rsid w:val="003F1547"/>
    <w:rsid w:val="003F165F"/>
    <w:rsid w:val="003F19B9"/>
    <w:rsid w:val="003F1A73"/>
    <w:rsid w:val="003F1BAC"/>
    <w:rsid w:val="003F1F3E"/>
    <w:rsid w:val="003F208E"/>
    <w:rsid w:val="003F2747"/>
    <w:rsid w:val="003F274B"/>
    <w:rsid w:val="003F28A5"/>
    <w:rsid w:val="003F29F4"/>
    <w:rsid w:val="003F2CD7"/>
    <w:rsid w:val="003F3318"/>
    <w:rsid w:val="003F3653"/>
    <w:rsid w:val="003F3755"/>
    <w:rsid w:val="003F3BC3"/>
    <w:rsid w:val="003F3BDE"/>
    <w:rsid w:val="003F4772"/>
    <w:rsid w:val="003F4DB0"/>
    <w:rsid w:val="003F566B"/>
    <w:rsid w:val="003F5801"/>
    <w:rsid w:val="003F58CC"/>
    <w:rsid w:val="003F5A8D"/>
    <w:rsid w:val="003F5F73"/>
    <w:rsid w:val="003F6374"/>
    <w:rsid w:val="003F6491"/>
    <w:rsid w:val="003F64E8"/>
    <w:rsid w:val="003F6664"/>
    <w:rsid w:val="003F6942"/>
    <w:rsid w:val="003F7549"/>
    <w:rsid w:val="003F7A3D"/>
    <w:rsid w:val="003F7A61"/>
    <w:rsid w:val="003F7CCB"/>
    <w:rsid w:val="003F7DB0"/>
    <w:rsid w:val="003F7DD4"/>
    <w:rsid w:val="003F7EEE"/>
    <w:rsid w:val="003F7FD4"/>
    <w:rsid w:val="0040008D"/>
    <w:rsid w:val="00400407"/>
    <w:rsid w:val="004005B1"/>
    <w:rsid w:val="00400A90"/>
    <w:rsid w:val="00400DDD"/>
    <w:rsid w:val="00400EFA"/>
    <w:rsid w:val="0040130E"/>
    <w:rsid w:val="00401747"/>
    <w:rsid w:val="0040199A"/>
    <w:rsid w:val="0040245B"/>
    <w:rsid w:val="004029AE"/>
    <w:rsid w:val="004029E0"/>
    <w:rsid w:val="00402C47"/>
    <w:rsid w:val="004030D6"/>
    <w:rsid w:val="00403393"/>
    <w:rsid w:val="00403CC7"/>
    <w:rsid w:val="00403E1C"/>
    <w:rsid w:val="00403ECA"/>
    <w:rsid w:val="004040F8"/>
    <w:rsid w:val="00404843"/>
    <w:rsid w:val="004048DF"/>
    <w:rsid w:val="0040545E"/>
    <w:rsid w:val="00405938"/>
    <w:rsid w:val="00405B08"/>
    <w:rsid w:val="00405D5F"/>
    <w:rsid w:val="004061C6"/>
    <w:rsid w:val="004061F9"/>
    <w:rsid w:val="00406218"/>
    <w:rsid w:val="00406865"/>
    <w:rsid w:val="00406870"/>
    <w:rsid w:val="00407103"/>
    <w:rsid w:val="00407226"/>
    <w:rsid w:val="0040725A"/>
    <w:rsid w:val="00407E4A"/>
    <w:rsid w:val="00407EF3"/>
    <w:rsid w:val="00407F48"/>
    <w:rsid w:val="0041024E"/>
    <w:rsid w:val="0041090F"/>
    <w:rsid w:val="00410954"/>
    <w:rsid w:val="00410B5A"/>
    <w:rsid w:val="00410BD1"/>
    <w:rsid w:val="00410BF6"/>
    <w:rsid w:val="00410C73"/>
    <w:rsid w:val="00410D21"/>
    <w:rsid w:val="004118E1"/>
    <w:rsid w:val="00411AA3"/>
    <w:rsid w:val="00411C83"/>
    <w:rsid w:val="00411D16"/>
    <w:rsid w:val="00411FA9"/>
    <w:rsid w:val="0041286B"/>
    <w:rsid w:val="0041292D"/>
    <w:rsid w:val="00412B4B"/>
    <w:rsid w:val="004130BB"/>
    <w:rsid w:val="00413529"/>
    <w:rsid w:val="0041367C"/>
    <w:rsid w:val="0041369A"/>
    <w:rsid w:val="00413ACD"/>
    <w:rsid w:val="00413C38"/>
    <w:rsid w:val="00413E91"/>
    <w:rsid w:val="004143B9"/>
    <w:rsid w:val="00414745"/>
    <w:rsid w:val="00414B52"/>
    <w:rsid w:val="00414BDF"/>
    <w:rsid w:val="00414D46"/>
    <w:rsid w:val="00415220"/>
    <w:rsid w:val="00415250"/>
    <w:rsid w:val="004152D9"/>
    <w:rsid w:val="00415818"/>
    <w:rsid w:val="0041592D"/>
    <w:rsid w:val="00415A6B"/>
    <w:rsid w:val="00415A9C"/>
    <w:rsid w:val="00415B8B"/>
    <w:rsid w:val="00415C6A"/>
    <w:rsid w:val="00416051"/>
    <w:rsid w:val="0041646A"/>
    <w:rsid w:val="00416479"/>
    <w:rsid w:val="0041663E"/>
    <w:rsid w:val="00416C3D"/>
    <w:rsid w:val="00416E86"/>
    <w:rsid w:val="00416EA7"/>
    <w:rsid w:val="004174DE"/>
    <w:rsid w:val="004177B5"/>
    <w:rsid w:val="004177B9"/>
    <w:rsid w:val="004178AB"/>
    <w:rsid w:val="004179D8"/>
    <w:rsid w:val="004202AA"/>
    <w:rsid w:val="004208BD"/>
    <w:rsid w:val="00420DF4"/>
    <w:rsid w:val="004210DF"/>
    <w:rsid w:val="004214CB"/>
    <w:rsid w:val="00421869"/>
    <w:rsid w:val="00421A46"/>
    <w:rsid w:val="00422063"/>
    <w:rsid w:val="004221C0"/>
    <w:rsid w:val="0042223C"/>
    <w:rsid w:val="00422617"/>
    <w:rsid w:val="00422959"/>
    <w:rsid w:val="004232A3"/>
    <w:rsid w:val="00423637"/>
    <w:rsid w:val="00423962"/>
    <w:rsid w:val="00423CB3"/>
    <w:rsid w:val="00423DA8"/>
    <w:rsid w:val="00423EAC"/>
    <w:rsid w:val="00423FA6"/>
    <w:rsid w:val="00423FF1"/>
    <w:rsid w:val="00424342"/>
    <w:rsid w:val="004245C2"/>
    <w:rsid w:val="0042479E"/>
    <w:rsid w:val="004249FE"/>
    <w:rsid w:val="00424ED0"/>
    <w:rsid w:val="004250C4"/>
    <w:rsid w:val="00425274"/>
    <w:rsid w:val="00425490"/>
    <w:rsid w:val="00425872"/>
    <w:rsid w:val="00425FCB"/>
    <w:rsid w:val="00426390"/>
    <w:rsid w:val="0042655F"/>
    <w:rsid w:val="0042676F"/>
    <w:rsid w:val="004269D1"/>
    <w:rsid w:val="00426A6F"/>
    <w:rsid w:val="00426B5C"/>
    <w:rsid w:val="00426BCB"/>
    <w:rsid w:val="004275E5"/>
    <w:rsid w:val="004276CD"/>
    <w:rsid w:val="00427824"/>
    <w:rsid w:val="00427955"/>
    <w:rsid w:val="00427A25"/>
    <w:rsid w:val="00427A2D"/>
    <w:rsid w:val="00427CA9"/>
    <w:rsid w:val="0043012A"/>
    <w:rsid w:val="00430659"/>
    <w:rsid w:val="00430DB2"/>
    <w:rsid w:val="00430F5A"/>
    <w:rsid w:val="00431334"/>
    <w:rsid w:val="00431567"/>
    <w:rsid w:val="00431B10"/>
    <w:rsid w:val="00431B1A"/>
    <w:rsid w:val="004324BC"/>
    <w:rsid w:val="0043257F"/>
    <w:rsid w:val="00432BD4"/>
    <w:rsid w:val="00432C4F"/>
    <w:rsid w:val="00433078"/>
    <w:rsid w:val="0043311A"/>
    <w:rsid w:val="00433151"/>
    <w:rsid w:val="00433240"/>
    <w:rsid w:val="00433535"/>
    <w:rsid w:val="0043370F"/>
    <w:rsid w:val="00433968"/>
    <w:rsid w:val="00433DB7"/>
    <w:rsid w:val="00433FFF"/>
    <w:rsid w:val="00434593"/>
    <w:rsid w:val="00434644"/>
    <w:rsid w:val="00435405"/>
    <w:rsid w:val="00435665"/>
    <w:rsid w:val="0043566B"/>
    <w:rsid w:val="004356DD"/>
    <w:rsid w:val="0043580A"/>
    <w:rsid w:val="00435ADC"/>
    <w:rsid w:val="00435B78"/>
    <w:rsid w:val="00435D95"/>
    <w:rsid w:val="00435E15"/>
    <w:rsid w:val="00436144"/>
    <w:rsid w:val="00436597"/>
    <w:rsid w:val="00436CE3"/>
    <w:rsid w:val="00436F37"/>
    <w:rsid w:val="00436F84"/>
    <w:rsid w:val="00437190"/>
    <w:rsid w:val="004372CE"/>
    <w:rsid w:val="00437453"/>
    <w:rsid w:val="00437479"/>
    <w:rsid w:val="004376CA"/>
    <w:rsid w:val="0043782E"/>
    <w:rsid w:val="004378B9"/>
    <w:rsid w:val="00437984"/>
    <w:rsid w:val="00437C49"/>
    <w:rsid w:val="00440188"/>
    <w:rsid w:val="004405BA"/>
    <w:rsid w:val="00440ED0"/>
    <w:rsid w:val="00441325"/>
    <w:rsid w:val="00441334"/>
    <w:rsid w:val="00441758"/>
    <w:rsid w:val="00441C62"/>
    <w:rsid w:val="00441F16"/>
    <w:rsid w:val="00441FCD"/>
    <w:rsid w:val="00441FD4"/>
    <w:rsid w:val="00442562"/>
    <w:rsid w:val="00442737"/>
    <w:rsid w:val="00442D10"/>
    <w:rsid w:val="00443186"/>
    <w:rsid w:val="00443194"/>
    <w:rsid w:val="0044366A"/>
    <w:rsid w:val="004437D4"/>
    <w:rsid w:val="00443AEC"/>
    <w:rsid w:val="00443E4F"/>
    <w:rsid w:val="00444032"/>
    <w:rsid w:val="004442D7"/>
    <w:rsid w:val="00444900"/>
    <w:rsid w:val="00444A7A"/>
    <w:rsid w:val="00444D80"/>
    <w:rsid w:val="0044513E"/>
    <w:rsid w:val="00445469"/>
    <w:rsid w:val="00445709"/>
    <w:rsid w:val="00445830"/>
    <w:rsid w:val="004458A5"/>
    <w:rsid w:val="004458E9"/>
    <w:rsid w:val="004459C1"/>
    <w:rsid w:val="004459D3"/>
    <w:rsid w:val="00445A37"/>
    <w:rsid w:val="00445B22"/>
    <w:rsid w:val="00445D6E"/>
    <w:rsid w:val="00446286"/>
    <w:rsid w:val="00446429"/>
    <w:rsid w:val="004466E5"/>
    <w:rsid w:val="00446898"/>
    <w:rsid w:val="00446AB1"/>
    <w:rsid w:val="00446BBE"/>
    <w:rsid w:val="00446D27"/>
    <w:rsid w:val="004472FA"/>
    <w:rsid w:val="0044756B"/>
    <w:rsid w:val="00447A1C"/>
    <w:rsid w:val="00447BBD"/>
    <w:rsid w:val="00450224"/>
    <w:rsid w:val="004505B5"/>
    <w:rsid w:val="0045080F"/>
    <w:rsid w:val="00450B70"/>
    <w:rsid w:val="00450F2D"/>
    <w:rsid w:val="004511A4"/>
    <w:rsid w:val="00451378"/>
    <w:rsid w:val="004514C7"/>
    <w:rsid w:val="00451711"/>
    <w:rsid w:val="00451A73"/>
    <w:rsid w:val="00451ED9"/>
    <w:rsid w:val="0045224D"/>
    <w:rsid w:val="00452875"/>
    <w:rsid w:val="00452BA9"/>
    <w:rsid w:val="00452FF2"/>
    <w:rsid w:val="004531D1"/>
    <w:rsid w:val="004532EE"/>
    <w:rsid w:val="0045363A"/>
    <w:rsid w:val="00453C04"/>
    <w:rsid w:val="00453E66"/>
    <w:rsid w:val="00453E75"/>
    <w:rsid w:val="00453F01"/>
    <w:rsid w:val="00454151"/>
    <w:rsid w:val="0045431E"/>
    <w:rsid w:val="00454988"/>
    <w:rsid w:val="00454A40"/>
    <w:rsid w:val="00454B14"/>
    <w:rsid w:val="00454BF7"/>
    <w:rsid w:val="00454CB5"/>
    <w:rsid w:val="00454F7A"/>
    <w:rsid w:val="004551D8"/>
    <w:rsid w:val="00455480"/>
    <w:rsid w:val="00455755"/>
    <w:rsid w:val="00455E45"/>
    <w:rsid w:val="004560D5"/>
    <w:rsid w:val="00456343"/>
    <w:rsid w:val="00456552"/>
    <w:rsid w:val="004565A8"/>
    <w:rsid w:val="00456A40"/>
    <w:rsid w:val="00456B30"/>
    <w:rsid w:val="00456CDD"/>
    <w:rsid w:val="00456E34"/>
    <w:rsid w:val="00456F49"/>
    <w:rsid w:val="00456F6C"/>
    <w:rsid w:val="00456FA4"/>
    <w:rsid w:val="0045707D"/>
    <w:rsid w:val="0045742C"/>
    <w:rsid w:val="004575B7"/>
    <w:rsid w:val="004577FF"/>
    <w:rsid w:val="00457F7B"/>
    <w:rsid w:val="004603C0"/>
    <w:rsid w:val="00460622"/>
    <w:rsid w:val="00460AE7"/>
    <w:rsid w:val="00460E16"/>
    <w:rsid w:val="00461118"/>
    <w:rsid w:val="0046167F"/>
    <w:rsid w:val="00461A54"/>
    <w:rsid w:val="00462177"/>
    <w:rsid w:val="00462452"/>
    <w:rsid w:val="0046277B"/>
    <w:rsid w:val="00462D67"/>
    <w:rsid w:val="00462E1F"/>
    <w:rsid w:val="00462E40"/>
    <w:rsid w:val="00462EAD"/>
    <w:rsid w:val="00462EBF"/>
    <w:rsid w:val="00462FD8"/>
    <w:rsid w:val="004631AA"/>
    <w:rsid w:val="0046337A"/>
    <w:rsid w:val="004633FC"/>
    <w:rsid w:val="0046369C"/>
    <w:rsid w:val="00463BE5"/>
    <w:rsid w:val="00463C90"/>
    <w:rsid w:val="0046403B"/>
    <w:rsid w:val="00464272"/>
    <w:rsid w:val="004644E3"/>
    <w:rsid w:val="00464D75"/>
    <w:rsid w:val="004653C5"/>
    <w:rsid w:val="004655E6"/>
    <w:rsid w:val="00465A2E"/>
    <w:rsid w:val="00465AAF"/>
    <w:rsid w:val="00465AF3"/>
    <w:rsid w:val="00465B48"/>
    <w:rsid w:val="004660EF"/>
    <w:rsid w:val="0046673E"/>
    <w:rsid w:val="00466858"/>
    <w:rsid w:val="00466BDD"/>
    <w:rsid w:val="00466C93"/>
    <w:rsid w:val="00466D33"/>
    <w:rsid w:val="00466D7D"/>
    <w:rsid w:val="00466EA2"/>
    <w:rsid w:val="00466F50"/>
    <w:rsid w:val="004674AA"/>
    <w:rsid w:val="004678D3"/>
    <w:rsid w:val="00467AE2"/>
    <w:rsid w:val="00467BA5"/>
    <w:rsid w:val="00467D69"/>
    <w:rsid w:val="00467E58"/>
    <w:rsid w:val="0047028D"/>
    <w:rsid w:val="004702BB"/>
    <w:rsid w:val="0047082F"/>
    <w:rsid w:val="00470BF2"/>
    <w:rsid w:val="00470C47"/>
    <w:rsid w:val="00470C50"/>
    <w:rsid w:val="00470DED"/>
    <w:rsid w:val="00470E79"/>
    <w:rsid w:val="0047165F"/>
    <w:rsid w:val="00471733"/>
    <w:rsid w:val="004718D4"/>
    <w:rsid w:val="00471D37"/>
    <w:rsid w:val="00471DB0"/>
    <w:rsid w:val="00471ED6"/>
    <w:rsid w:val="00471F0C"/>
    <w:rsid w:val="00472622"/>
    <w:rsid w:val="00472FB9"/>
    <w:rsid w:val="004732BB"/>
    <w:rsid w:val="00473419"/>
    <w:rsid w:val="0047362D"/>
    <w:rsid w:val="00473BCD"/>
    <w:rsid w:val="00473C88"/>
    <w:rsid w:val="00473E76"/>
    <w:rsid w:val="00473ED1"/>
    <w:rsid w:val="00473FDE"/>
    <w:rsid w:val="00474283"/>
    <w:rsid w:val="004742C6"/>
    <w:rsid w:val="0047430C"/>
    <w:rsid w:val="0047451F"/>
    <w:rsid w:val="00474522"/>
    <w:rsid w:val="004748BB"/>
    <w:rsid w:val="004748DE"/>
    <w:rsid w:val="00474B2F"/>
    <w:rsid w:val="00474F8E"/>
    <w:rsid w:val="00475283"/>
    <w:rsid w:val="0047533D"/>
    <w:rsid w:val="00475392"/>
    <w:rsid w:val="0047559C"/>
    <w:rsid w:val="00475D34"/>
    <w:rsid w:val="00475EF0"/>
    <w:rsid w:val="0047613D"/>
    <w:rsid w:val="004764BE"/>
    <w:rsid w:val="00476559"/>
    <w:rsid w:val="00476672"/>
    <w:rsid w:val="00476748"/>
    <w:rsid w:val="004767B3"/>
    <w:rsid w:val="004767E1"/>
    <w:rsid w:val="004769E4"/>
    <w:rsid w:val="00476AE0"/>
    <w:rsid w:val="004770EA"/>
    <w:rsid w:val="00477290"/>
    <w:rsid w:val="004775C7"/>
    <w:rsid w:val="00477786"/>
    <w:rsid w:val="00477940"/>
    <w:rsid w:val="004803CE"/>
    <w:rsid w:val="00480655"/>
    <w:rsid w:val="004810B7"/>
    <w:rsid w:val="004812FA"/>
    <w:rsid w:val="004818F6"/>
    <w:rsid w:val="00481A5D"/>
    <w:rsid w:val="00482381"/>
    <w:rsid w:val="004828BF"/>
    <w:rsid w:val="00483024"/>
    <w:rsid w:val="00483DF5"/>
    <w:rsid w:val="00483FC7"/>
    <w:rsid w:val="004846BD"/>
    <w:rsid w:val="0048488F"/>
    <w:rsid w:val="00485162"/>
    <w:rsid w:val="004854B0"/>
    <w:rsid w:val="00485548"/>
    <w:rsid w:val="0048562E"/>
    <w:rsid w:val="0048598D"/>
    <w:rsid w:val="004859BD"/>
    <w:rsid w:val="004859FF"/>
    <w:rsid w:val="0048624E"/>
    <w:rsid w:val="00486367"/>
    <w:rsid w:val="00486420"/>
    <w:rsid w:val="00486831"/>
    <w:rsid w:val="00486D47"/>
    <w:rsid w:val="00486E89"/>
    <w:rsid w:val="00487130"/>
    <w:rsid w:val="0048731D"/>
    <w:rsid w:val="004875E5"/>
    <w:rsid w:val="004875FC"/>
    <w:rsid w:val="00487677"/>
    <w:rsid w:val="00487A31"/>
    <w:rsid w:val="00487D6C"/>
    <w:rsid w:val="0049047F"/>
    <w:rsid w:val="004913FC"/>
    <w:rsid w:val="004914FD"/>
    <w:rsid w:val="004915DE"/>
    <w:rsid w:val="0049179C"/>
    <w:rsid w:val="00491898"/>
    <w:rsid w:val="00491B0C"/>
    <w:rsid w:val="00491E9F"/>
    <w:rsid w:val="00491F33"/>
    <w:rsid w:val="00492029"/>
    <w:rsid w:val="004920C3"/>
    <w:rsid w:val="00492177"/>
    <w:rsid w:val="0049228E"/>
    <w:rsid w:val="004926CA"/>
    <w:rsid w:val="00492771"/>
    <w:rsid w:val="004934EE"/>
    <w:rsid w:val="0049356B"/>
    <w:rsid w:val="00493EEC"/>
    <w:rsid w:val="00493FDA"/>
    <w:rsid w:val="00494118"/>
    <w:rsid w:val="00494325"/>
    <w:rsid w:val="0049480F"/>
    <w:rsid w:val="004949C1"/>
    <w:rsid w:val="004952BE"/>
    <w:rsid w:val="00495306"/>
    <w:rsid w:val="0049570D"/>
    <w:rsid w:val="00495A8C"/>
    <w:rsid w:val="00495BB8"/>
    <w:rsid w:val="004964C9"/>
    <w:rsid w:val="00496796"/>
    <w:rsid w:val="004969AB"/>
    <w:rsid w:val="00496A8F"/>
    <w:rsid w:val="00496A90"/>
    <w:rsid w:val="00496B0F"/>
    <w:rsid w:val="00496E26"/>
    <w:rsid w:val="00496E8B"/>
    <w:rsid w:val="004975D9"/>
    <w:rsid w:val="00497B3B"/>
    <w:rsid w:val="004A0610"/>
    <w:rsid w:val="004A0DEA"/>
    <w:rsid w:val="004A129A"/>
    <w:rsid w:val="004A1559"/>
    <w:rsid w:val="004A1674"/>
    <w:rsid w:val="004A16A8"/>
    <w:rsid w:val="004A1828"/>
    <w:rsid w:val="004A1A60"/>
    <w:rsid w:val="004A1D02"/>
    <w:rsid w:val="004A1E81"/>
    <w:rsid w:val="004A2543"/>
    <w:rsid w:val="004A269D"/>
    <w:rsid w:val="004A26E9"/>
    <w:rsid w:val="004A2822"/>
    <w:rsid w:val="004A2982"/>
    <w:rsid w:val="004A2A20"/>
    <w:rsid w:val="004A2FC0"/>
    <w:rsid w:val="004A319A"/>
    <w:rsid w:val="004A323C"/>
    <w:rsid w:val="004A3824"/>
    <w:rsid w:val="004A3C71"/>
    <w:rsid w:val="004A3D0A"/>
    <w:rsid w:val="004A3F48"/>
    <w:rsid w:val="004A46BC"/>
    <w:rsid w:val="004A487F"/>
    <w:rsid w:val="004A4929"/>
    <w:rsid w:val="004A4CB1"/>
    <w:rsid w:val="004A5508"/>
    <w:rsid w:val="004A59BD"/>
    <w:rsid w:val="004A5D15"/>
    <w:rsid w:val="004A5D66"/>
    <w:rsid w:val="004A5DBC"/>
    <w:rsid w:val="004A5E22"/>
    <w:rsid w:val="004A5E40"/>
    <w:rsid w:val="004A6211"/>
    <w:rsid w:val="004A6236"/>
    <w:rsid w:val="004A65A5"/>
    <w:rsid w:val="004A69F7"/>
    <w:rsid w:val="004A6F46"/>
    <w:rsid w:val="004A7029"/>
    <w:rsid w:val="004A7088"/>
    <w:rsid w:val="004A71E2"/>
    <w:rsid w:val="004A7328"/>
    <w:rsid w:val="004A7C14"/>
    <w:rsid w:val="004B00A2"/>
    <w:rsid w:val="004B0377"/>
    <w:rsid w:val="004B122D"/>
    <w:rsid w:val="004B18EA"/>
    <w:rsid w:val="004B19AF"/>
    <w:rsid w:val="004B1CA0"/>
    <w:rsid w:val="004B2905"/>
    <w:rsid w:val="004B2EC6"/>
    <w:rsid w:val="004B33C2"/>
    <w:rsid w:val="004B3678"/>
    <w:rsid w:val="004B394A"/>
    <w:rsid w:val="004B3C0A"/>
    <w:rsid w:val="004B3C21"/>
    <w:rsid w:val="004B3CAD"/>
    <w:rsid w:val="004B4000"/>
    <w:rsid w:val="004B4235"/>
    <w:rsid w:val="004B4BB2"/>
    <w:rsid w:val="004B4BD4"/>
    <w:rsid w:val="004B4EB0"/>
    <w:rsid w:val="004B4F32"/>
    <w:rsid w:val="004B50EE"/>
    <w:rsid w:val="004B51E9"/>
    <w:rsid w:val="004B5344"/>
    <w:rsid w:val="004B54BA"/>
    <w:rsid w:val="004B58EA"/>
    <w:rsid w:val="004B5B05"/>
    <w:rsid w:val="004B5CAC"/>
    <w:rsid w:val="004B5CC3"/>
    <w:rsid w:val="004B5D92"/>
    <w:rsid w:val="004B6187"/>
    <w:rsid w:val="004B66E6"/>
    <w:rsid w:val="004B6A0B"/>
    <w:rsid w:val="004B6C97"/>
    <w:rsid w:val="004B6EE8"/>
    <w:rsid w:val="004B7232"/>
    <w:rsid w:val="004B74D4"/>
    <w:rsid w:val="004B767D"/>
    <w:rsid w:val="004B78A4"/>
    <w:rsid w:val="004B7DD5"/>
    <w:rsid w:val="004B7ECA"/>
    <w:rsid w:val="004C035B"/>
    <w:rsid w:val="004C0639"/>
    <w:rsid w:val="004C06D6"/>
    <w:rsid w:val="004C0A6D"/>
    <w:rsid w:val="004C0B2E"/>
    <w:rsid w:val="004C0E1E"/>
    <w:rsid w:val="004C0F0F"/>
    <w:rsid w:val="004C1578"/>
    <w:rsid w:val="004C160D"/>
    <w:rsid w:val="004C1A0C"/>
    <w:rsid w:val="004C1BC4"/>
    <w:rsid w:val="004C1DDE"/>
    <w:rsid w:val="004C1E9A"/>
    <w:rsid w:val="004C2735"/>
    <w:rsid w:val="004C27F8"/>
    <w:rsid w:val="004C28F4"/>
    <w:rsid w:val="004C2C67"/>
    <w:rsid w:val="004C30CD"/>
    <w:rsid w:val="004C3174"/>
    <w:rsid w:val="004C382E"/>
    <w:rsid w:val="004C38C3"/>
    <w:rsid w:val="004C3D07"/>
    <w:rsid w:val="004C3E51"/>
    <w:rsid w:val="004C3EB3"/>
    <w:rsid w:val="004C3F0D"/>
    <w:rsid w:val="004C43FA"/>
    <w:rsid w:val="004C455C"/>
    <w:rsid w:val="004C4AF7"/>
    <w:rsid w:val="004C4BF5"/>
    <w:rsid w:val="004C530A"/>
    <w:rsid w:val="004C5410"/>
    <w:rsid w:val="004C5424"/>
    <w:rsid w:val="004C54AA"/>
    <w:rsid w:val="004C5780"/>
    <w:rsid w:val="004C589D"/>
    <w:rsid w:val="004C5B27"/>
    <w:rsid w:val="004C5E92"/>
    <w:rsid w:val="004C5F1B"/>
    <w:rsid w:val="004C5F44"/>
    <w:rsid w:val="004C5F68"/>
    <w:rsid w:val="004C5F82"/>
    <w:rsid w:val="004C6646"/>
    <w:rsid w:val="004C68A5"/>
    <w:rsid w:val="004C6AC7"/>
    <w:rsid w:val="004C7091"/>
    <w:rsid w:val="004C7538"/>
    <w:rsid w:val="004C755D"/>
    <w:rsid w:val="004C7A0F"/>
    <w:rsid w:val="004C7A31"/>
    <w:rsid w:val="004D0113"/>
    <w:rsid w:val="004D03E8"/>
    <w:rsid w:val="004D0C01"/>
    <w:rsid w:val="004D1097"/>
    <w:rsid w:val="004D10DA"/>
    <w:rsid w:val="004D1387"/>
    <w:rsid w:val="004D15C3"/>
    <w:rsid w:val="004D1635"/>
    <w:rsid w:val="004D1BEB"/>
    <w:rsid w:val="004D1CE3"/>
    <w:rsid w:val="004D1F32"/>
    <w:rsid w:val="004D2116"/>
    <w:rsid w:val="004D2285"/>
    <w:rsid w:val="004D2488"/>
    <w:rsid w:val="004D27CB"/>
    <w:rsid w:val="004D285E"/>
    <w:rsid w:val="004D2987"/>
    <w:rsid w:val="004D2BF7"/>
    <w:rsid w:val="004D2CBC"/>
    <w:rsid w:val="004D2D87"/>
    <w:rsid w:val="004D2EA7"/>
    <w:rsid w:val="004D3084"/>
    <w:rsid w:val="004D3181"/>
    <w:rsid w:val="004D33C0"/>
    <w:rsid w:val="004D33C1"/>
    <w:rsid w:val="004D382F"/>
    <w:rsid w:val="004D3965"/>
    <w:rsid w:val="004D3A3E"/>
    <w:rsid w:val="004D3FF2"/>
    <w:rsid w:val="004D420A"/>
    <w:rsid w:val="004D466E"/>
    <w:rsid w:val="004D4CCE"/>
    <w:rsid w:val="004D4F31"/>
    <w:rsid w:val="004D5064"/>
    <w:rsid w:val="004D51C3"/>
    <w:rsid w:val="004D54B2"/>
    <w:rsid w:val="004D54D4"/>
    <w:rsid w:val="004D55FF"/>
    <w:rsid w:val="004D57A0"/>
    <w:rsid w:val="004D60FA"/>
    <w:rsid w:val="004D615F"/>
    <w:rsid w:val="004D67BD"/>
    <w:rsid w:val="004D6876"/>
    <w:rsid w:val="004D6972"/>
    <w:rsid w:val="004D6E17"/>
    <w:rsid w:val="004D7044"/>
    <w:rsid w:val="004D790B"/>
    <w:rsid w:val="004D798A"/>
    <w:rsid w:val="004E00B3"/>
    <w:rsid w:val="004E010C"/>
    <w:rsid w:val="004E0121"/>
    <w:rsid w:val="004E04EB"/>
    <w:rsid w:val="004E06C0"/>
    <w:rsid w:val="004E0765"/>
    <w:rsid w:val="004E07BE"/>
    <w:rsid w:val="004E0844"/>
    <w:rsid w:val="004E0884"/>
    <w:rsid w:val="004E089C"/>
    <w:rsid w:val="004E1289"/>
    <w:rsid w:val="004E16A9"/>
    <w:rsid w:val="004E1910"/>
    <w:rsid w:val="004E1941"/>
    <w:rsid w:val="004E1B58"/>
    <w:rsid w:val="004E1B97"/>
    <w:rsid w:val="004E1C2D"/>
    <w:rsid w:val="004E1D72"/>
    <w:rsid w:val="004E1E01"/>
    <w:rsid w:val="004E284F"/>
    <w:rsid w:val="004E2952"/>
    <w:rsid w:val="004E2DBD"/>
    <w:rsid w:val="004E30D5"/>
    <w:rsid w:val="004E32B8"/>
    <w:rsid w:val="004E3736"/>
    <w:rsid w:val="004E3798"/>
    <w:rsid w:val="004E3D7B"/>
    <w:rsid w:val="004E447D"/>
    <w:rsid w:val="004E47E0"/>
    <w:rsid w:val="004E4B03"/>
    <w:rsid w:val="004E521D"/>
    <w:rsid w:val="004E52B6"/>
    <w:rsid w:val="004E6675"/>
    <w:rsid w:val="004E6C23"/>
    <w:rsid w:val="004E6CF7"/>
    <w:rsid w:val="004E6E18"/>
    <w:rsid w:val="004E7126"/>
    <w:rsid w:val="004E7323"/>
    <w:rsid w:val="004E73F7"/>
    <w:rsid w:val="004E7A67"/>
    <w:rsid w:val="004E7B60"/>
    <w:rsid w:val="004E7C78"/>
    <w:rsid w:val="004E7EC6"/>
    <w:rsid w:val="004F0255"/>
    <w:rsid w:val="004F029D"/>
    <w:rsid w:val="004F033C"/>
    <w:rsid w:val="004F0403"/>
    <w:rsid w:val="004F09A6"/>
    <w:rsid w:val="004F0B70"/>
    <w:rsid w:val="004F0C08"/>
    <w:rsid w:val="004F0CCA"/>
    <w:rsid w:val="004F1437"/>
    <w:rsid w:val="004F16F2"/>
    <w:rsid w:val="004F1770"/>
    <w:rsid w:val="004F189A"/>
    <w:rsid w:val="004F2038"/>
    <w:rsid w:val="004F20CB"/>
    <w:rsid w:val="004F2279"/>
    <w:rsid w:val="004F2D3C"/>
    <w:rsid w:val="004F2E06"/>
    <w:rsid w:val="004F32A8"/>
    <w:rsid w:val="004F3A69"/>
    <w:rsid w:val="004F3C64"/>
    <w:rsid w:val="004F3D2E"/>
    <w:rsid w:val="004F431C"/>
    <w:rsid w:val="004F4622"/>
    <w:rsid w:val="004F4B65"/>
    <w:rsid w:val="004F4DB6"/>
    <w:rsid w:val="004F4F5D"/>
    <w:rsid w:val="004F5729"/>
    <w:rsid w:val="004F58E8"/>
    <w:rsid w:val="004F58F3"/>
    <w:rsid w:val="004F5CD4"/>
    <w:rsid w:val="004F5E3B"/>
    <w:rsid w:val="004F61EC"/>
    <w:rsid w:val="004F68A6"/>
    <w:rsid w:val="004F6CF7"/>
    <w:rsid w:val="004F6EBE"/>
    <w:rsid w:val="004F771F"/>
    <w:rsid w:val="004F7D00"/>
    <w:rsid w:val="00500196"/>
    <w:rsid w:val="00500E72"/>
    <w:rsid w:val="00501717"/>
    <w:rsid w:val="00501C3C"/>
    <w:rsid w:val="00501C91"/>
    <w:rsid w:val="00502896"/>
    <w:rsid w:val="0050289D"/>
    <w:rsid w:val="00502D67"/>
    <w:rsid w:val="00503020"/>
    <w:rsid w:val="0050311A"/>
    <w:rsid w:val="00503487"/>
    <w:rsid w:val="005034B0"/>
    <w:rsid w:val="005036E6"/>
    <w:rsid w:val="005038A3"/>
    <w:rsid w:val="00503A29"/>
    <w:rsid w:val="00503AE5"/>
    <w:rsid w:val="00503B6A"/>
    <w:rsid w:val="00503C59"/>
    <w:rsid w:val="00504273"/>
    <w:rsid w:val="0050499F"/>
    <w:rsid w:val="00504AAE"/>
    <w:rsid w:val="00505123"/>
    <w:rsid w:val="00505473"/>
    <w:rsid w:val="0050547F"/>
    <w:rsid w:val="00505503"/>
    <w:rsid w:val="0050560D"/>
    <w:rsid w:val="00505708"/>
    <w:rsid w:val="005071B4"/>
    <w:rsid w:val="00507260"/>
    <w:rsid w:val="005077B7"/>
    <w:rsid w:val="00507852"/>
    <w:rsid w:val="005079B0"/>
    <w:rsid w:val="005079B6"/>
    <w:rsid w:val="00507FD9"/>
    <w:rsid w:val="0051017F"/>
    <w:rsid w:val="005106F9"/>
    <w:rsid w:val="00510C87"/>
    <w:rsid w:val="00510ED3"/>
    <w:rsid w:val="00510F09"/>
    <w:rsid w:val="00511033"/>
    <w:rsid w:val="00511612"/>
    <w:rsid w:val="00511B7D"/>
    <w:rsid w:val="00512171"/>
    <w:rsid w:val="0051223F"/>
    <w:rsid w:val="00512294"/>
    <w:rsid w:val="005123A4"/>
    <w:rsid w:val="00512474"/>
    <w:rsid w:val="005129AB"/>
    <w:rsid w:val="00512A78"/>
    <w:rsid w:val="00512C74"/>
    <w:rsid w:val="00513642"/>
    <w:rsid w:val="00513728"/>
    <w:rsid w:val="00513787"/>
    <w:rsid w:val="00513CF8"/>
    <w:rsid w:val="00513D3F"/>
    <w:rsid w:val="00514054"/>
    <w:rsid w:val="005149C7"/>
    <w:rsid w:val="005150BD"/>
    <w:rsid w:val="00515562"/>
    <w:rsid w:val="00515629"/>
    <w:rsid w:val="005156B8"/>
    <w:rsid w:val="0051597D"/>
    <w:rsid w:val="00515BB0"/>
    <w:rsid w:val="00515EE4"/>
    <w:rsid w:val="005161EA"/>
    <w:rsid w:val="0051651E"/>
    <w:rsid w:val="005167E5"/>
    <w:rsid w:val="005169CE"/>
    <w:rsid w:val="00517092"/>
    <w:rsid w:val="00517728"/>
    <w:rsid w:val="005177CC"/>
    <w:rsid w:val="005179BB"/>
    <w:rsid w:val="00520242"/>
    <w:rsid w:val="00520DBE"/>
    <w:rsid w:val="00520F87"/>
    <w:rsid w:val="00521B7A"/>
    <w:rsid w:val="005222EF"/>
    <w:rsid w:val="005224E2"/>
    <w:rsid w:val="0052269A"/>
    <w:rsid w:val="00522711"/>
    <w:rsid w:val="00522E3A"/>
    <w:rsid w:val="00522EC1"/>
    <w:rsid w:val="00522F53"/>
    <w:rsid w:val="005231D4"/>
    <w:rsid w:val="005235EC"/>
    <w:rsid w:val="005237F2"/>
    <w:rsid w:val="00523D6B"/>
    <w:rsid w:val="005243FA"/>
    <w:rsid w:val="0052442F"/>
    <w:rsid w:val="00524475"/>
    <w:rsid w:val="00524FCC"/>
    <w:rsid w:val="00525242"/>
    <w:rsid w:val="00525413"/>
    <w:rsid w:val="005255A9"/>
    <w:rsid w:val="00525D46"/>
    <w:rsid w:val="00525D79"/>
    <w:rsid w:val="00525ECB"/>
    <w:rsid w:val="00525FFF"/>
    <w:rsid w:val="00526B04"/>
    <w:rsid w:val="0052700F"/>
    <w:rsid w:val="00527307"/>
    <w:rsid w:val="005273F6"/>
    <w:rsid w:val="0052755C"/>
    <w:rsid w:val="00527F5D"/>
    <w:rsid w:val="0053065F"/>
    <w:rsid w:val="00530AC6"/>
    <w:rsid w:val="00530B9E"/>
    <w:rsid w:val="00530DD0"/>
    <w:rsid w:val="00531185"/>
    <w:rsid w:val="00531220"/>
    <w:rsid w:val="005315A3"/>
    <w:rsid w:val="00531801"/>
    <w:rsid w:val="00531B94"/>
    <w:rsid w:val="00532064"/>
    <w:rsid w:val="005325D3"/>
    <w:rsid w:val="00532678"/>
    <w:rsid w:val="00532890"/>
    <w:rsid w:val="005328F7"/>
    <w:rsid w:val="005330B9"/>
    <w:rsid w:val="00533278"/>
    <w:rsid w:val="00533396"/>
    <w:rsid w:val="005334B5"/>
    <w:rsid w:val="0053363F"/>
    <w:rsid w:val="00533ADA"/>
    <w:rsid w:val="00533C84"/>
    <w:rsid w:val="00533E0F"/>
    <w:rsid w:val="00534CEB"/>
    <w:rsid w:val="00534E89"/>
    <w:rsid w:val="00535224"/>
    <w:rsid w:val="00535338"/>
    <w:rsid w:val="005353DC"/>
    <w:rsid w:val="00535632"/>
    <w:rsid w:val="00535D33"/>
    <w:rsid w:val="00535DE0"/>
    <w:rsid w:val="00535DF5"/>
    <w:rsid w:val="0053605E"/>
    <w:rsid w:val="0053677E"/>
    <w:rsid w:val="005369AA"/>
    <w:rsid w:val="005369C8"/>
    <w:rsid w:val="005371B8"/>
    <w:rsid w:val="00537586"/>
    <w:rsid w:val="00537872"/>
    <w:rsid w:val="00537E17"/>
    <w:rsid w:val="00537E98"/>
    <w:rsid w:val="005400D1"/>
    <w:rsid w:val="00540859"/>
    <w:rsid w:val="00540DDE"/>
    <w:rsid w:val="00541149"/>
    <w:rsid w:val="00541398"/>
    <w:rsid w:val="0054141A"/>
    <w:rsid w:val="00541C69"/>
    <w:rsid w:val="00541CE8"/>
    <w:rsid w:val="00541CF9"/>
    <w:rsid w:val="005422AC"/>
    <w:rsid w:val="00542B71"/>
    <w:rsid w:val="00542C8F"/>
    <w:rsid w:val="00542FD4"/>
    <w:rsid w:val="0054340F"/>
    <w:rsid w:val="00543420"/>
    <w:rsid w:val="00543E12"/>
    <w:rsid w:val="00543F75"/>
    <w:rsid w:val="00544175"/>
    <w:rsid w:val="005442B9"/>
    <w:rsid w:val="00544440"/>
    <w:rsid w:val="00544EDF"/>
    <w:rsid w:val="00544FE2"/>
    <w:rsid w:val="0054553A"/>
    <w:rsid w:val="00545979"/>
    <w:rsid w:val="00545A4A"/>
    <w:rsid w:val="00545BD2"/>
    <w:rsid w:val="00546241"/>
    <w:rsid w:val="00546917"/>
    <w:rsid w:val="005469CC"/>
    <w:rsid w:val="00546DE9"/>
    <w:rsid w:val="005470B9"/>
    <w:rsid w:val="005473EE"/>
    <w:rsid w:val="005476B4"/>
    <w:rsid w:val="005477C1"/>
    <w:rsid w:val="0054784C"/>
    <w:rsid w:val="005504D4"/>
    <w:rsid w:val="0055061D"/>
    <w:rsid w:val="00550944"/>
    <w:rsid w:val="0055116E"/>
    <w:rsid w:val="00551403"/>
    <w:rsid w:val="0055157F"/>
    <w:rsid w:val="0055162B"/>
    <w:rsid w:val="00551946"/>
    <w:rsid w:val="00551DE0"/>
    <w:rsid w:val="00552132"/>
    <w:rsid w:val="00552772"/>
    <w:rsid w:val="00552A53"/>
    <w:rsid w:val="00552B95"/>
    <w:rsid w:val="00552E3B"/>
    <w:rsid w:val="00552EA4"/>
    <w:rsid w:val="005530C7"/>
    <w:rsid w:val="00553146"/>
    <w:rsid w:val="005532E8"/>
    <w:rsid w:val="00553804"/>
    <w:rsid w:val="00553D82"/>
    <w:rsid w:val="00553D88"/>
    <w:rsid w:val="00554356"/>
    <w:rsid w:val="00554EEE"/>
    <w:rsid w:val="00555282"/>
    <w:rsid w:val="00555565"/>
    <w:rsid w:val="00555746"/>
    <w:rsid w:val="00555946"/>
    <w:rsid w:val="00555973"/>
    <w:rsid w:val="00555A3F"/>
    <w:rsid w:val="00555A91"/>
    <w:rsid w:val="0055601B"/>
    <w:rsid w:val="005565F0"/>
    <w:rsid w:val="0055675A"/>
    <w:rsid w:val="00556D34"/>
    <w:rsid w:val="00556D9F"/>
    <w:rsid w:val="005577BB"/>
    <w:rsid w:val="00557841"/>
    <w:rsid w:val="00557B28"/>
    <w:rsid w:val="00557E4C"/>
    <w:rsid w:val="00557EE1"/>
    <w:rsid w:val="00560C1F"/>
    <w:rsid w:val="00560C99"/>
    <w:rsid w:val="00560CEC"/>
    <w:rsid w:val="00560D55"/>
    <w:rsid w:val="005610B3"/>
    <w:rsid w:val="005612E3"/>
    <w:rsid w:val="005616C8"/>
    <w:rsid w:val="00561C2E"/>
    <w:rsid w:val="00562401"/>
    <w:rsid w:val="00562616"/>
    <w:rsid w:val="0056316A"/>
    <w:rsid w:val="005631D5"/>
    <w:rsid w:val="00563B21"/>
    <w:rsid w:val="00563B4B"/>
    <w:rsid w:val="00563D43"/>
    <w:rsid w:val="00563E60"/>
    <w:rsid w:val="0056434B"/>
    <w:rsid w:val="005648EE"/>
    <w:rsid w:val="00564DFE"/>
    <w:rsid w:val="0056589B"/>
    <w:rsid w:val="00565931"/>
    <w:rsid w:val="0056605D"/>
    <w:rsid w:val="005660A4"/>
    <w:rsid w:val="005662DA"/>
    <w:rsid w:val="005663E2"/>
    <w:rsid w:val="005664DD"/>
    <w:rsid w:val="00566C52"/>
    <w:rsid w:val="00567212"/>
    <w:rsid w:val="0056741B"/>
    <w:rsid w:val="005674B1"/>
    <w:rsid w:val="00567C8C"/>
    <w:rsid w:val="00567D28"/>
    <w:rsid w:val="00567E34"/>
    <w:rsid w:val="00567FB5"/>
    <w:rsid w:val="005700E2"/>
    <w:rsid w:val="00570150"/>
    <w:rsid w:val="0057027C"/>
    <w:rsid w:val="0057038A"/>
    <w:rsid w:val="005706C3"/>
    <w:rsid w:val="00570876"/>
    <w:rsid w:val="00570918"/>
    <w:rsid w:val="00570C46"/>
    <w:rsid w:val="00570EF5"/>
    <w:rsid w:val="00570F91"/>
    <w:rsid w:val="0057122B"/>
    <w:rsid w:val="00571244"/>
    <w:rsid w:val="0057129F"/>
    <w:rsid w:val="005713C1"/>
    <w:rsid w:val="005714EB"/>
    <w:rsid w:val="00571664"/>
    <w:rsid w:val="00571F8A"/>
    <w:rsid w:val="00572159"/>
    <w:rsid w:val="005729C1"/>
    <w:rsid w:val="00572C7E"/>
    <w:rsid w:val="00572C9F"/>
    <w:rsid w:val="005739C5"/>
    <w:rsid w:val="0057468D"/>
    <w:rsid w:val="00574787"/>
    <w:rsid w:val="00574879"/>
    <w:rsid w:val="005748DD"/>
    <w:rsid w:val="00574A1A"/>
    <w:rsid w:val="005756E5"/>
    <w:rsid w:val="00575859"/>
    <w:rsid w:val="005759C2"/>
    <w:rsid w:val="00575A1F"/>
    <w:rsid w:val="00575DB4"/>
    <w:rsid w:val="0057655C"/>
    <w:rsid w:val="00576674"/>
    <w:rsid w:val="0057684C"/>
    <w:rsid w:val="005768B9"/>
    <w:rsid w:val="00576918"/>
    <w:rsid w:val="00576C44"/>
    <w:rsid w:val="00576CCE"/>
    <w:rsid w:val="00576E2C"/>
    <w:rsid w:val="00576FF1"/>
    <w:rsid w:val="00577073"/>
    <w:rsid w:val="0057728E"/>
    <w:rsid w:val="0057757E"/>
    <w:rsid w:val="00577605"/>
    <w:rsid w:val="005776B9"/>
    <w:rsid w:val="00577ACD"/>
    <w:rsid w:val="00577C4C"/>
    <w:rsid w:val="00577C86"/>
    <w:rsid w:val="00577E11"/>
    <w:rsid w:val="005805EE"/>
    <w:rsid w:val="00580705"/>
    <w:rsid w:val="00580A1E"/>
    <w:rsid w:val="00580A8D"/>
    <w:rsid w:val="00580E9D"/>
    <w:rsid w:val="00581191"/>
    <w:rsid w:val="00581357"/>
    <w:rsid w:val="005814B1"/>
    <w:rsid w:val="005814BB"/>
    <w:rsid w:val="00581533"/>
    <w:rsid w:val="00581858"/>
    <w:rsid w:val="00581BC2"/>
    <w:rsid w:val="00582104"/>
    <w:rsid w:val="00582645"/>
    <w:rsid w:val="00582A68"/>
    <w:rsid w:val="00582BFB"/>
    <w:rsid w:val="00582D74"/>
    <w:rsid w:val="00583DFD"/>
    <w:rsid w:val="0058404A"/>
    <w:rsid w:val="005841E5"/>
    <w:rsid w:val="0058431D"/>
    <w:rsid w:val="005847FE"/>
    <w:rsid w:val="00584978"/>
    <w:rsid w:val="00585397"/>
    <w:rsid w:val="00585515"/>
    <w:rsid w:val="0058563B"/>
    <w:rsid w:val="005856A6"/>
    <w:rsid w:val="005857AC"/>
    <w:rsid w:val="0058585E"/>
    <w:rsid w:val="00585C24"/>
    <w:rsid w:val="00585C8C"/>
    <w:rsid w:val="00586B95"/>
    <w:rsid w:val="00587328"/>
    <w:rsid w:val="00587423"/>
    <w:rsid w:val="0058769C"/>
    <w:rsid w:val="0058773D"/>
    <w:rsid w:val="00590657"/>
    <w:rsid w:val="00590A33"/>
    <w:rsid w:val="00590D9D"/>
    <w:rsid w:val="0059100D"/>
    <w:rsid w:val="00591282"/>
    <w:rsid w:val="005914CB"/>
    <w:rsid w:val="005917AC"/>
    <w:rsid w:val="005917B3"/>
    <w:rsid w:val="00591BF3"/>
    <w:rsid w:val="00591C2B"/>
    <w:rsid w:val="005921E4"/>
    <w:rsid w:val="005921E8"/>
    <w:rsid w:val="005922FD"/>
    <w:rsid w:val="00592329"/>
    <w:rsid w:val="005923EC"/>
    <w:rsid w:val="00592B46"/>
    <w:rsid w:val="005931F0"/>
    <w:rsid w:val="005937AB"/>
    <w:rsid w:val="00593FAB"/>
    <w:rsid w:val="00594107"/>
    <w:rsid w:val="00594234"/>
    <w:rsid w:val="005949A8"/>
    <w:rsid w:val="005949ED"/>
    <w:rsid w:val="00594E36"/>
    <w:rsid w:val="005952ED"/>
    <w:rsid w:val="0059545C"/>
    <w:rsid w:val="00595E40"/>
    <w:rsid w:val="0059632A"/>
    <w:rsid w:val="005964D8"/>
    <w:rsid w:val="0059652B"/>
    <w:rsid w:val="005968AE"/>
    <w:rsid w:val="00597338"/>
    <w:rsid w:val="00597893"/>
    <w:rsid w:val="00597EA3"/>
    <w:rsid w:val="005A0433"/>
    <w:rsid w:val="005A0A74"/>
    <w:rsid w:val="005A0ADD"/>
    <w:rsid w:val="005A12DD"/>
    <w:rsid w:val="005A159A"/>
    <w:rsid w:val="005A1854"/>
    <w:rsid w:val="005A1BC1"/>
    <w:rsid w:val="005A1E6D"/>
    <w:rsid w:val="005A2231"/>
    <w:rsid w:val="005A22F8"/>
    <w:rsid w:val="005A2BA2"/>
    <w:rsid w:val="005A2E2C"/>
    <w:rsid w:val="005A2FFE"/>
    <w:rsid w:val="005A3631"/>
    <w:rsid w:val="005A36D4"/>
    <w:rsid w:val="005A37F4"/>
    <w:rsid w:val="005A3A06"/>
    <w:rsid w:val="005A3AAB"/>
    <w:rsid w:val="005A427D"/>
    <w:rsid w:val="005A4681"/>
    <w:rsid w:val="005A4879"/>
    <w:rsid w:val="005A4C07"/>
    <w:rsid w:val="005A4D48"/>
    <w:rsid w:val="005A5353"/>
    <w:rsid w:val="005A570B"/>
    <w:rsid w:val="005A61C9"/>
    <w:rsid w:val="005A72BB"/>
    <w:rsid w:val="005A74A0"/>
    <w:rsid w:val="005A767E"/>
    <w:rsid w:val="005A7F91"/>
    <w:rsid w:val="005A7FDB"/>
    <w:rsid w:val="005B0076"/>
    <w:rsid w:val="005B01F5"/>
    <w:rsid w:val="005B0303"/>
    <w:rsid w:val="005B0333"/>
    <w:rsid w:val="005B049B"/>
    <w:rsid w:val="005B0BC3"/>
    <w:rsid w:val="005B0D6D"/>
    <w:rsid w:val="005B1098"/>
    <w:rsid w:val="005B1516"/>
    <w:rsid w:val="005B1771"/>
    <w:rsid w:val="005B18D8"/>
    <w:rsid w:val="005B1B88"/>
    <w:rsid w:val="005B2152"/>
    <w:rsid w:val="005B2366"/>
    <w:rsid w:val="005B2542"/>
    <w:rsid w:val="005B2643"/>
    <w:rsid w:val="005B2C60"/>
    <w:rsid w:val="005B3720"/>
    <w:rsid w:val="005B3799"/>
    <w:rsid w:val="005B3DAA"/>
    <w:rsid w:val="005B3F21"/>
    <w:rsid w:val="005B3FF6"/>
    <w:rsid w:val="005B4164"/>
    <w:rsid w:val="005B507A"/>
    <w:rsid w:val="005B50E6"/>
    <w:rsid w:val="005B5172"/>
    <w:rsid w:val="005B581A"/>
    <w:rsid w:val="005B5970"/>
    <w:rsid w:val="005B5AD0"/>
    <w:rsid w:val="005B5E4A"/>
    <w:rsid w:val="005B5E5F"/>
    <w:rsid w:val="005B611F"/>
    <w:rsid w:val="005B61CD"/>
    <w:rsid w:val="005B64E3"/>
    <w:rsid w:val="005B6929"/>
    <w:rsid w:val="005B6BDD"/>
    <w:rsid w:val="005B6C90"/>
    <w:rsid w:val="005B6D93"/>
    <w:rsid w:val="005B6FD6"/>
    <w:rsid w:val="005B7291"/>
    <w:rsid w:val="005B7553"/>
    <w:rsid w:val="005B7775"/>
    <w:rsid w:val="005B7BE3"/>
    <w:rsid w:val="005C002D"/>
    <w:rsid w:val="005C0129"/>
    <w:rsid w:val="005C025F"/>
    <w:rsid w:val="005C033A"/>
    <w:rsid w:val="005C080B"/>
    <w:rsid w:val="005C0A4B"/>
    <w:rsid w:val="005C0A59"/>
    <w:rsid w:val="005C0E3A"/>
    <w:rsid w:val="005C0F1B"/>
    <w:rsid w:val="005C10DE"/>
    <w:rsid w:val="005C113C"/>
    <w:rsid w:val="005C1207"/>
    <w:rsid w:val="005C12A2"/>
    <w:rsid w:val="005C12E7"/>
    <w:rsid w:val="005C191E"/>
    <w:rsid w:val="005C27A1"/>
    <w:rsid w:val="005C2A99"/>
    <w:rsid w:val="005C2F04"/>
    <w:rsid w:val="005C38F7"/>
    <w:rsid w:val="005C38F8"/>
    <w:rsid w:val="005C39E1"/>
    <w:rsid w:val="005C3BA2"/>
    <w:rsid w:val="005C42AB"/>
    <w:rsid w:val="005C433B"/>
    <w:rsid w:val="005C4892"/>
    <w:rsid w:val="005C501E"/>
    <w:rsid w:val="005C52B7"/>
    <w:rsid w:val="005C545E"/>
    <w:rsid w:val="005C55AD"/>
    <w:rsid w:val="005C5688"/>
    <w:rsid w:val="005C5748"/>
    <w:rsid w:val="005C5822"/>
    <w:rsid w:val="005C5A00"/>
    <w:rsid w:val="005C5B21"/>
    <w:rsid w:val="005C5D08"/>
    <w:rsid w:val="005C61BE"/>
    <w:rsid w:val="005C61FE"/>
    <w:rsid w:val="005C66F0"/>
    <w:rsid w:val="005C684E"/>
    <w:rsid w:val="005C69CA"/>
    <w:rsid w:val="005C6B84"/>
    <w:rsid w:val="005C73F9"/>
    <w:rsid w:val="005C742A"/>
    <w:rsid w:val="005C7564"/>
    <w:rsid w:val="005C784F"/>
    <w:rsid w:val="005C7AEF"/>
    <w:rsid w:val="005C7C06"/>
    <w:rsid w:val="005C7CA3"/>
    <w:rsid w:val="005D0117"/>
    <w:rsid w:val="005D0FA9"/>
    <w:rsid w:val="005D14B0"/>
    <w:rsid w:val="005D198F"/>
    <w:rsid w:val="005D1D7E"/>
    <w:rsid w:val="005D23E8"/>
    <w:rsid w:val="005D24FC"/>
    <w:rsid w:val="005D2729"/>
    <w:rsid w:val="005D29ED"/>
    <w:rsid w:val="005D2C03"/>
    <w:rsid w:val="005D2E00"/>
    <w:rsid w:val="005D2E47"/>
    <w:rsid w:val="005D3160"/>
    <w:rsid w:val="005D3401"/>
    <w:rsid w:val="005D3671"/>
    <w:rsid w:val="005D3703"/>
    <w:rsid w:val="005D3968"/>
    <w:rsid w:val="005D3EDF"/>
    <w:rsid w:val="005D406D"/>
    <w:rsid w:val="005D44F6"/>
    <w:rsid w:val="005D4F10"/>
    <w:rsid w:val="005D541A"/>
    <w:rsid w:val="005D5503"/>
    <w:rsid w:val="005D5C9A"/>
    <w:rsid w:val="005D5DC5"/>
    <w:rsid w:val="005D617A"/>
    <w:rsid w:val="005D61D4"/>
    <w:rsid w:val="005D629E"/>
    <w:rsid w:val="005D6607"/>
    <w:rsid w:val="005D66AE"/>
    <w:rsid w:val="005D6786"/>
    <w:rsid w:val="005D6883"/>
    <w:rsid w:val="005D6C48"/>
    <w:rsid w:val="005D6FDF"/>
    <w:rsid w:val="005D7185"/>
    <w:rsid w:val="005D71BA"/>
    <w:rsid w:val="005D71DB"/>
    <w:rsid w:val="005D74D3"/>
    <w:rsid w:val="005D782A"/>
    <w:rsid w:val="005D7BC0"/>
    <w:rsid w:val="005D7D02"/>
    <w:rsid w:val="005E00BC"/>
    <w:rsid w:val="005E06EE"/>
    <w:rsid w:val="005E09DA"/>
    <w:rsid w:val="005E0A1C"/>
    <w:rsid w:val="005E0F82"/>
    <w:rsid w:val="005E14BB"/>
    <w:rsid w:val="005E166E"/>
    <w:rsid w:val="005E1671"/>
    <w:rsid w:val="005E1B49"/>
    <w:rsid w:val="005E1F82"/>
    <w:rsid w:val="005E22BE"/>
    <w:rsid w:val="005E2646"/>
    <w:rsid w:val="005E29A4"/>
    <w:rsid w:val="005E2FDB"/>
    <w:rsid w:val="005E3093"/>
    <w:rsid w:val="005E34B1"/>
    <w:rsid w:val="005E39F0"/>
    <w:rsid w:val="005E3A63"/>
    <w:rsid w:val="005E3B15"/>
    <w:rsid w:val="005E4083"/>
    <w:rsid w:val="005E46CA"/>
    <w:rsid w:val="005E489B"/>
    <w:rsid w:val="005E4BB2"/>
    <w:rsid w:val="005E5332"/>
    <w:rsid w:val="005E5410"/>
    <w:rsid w:val="005E5670"/>
    <w:rsid w:val="005E59C3"/>
    <w:rsid w:val="005E5A99"/>
    <w:rsid w:val="005E5CF2"/>
    <w:rsid w:val="005E5D71"/>
    <w:rsid w:val="005E5D92"/>
    <w:rsid w:val="005E5F4A"/>
    <w:rsid w:val="005E6013"/>
    <w:rsid w:val="005E6061"/>
    <w:rsid w:val="005E61F8"/>
    <w:rsid w:val="005E662A"/>
    <w:rsid w:val="005E66F0"/>
    <w:rsid w:val="005E697B"/>
    <w:rsid w:val="005E698D"/>
    <w:rsid w:val="005E7308"/>
    <w:rsid w:val="005E74AE"/>
    <w:rsid w:val="005E7CAF"/>
    <w:rsid w:val="005E7E2A"/>
    <w:rsid w:val="005E7EC7"/>
    <w:rsid w:val="005F0478"/>
    <w:rsid w:val="005F0738"/>
    <w:rsid w:val="005F08BA"/>
    <w:rsid w:val="005F0A33"/>
    <w:rsid w:val="005F0A85"/>
    <w:rsid w:val="005F0FCA"/>
    <w:rsid w:val="005F1060"/>
    <w:rsid w:val="005F1294"/>
    <w:rsid w:val="005F12AC"/>
    <w:rsid w:val="005F1396"/>
    <w:rsid w:val="005F17FC"/>
    <w:rsid w:val="005F19B4"/>
    <w:rsid w:val="005F1BF9"/>
    <w:rsid w:val="005F246C"/>
    <w:rsid w:val="005F2471"/>
    <w:rsid w:val="005F2755"/>
    <w:rsid w:val="005F2774"/>
    <w:rsid w:val="005F2784"/>
    <w:rsid w:val="005F2CBD"/>
    <w:rsid w:val="005F32CE"/>
    <w:rsid w:val="005F3407"/>
    <w:rsid w:val="005F35E7"/>
    <w:rsid w:val="005F3685"/>
    <w:rsid w:val="005F3799"/>
    <w:rsid w:val="005F3E05"/>
    <w:rsid w:val="005F3FE0"/>
    <w:rsid w:val="005F4135"/>
    <w:rsid w:val="005F4572"/>
    <w:rsid w:val="005F47E6"/>
    <w:rsid w:val="005F4914"/>
    <w:rsid w:val="005F4B3E"/>
    <w:rsid w:val="005F4ED8"/>
    <w:rsid w:val="005F4F4D"/>
    <w:rsid w:val="005F561D"/>
    <w:rsid w:val="005F56A2"/>
    <w:rsid w:val="005F5949"/>
    <w:rsid w:val="005F5A48"/>
    <w:rsid w:val="005F5CA1"/>
    <w:rsid w:val="005F6187"/>
    <w:rsid w:val="005F62C7"/>
    <w:rsid w:val="005F647A"/>
    <w:rsid w:val="005F6DB1"/>
    <w:rsid w:val="005F71E7"/>
    <w:rsid w:val="005F72E4"/>
    <w:rsid w:val="005F72F0"/>
    <w:rsid w:val="005F738D"/>
    <w:rsid w:val="005F771D"/>
    <w:rsid w:val="005F776B"/>
    <w:rsid w:val="005F782D"/>
    <w:rsid w:val="005F7958"/>
    <w:rsid w:val="005F7EB3"/>
    <w:rsid w:val="005F7F15"/>
    <w:rsid w:val="006001AD"/>
    <w:rsid w:val="00600298"/>
    <w:rsid w:val="00600928"/>
    <w:rsid w:val="00600A1F"/>
    <w:rsid w:val="00600D6E"/>
    <w:rsid w:val="00600F88"/>
    <w:rsid w:val="00601009"/>
    <w:rsid w:val="0060165B"/>
    <w:rsid w:val="00602135"/>
    <w:rsid w:val="00602188"/>
    <w:rsid w:val="00602290"/>
    <w:rsid w:val="0060280D"/>
    <w:rsid w:val="00602CD7"/>
    <w:rsid w:val="00602F13"/>
    <w:rsid w:val="00603B45"/>
    <w:rsid w:val="00603EB9"/>
    <w:rsid w:val="006040BC"/>
    <w:rsid w:val="00604209"/>
    <w:rsid w:val="0060439D"/>
    <w:rsid w:val="0060474D"/>
    <w:rsid w:val="00604803"/>
    <w:rsid w:val="00604BFB"/>
    <w:rsid w:val="00604DC2"/>
    <w:rsid w:val="00604E45"/>
    <w:rsid w:val="00604F0B"/>
    <w:rsid w:val="006051A0"/>
    <w:rsid w:val="006052E5"/>
    <w:rsid w:val="006053C0"/>
    <w:rsid w:val="00605451"/>
    <w:rsid w:val="0060598B"/>
    <w:rsid w:val="00605C21"/>
    <w:rsid w:val="00605E92"/>
    <w:rsid w:val="00605F26"/>
    <w:rsid w:val="0060609D"/>
    <w:rsid w:val="006060CA"/>
    <w:rsid w:val="006068BC"/>
    <w:rsid w:val="006069AC"/>
    <w:rsid w:val="00606A7C"/>
    <w:rsid w:val="0060707E"/>
    <w:rsid w:val="006079DF"/>
    <w:rsid w:val="00607A55"/>
    <w:rsid w:val="00607A60"/>
    <w:rsid w:val="00607BF4"/>
    <w:rsid w:val="00607C50"/>
    <w:rsid w:val="00607EC6"/>
    <w:rsid w:val="00607EE0"/>
    <w:rsid w:val="00610044"/>
    <w:rsid w:val="0061056A"/>
    <w:rsid w:val="006107E6"/>
    <w:rsid w:val="0061122A"/>
    <w:rsid w:val="00611549"/>
    <w:rsid w:val="00611793"/>
    <w:rsid w:val="00611811"/>
    <w:rsid w:val="00611B0C"/>
    <w:rsid w:val="00611DD2"/>
    <w:rsid w:val="00612051"/>
    <w:rsid w:val="006126F7"/>
    <w:rsid w:val="00612BAB"/>
    <w:rsid w:val="00612EA7"/>
    <w:rsid w:val="00612F1A"/>
    <w:rsid w:val="0061399D"/>
    <w:rsid w:val="00613DFE"/>
    <w:rsid w:val="00613EF6"/>
    <w:rsid w:val="006143F2"/>
    <w:rsid w:val="00614438"/>
    <w:rsid w:val="00614A8E"/>
    <w:rsid w:val="00614C45"/>
    <w:rsid w:val="00614E2B"/>
    <w:rsid w:val="00614F72"/>
    <w:rsid w:val="00615503"/>
    <w:rsid w:val="006159CF"/>
    <w:rsid w:val="00615E26"/>
    <w:rsid w:val="00615E74"/>
    <w:rsid w:val="00615EAA"/>
    <w:rsid w:val="0061613D"/>
    <w:rsid w:val="00616266"/>
    <w:rsid w:val="006163AB"/>
    <w:rsid w:val="0061687A"/>
    <w:rsid w:val="00616918"/>
    <w:rsid w:val="006174CA"/>
    <w:rsid w:val="00617CA2"/>
    <w:rsid w:val="00617D86"/>
    <w:rsid w:val="00620083"/>
    <w:rsid w:val="0062009A"/>
    <w:rsid w:val="006200C8"/>
    <w:rsid w:val="006201CE"/>
    <w:rsid w:val="006204A9"/>
    <w:rsid w:val="0062069E"/>
    <w:rsid w:val="00620758"/>
    <w:rsid w:val="00620867"/>
    <w:rsid w:val="006209BF"/>
    <w:rsid w:val="00620DD7"/>
    <w:rsid w:val="00620EB8"/>
    <w:rsid w:val="00621054"/>
    <w:rsid w:val="006210C3"/>
    <w:rsid w:val="00621C83"/>
    <w:rsid w:val="00621E7B"/>
    <w:rsid w:val="006221E8"/>
    <w:rsid w:val="00622420"/>
    <w:rsid w:val="0062255F"/>
    <w:rsid w:val="0062278A"/>
    <w:rsid w:val="00622798"/>
    <w:rsid w:val="0062283F"/>
    <w:rsid w:val="00622AAC"/>
    <w:rsid w:val="00622C57"/>
    <w:rsid w:val="0062341F"/>
    <w:rsid w:val="00623818"/>
    <w:rsid w:val="00623B57"/>
    <w:rsid w:val="00623F2A"/>
    <w:rsid w:val="00623F86"/>
    <w:rsid w:val="0062484E"/>
    <w:rsid w:val="00624A07"/>
    <w:rsid w:val="00624B5B"/>
    <w:rsid w:val="00624C41"/>
    <w:rsid w:val="006253B0"/>
    <w:rsid w:val="00625430"/>
    <w:rsid w:val="006259E6"/>
    <w:rsid w:val="00627407"/>
    <w:rsid w:val="0062799B"/>
    <w:rsid w:val="00627F6C"/>
    <w:rsid w:val="00630F73"/>
    <w:rsid w:val="00630FE5"/>
    <w:rsid w:val="006310F2"/>
    <w:rsid w:val="00631153"/>
    <w:rsid w:val="006311D2"/>
    <w:rsid w:val="006313CE"/>
    <w:rsid w:val="00631520"/>
    <w:rsid w:val="006315EB"/>
    <w:rsid w:val="0063165E"/>
    <w:rsid w:val="006318BD"/>
    <w:rsid w:val="00631D40"/>
    <w:rsid w:val="006320C7"/>
    <w:rsid w:val="006320EB"/>
    <w:rsid w:val="006325A6"/>
    <w:rsid w:val="00632B54"/>
    <w:rsid w:val="00632C1C"/>
    <w:rsid w:val="00632DAA"/>
    <w:rsid w:val="006334BC"/>
    <w:rsid w:val="00633B4D"/>
    <w:rsid w:val="00633C06"/>
    <w:rsid w:val="00634E9B"/>
    <w:rsid w:val="0063554C"/>
    <w:rsid w:val="0063594E"/>
    <w:rsid w:val="00635C2C"/>
    <w:rsid w:val="00635F81"/>
    <w:rsid w:val="006361FD"/>
    <w:rsid w:val="00637445"/>
    <w:rsid w:val="00637C0B"/>
    <w:rsid w:val="006400C6"/>
    <w:rsid w:val="006400D4"/>
    <w:rsid w:val="006405EC"/>
    <w:rsid w:val="0064077C"/>
    <w:rsid w:val="0064082E"/>
    <w:rsid w:val="006408BA"/>
    <w:rsid w:val="00641409"/>
    <w:rsid w:val="0064170B"/>
    <w:rsid w:val="00641C68"/>
    <w:rsid w:val="00641F1C"/>
    <w:rsid w:val="006420E1"/>
    <w:rsid w:val="00642731"/>
    <w:rsid w:val="00642816"/>
    <w:rsid w:val="00642916"/>
    <w:rsid w:val="00642AED"/>
    <w:rsid w:val="00642E35"/>
    <w:rsid w:val="00643058"/>
    <w:rsid w:val="006436D6"/>
    <w:rsid w:val="00643FE9"/>
    <w:rsid w:val="00643FEB"/>
    <w:rsid w:val="0064401F"/>
    <w:rsid w:val="00644177"/>
    <w:rsid w:val="00644274"/>
    <w:rsid w:val="006444E6"/>
    <w:rsid w:val="00644560"/>
    <w:rsid w:val="00645373"/>
    <w:rsid w:val="006458BD"/>
    <w:rsid w:val="00645BD8"/>
    <w:rsid w:val="00645E2C"/>
    <w:rsid w:val="00645E33"/>
    <w:rsid w:val="00645FC8"/>
    <w:rsid w:val="006462AE"/>
    <w:rsid w:val="006462D9"/>
    <w:rsid w:val="0064654A"/>
    <w:rsid w:val="00646562"/>
    <w:rsid w:val="006465CD"/>
    <w:rsid w:val="00646657"/>
    <w:rsid w:val="00646697"/>
    <w:rsid w:val="00646769"/>
    <w:rsid w:val="006467B7"/>
    <w:rsid w:val="00646A57"/>
    <w:rsid w:val="00646ADC"/>
    <w:rsid w:val="00646F80"/>
    <w:rsid w:val="0064715B"/>
    <w:rsid w:val="006471DA"/>
    <w:rsid w:val="00647375"/>
    <w:rsid w:val="00647AD5"/>
    <w:rsid w:val="00647CFA"/>
    <w:rsid w:val="00647E5E"/>
    <w:rsid w:val="0065061B"/>
    <w:rsid w:val="00650D8D"/>
    <w:rsid w:val="00651369"/>
    <w:rsid w:val="00651401"/>
    <w:rsid w:val="006514CA"/>
    <w:rsid w:val="0065150F"/>
    <w:rsid w:val="006517E8"/>
    <w:rsid w:val="00651B7F"/>
    <w:rsid w:val="0065241F"/>
    <w:rsid w:val="0065243E"/>
    <w:rsid w:val="006526C0"/>
    <w:rsid w:val="00652A3A"/>
    <w:rsid w:val="00652ACC"/>
    <w:rsid w:val="00652DF0"/>
    <w:rsid w:val="00652E1E"/>
    <w:rsid w:val="00653079"/>
    <w:rsid w:val="0065348A"/>
    <w:rsid w:val="00653722"/>
    <w:rsid w:val="00653E80"/>
    <w:rsid w:val="00654B96"/>
    <w:rsid w:val="00654BF7"/>
    <w:rsid w:val="0065513C"/>
    <w:rsid w:val="0065561A"/>
    <w:rsid w:val="0065581A"/>
    <w:rsid w:val="006559BE"/>
    <w:rsid w:val="00655E31"/>
    <w:rsid w:val="00655F86"/>
    <w:rsid w:val="0065674C"/>
    <w:rsid w:val="00656AB1"/>
    <w:rsid w:val="00656DFF"/>
    <w:rsid w:val="00656E2C"/>
    <w:rsid w:val="00656EC0"/>
    <w:rsid w:val="006571AC"/>
    <w:rsid w:val="006572E7"/>
    <w:rsid w:val="00657656"/>
    <w:rsid w:val="006578BB"/>
    <w:rsid w:val="00657AC0"/>
    <w:rsid w:val="00657C76"/>
    <w:rsid w:val="006601E0"/>
    <w:rsid w:val="006602DA"/>
    <w:rsid w:val="00660327"/>
    <w:rsid w:val="00660524"/>
    <w:rsid w:val="006607A7"/>
    <w:rsid w:val="00660A98"/>
    <w:rsid w:val="00660DEF"/>
    <w:rsid w:val="006611B0"/>
    <w:rsid w:val="00661490"/>
    <w:rsid w:val="00661628"/>
    <w:rsid w:val="00661655"/>
    <w:rsid w:val="0066183D"/>
    <w:rsid w:val="00661B04"/>
    <w:rsid w:val="00661D9E"/>
    <w:rsid w:val="00661E04"/>
    <w:rsid w:val="00661E26"/>
    <w:rsid w:val="00661EA1"/>
    <w:rsid w:val="006620E5"/>
    <w:rsid w:val="00662106"/>
    <w:rsid w:val="0066340F"/>
    <w:rsid w:val="00663546"/>
    <w:rsid w:val="0066366C"/>
    <w:rsid w:val="0066369A"/>
    <w:rsid w:val="00663B27"/>
    <w:rsid w:val="00663B58"/>
    <w:rsid w:val="00663FCA"/>
    <w:rsid w:val="006642F6"/>
    <w:rsid w:val="006646C4"/>
    <w:rsid w:val="00664723"/>
    <w:rsid w:val="00664CB2"/>
    <w:rsid w:val="00664DC0"/>
    <w:rsid w:val="00664F97"/>
    <w:rsid w:val="00665188"/>
    <w:rsid w:val="00665291"/>
    <w:rsid w:val="00665FF7"/>
    <w:rsid w:val="006663DE"/>
    <w:rsid w:val="0066684D"/>
    <w:rsid w:val="006668F7"/>
    <w:rsid w:val="00666F14"/>
    <w:rsid w:val="00667344"/>
    <w:rsid w:val="00667A6E"/>
    <w:rsid w:val="0067088A"/>
    <w:rsid w:val="006708F8"/>
    <w:rsid w:val="00670A85"/>
    <w:rsid w:val="00670BBF"/>
    <w:rsid w:val="00670DEC"/>
    <w:rsid w:val="00670E5F"/>
    <w:rsid w:val="00671454"/>
    <w:rsid w:val="006718EC"/>
    <w:rsid w:val="00671FBB"/>
    <w:rsid w:val="00672327"/>
    <w:rsid w:val="006723FD"/>
    <w:rsid w:val="00672B64"/>
    <w:rsid w:val="00672D41"/>
    <w:rsid w:val="00673463"/>
    <w:rsid w:val="0067378A"/>
    <w:rsid w:val="0067385C"/>
    <w:rsid w:val="00673AF8"/>
    <w:rsid w:val="00673DEC"/>
    <w:rsid w:val="00673E66"/>
    <w:rsid w:val="00674247"/>
    <w:rsid w:val="00674478"/>
    <w:rsid w:val="00674BE3"/>
    <w:rsid w:val="00674D7C"/>
    <w:rsid w:val="00674F34"/>
    <w:rsid w:val="00675024"/>
    <w:rsid w:val="00675561"/>
    <w:rsid w:val="006757CC"/>
    <w:rsid w:val="00675961"/>
    <w:rsid w:val="00676127"/>
    <w:rsid w:val="0067625E"/>
    <w:rsid w:val="00676478"/>
    <w:rsid w:val="006766FB"/>
    <w:rsid w:val="0067697B"/>
    <w:rsid w:val="00676B25"/>
    <w:rsid w:val="00676D3B"/>
    <w:rsid w:val="00676D4A"/>
    <w:rsid w:val="006771C6"/>
    <w:rsid w:val="006772F3"/>
    <w:rsid w:val="00677544"/>
    <w:rsid w:val="0067763C"/>
    <w:rsid w:val="00677658"/>
    <w:rsid w:val="00677702"/>
    <w:rsid w:val="00677B8E"/>
    <w:rsid w:val="00677CA1"/>
    <w:rsid w:val="00677D16"/>
    <w:rsid w:val="00677D48"/>
    <w:rsid w:val="0068083F"/>
    <w:rsid w:val="00680A05"/>
    <w:rsid w:val="006812C6"/>
    <w:rsid w:val="0068137B"/>
    <w:rsid w:val="00682704"/>
    <w:rsid w:val="0068292D"/>
    <w:rsid w:val="00682AA9"/>
    <w:rsid w:val="00682C00"/>
    <w:rsid w:val="00682F94"/>
    <w:rsid w:val="006833FD"/>
    <w:rsid w:val="006837E7"/>
    <w:rsid w:val="00683A2B"/>
    <w:rsid w:val="00683BB1"/>
    <w:rsid w:val="006840C2"/>
    <w:rsid w:val="0068449C"/>
    <w:rsid w:val="006846E1"/>
    <w:rsid w:val="00684932"/>
    <w:rsid w:val="00684A57"/>
    <w:rsid w:val="006854B4"/>
    <w:rsid w:val="006857DB"/>
    <w:rsid w:val="00685897"/>
    <w:rsid w:val="006860A7"/>
    <w:rsid w:val="00686193"/>
    <w:rsid w:val="0068634A"/>
    <w:rsid w:val="0068641C"/>
    <w:rsid w:val="0068667A"/>
    <w:rsid w:val="006866AD"/>
    <w:rsid w:val="006866D5"/>
    <w:rsid w:val="0068679C"/>
    <w:rsid w:val="006867D9"/>
    <w:rsid w:val="00686B61"/>
    <w:rsid w:val="00686C02"/>
    <w:rsid w:val="00686EE0"/>
    <w:rsid w:val="006870A7"/>
    <w:rsid w:val="0068753B"/>
    <w:rsid w:val="00687C01"/>
    <w:rsid w:val="00687EFF"/>
    <w:rsid w:val="006905A5"/>
    <w:rsid w:val="006906D3"/>
    <w:rsid w:val="00691062"/>
    <w:rsid w:val="00691D11"/>
    <w:rsid w:val="0069255F"/>
    <w:rsid w:val="00692D87"/>
    <w:rsid w:val="00692DDE"/>
    <w:rsid w:val="00693224"/>
    <w:rsid w:val="0069352A"/>
    <w:rsid w:val="006938D4"/>
    <w:rsid w:val="00693A8D"/>
    <w:rsid w:val="006943B4"/>
    <w:rsid w:val="0069455B"/>
    <w:rsid w:val="0069461F"/>
    <w:rsid w:val="006947A1"/>
    <w:rsid w:val="00694882"/>
    <w:rsid w:val="00694913"/>
    <w:rsid w:val="00694B01"/>
    <w:rsid w:val="006950C9"/>
    <w:rsid w:val="006950D7"/>
    <w:rsid w:val="00695246"/>
    <w:rsid w:val="006954FA"/>
    <w:rsid w:val="0069563A"/>
    <w:rsid w:val="00695851"/>
    <w:rsid w:val="00696152"/>
    <w:rsid w:val="0069653C"/>
    <w:rsid w:val="00696711"/>
    <w:rsid w:val="00696742"/>
    <w:rsid w:val="00696834"/>
    <w:rsid w:val="00697073"/>
    <w:rsid w:val="00697115"/>
    <w:rsid w:val="0069715D"/>
    <w:rsid w:val="00697631"/>
    <w:rsid w:val="00697947"/>
    <w:rsid w:val="00697DC4"/>
    <w:rsid w:val="00697F42"/>
    <w:rsid w:val="00697FE3"/>
    <w:rsid w:val="006A036C"/>
    <w:rsid w:val="006A06E2"/>
    <w:rsid w:val="006A0731"/>
    <w:rsid w:val="006A07C3"/>
    <w:rsid w:val="006A0F14"/>
    <w:rsid w:val="006A0F43"/>
    <w:rsid w:val="006A1373"/>
    <w:rsid w:val="006A1596"/>
    <w:rsid w:val="006A187C"/>
    <w:rsid w:val="006A2376"/>
    <w:rsid w:val="006A254B"/>
    <w:rsid w:val="006A26F7"/>
    <w:rsid w:val="006A2A1E"/>
    <w:rsid w:val="006A2D17"/>
    <w:rsid w:val="006A2E46"/>
    <w:rsid w:val="006A3077"/>
    <w:rsid w:val="006A33C2"/>
    <w:rsid w:val="006A3453"/>
    <w:rsid w:val="006A36B6"/>
    <w:rsid w:val="006A3901"/>
    <w:rsid w:val="006A39A9"/>
    <w:rsid w:val="006A417C"/>
    <w:rsid w:val="006A4661"/>
    <w:rsid w:val="006A4762"/>
    <w:rsid w:val="006A490E"/>
    <w:rsid w:val="006A4984"/>
    <w:rsid w:val="006A4BA2"/>
    <w:rsid w:val="006A4BCD"/>
    <w:rsid w:val="006A4BEC"/>
    <w:rsid w:val="006A4C76"/>
    <w:rsid w:val="006A4DBA"/>
    <w:rsid w:val="006A547F"/>
    <w:rsid w:val="006A548C"/>
    <w:rsid w:val="006A54D4"/>
    <w:rsid w:val="006A5B5C"/>
    <w:rsid w:val="006A5C0D"/>
    <w:rsid w:val="006A5DF8"/>
    <w:rsid w:val="006A6003"/>
    <w:rsid w:val="006A63E5"/>
    <w:rsid w:val="006A65EA"/>
    <w:rsid w:val="006A6BD2"/>
    <w:rsid w:val="006A6EB3"/>
    <w:rsid w:val="006A6F6F"/>
    <w:rsid w:val="006A7500"/>
    <w:rsid w:val="006A76F6"/>
    <w:rsid w:val="006A770D"/>
    <w:rsid w:val="006A7803"/>
    <w:rsid w:val="006A7C59"/>
    <w:rsid w:val="006B0024"/>
    <w:rsid w:val="006B017B"/>
    <w:rsid w:val="006B0253"/>
    <w:rsid w:val="006B045E"/>
    <w:rsid w:val="006B0539"/>
    <w:rsid w:val="006B0885"/>
    <w:rsid w:val="006B0914"/>
    <w:rsid w:val="006B0F9E"/>
    <w:rsid w:val="006B0FEF"/>
    <w:rsid w:val="006B13D4"/>
    <w:rsid w:val="006B1501"/>
    <w:rsid w:val="006B17A3"/>
    <w:rsid w:val="006B183B"/>
    <w:rsid w:val="006B18F6"/>
    <w:rsid w:val="006B19F6"/>
    <w:rsid w:val="006B1E5B"/>
    <w:rsid w:val="006B1FA8"/>
    <w:rsid w:val="006B2566"/>
    <w:rsid w:val="006B2A53"/>
    <w:rsid w:val="006B2F93"/>
    <w:rsid w:val="006B37DF"/>
    <w:rsid w:val="006B385B"/>
    <w:rsid w:val="006B3A18"/>
    <w:rsid w:val="006B3CB1"/>
    <w:rsid w:val="006B4315"/>
    <w:rsid w:val="006B4317"/>
    <w:rsid w:val="006B457F"/>
    <w:rsid w:val="006B471B"/>
    <w:rsid w:val="006B4AA2"/>
    <w:rsid w:val="006B4B0E"/>
    <w:rsid w:val="006B4BFE"/>
    <w:rsid w:val="006B4FB1"/>
    <w:rsid w:val="006B5FBD"/>
    <w:rsid w:val="006B60FD"/>
    <w:rsid w:val="006B66D9"/>
    <w:rsid w:val="006B67C7"/>
    <w:rsid w:val="006B687D"/>
    <w:rsid w:val="006B69E3"/>
    <w:rsid w:val="006B6F29"/>
    <w:rsid w:val="006B6F55"/>
    <w:rsid w:val="006B7567"/>
    <w:rsid w:val="006B761A"/>
    <w:rsid w:val="006B7649"/>
    <w:rsid w:val="006B7BD5"/>
    <w:rsid w:val="006B7D9A"/>
    <w:rsid w:val="006C0912"/>
    <w:rsid w:val="006C0A05"/>
    <w:rsid w:val="006C0EA9"/>
    <w:rsid w:val="006C11C4"/>
    <w:rsid w:val="006C1336"/>
    <w:rsid w:val="006C13EB"/>
    <w:rsid w:val="006C13FC"/>
    <w:rsid w:val="006C1771"/>
    <w:rsid w:val="006C18D7"/>
    <w:rsid w:val="006C1CBD"/>
    <w:rsid w:val="006C2359"/>
    <w:rsid w:val="006C2495"/>
    <w:rsid w:val="006C271F"/>
    <w:rsid w:val="006C2AC5"/>
    <w:rsid w:val="006C2C24"/>
    <w:rsid w:val="006C2C6D"/>
    <w:rsid w:val="006C323B"/>
    <w:rsid w:val="006C3292"/>
    <w:rsid w:val="006C3463"/>
    <w:rsid w:val="006C375F"/>
    <w:rsid w:val="006C376B"/>
    <w:rsid w:val="006C3DBE"/>
    <w:rsid w:val="006C3F14"/>
    <w:rsid w:val="006C40C7"/>
    <w:rsid w:val="006C4156"/>
    <w:rsid w:val="006C41DD"/>
    <w:rsid w:val="006C4236"/>
    <w:rsid w:val="006C4429"/>
    <w:rsid w:val="006C45AA"/>
    <w:rsid w:val="006C461D"/>
    <w:rsid w:val="006C4CE4"/>
    <w:rsid w:val="006C4FB8"/>
    <w:rsid w:val="006C53E5"/>
    <w:rsid w:val="006C540A"/>
    <w:rsid w:val="006C6230"/>
    <w:rsid w:val="006C6484"/>
    <w:rsid w:val="006C67B0"/>
    <w:rsid w:val="006C6934"/>
    <w:rsid w:val="006C6CE0"/>
    <w:rsid w:val="006C71A8"/>
    <w:rsid w:val="006C7492"/>
    <w:rsid w:val="006C776E"/>
    <w:rsid w:val="006C7783"/>
    <w:rsid w:val="006C77A2"/>
    <w:rsid w:val="006C78A1"/>
    <w:rsid w:val="006C7B01"/>
    <w:rsid w:val="006C7BA3"/>
    <w:rsid w:val="006C7C52"/>
    <w:rsid w:val="006C7C6C"/>
    <w:rsid w:val="006C7F19"/>
    <w:rsid w:val="006D0307"/>
    <w:rsid w:val="006D039D"/>
    <w:rsid w:val="006D0482"/>
    <w:rsid w:val="006D051D"/>
    <w:rsid w:val="006D0B03"/>
    <w:rsid w:val="006D0B6D"/>
    <w:rsid w:val="006D1733"/>
    <w:rsid w:val="006D193C"/>
    <w:rsid w:val="006D1ABE"/>
    <w:rsid w:val="006D1B01"/>
    <w:rsid w:val="006D1B86"/>
    <w:rsid w:val="006D1DD4"/>
    <w:rsid w:val="006D1FA0"/>
    <w:rsid w:val="006D200E"/>
    <w:rsid w:val="006D212E"/>
    <w:rsid w:val="006D240E"/>
    <w:rsid w:val="006D26B4"/>
    <w:rsid w:val="006D2A01"/>
    <w:rsid w:val="006D2A29"/>
    <w:rsid w:val="006D2DB2"/>
    <w:rsid w:val="006D2DFF"/>
    <w:rsid w:val="006D2E59"/>
    <w:rsid w:val="006D30C1"/>
    <w:rsid w:val="006D3606"/>
    <w:rsid w:val="006D4153"/>
    <w:rsid w:val="006D4958"/>
    <w:rsid w:val="006D4CBC"/>
    <w:rsid w:val="006D4FDF"/>
    <w:rsid w:val="006D5133"/>
    <w:rsid w:val="006D5393"/>
    <w:rsid w:val="006D5539"/>
    <w:rsid w:val="006D56EA"/>
    <w:rsid w:val="006D5764"/>
    <w:rsid w:val="006D5F20"/>
    <w:rsid w:val="006D6B09"/>
    <w:rsid w:val="006D6C50"/>
    <w:rsid w:val="006D6C91"/>
    <w:rsid w:val="006D6D5F"/>
    <w:rsid w:val="006D70B9"/>
    <w:rsid w:val="006D7114"/>
    <w:rsid w:val="006D71EA"/>
    <w:rsid w:val="006D737E"/>
    <w:rsid w:val="006D76E1"/>
    <w:rsid w:val="006D79C1"/>
    <w:rsid w:val="006D7E81"/>
    <w:rsid w:val="006E0080"/>
    <w:rsid w:val="006E078B"/>
    <w:rsid w:val="006E0D45"/>
    <w:rsid w:val="006E104B"/>
    <w:rsid w:val="006E117E"/>
    <w:rsid w:val="006E13AD"/>
    <w:rsid w:val="006E13F3"/>
    <w:rsid w:val="006E1662"/>
    <w:rsid w:val="006E166A"/>
    <w:rsid w:val="006E16FE"/>
    <w:rsid w:val="006E1BD3"/>
    <w:rsid w:val="006E2097"/>
    <w:rsid w:val="006E219B"/>
    <w:rsid w:val="006E252B"/>
    <w:rsid w:val="006E25F4"/>
    <w:rsid w:val="006E285C"/>
    <w:rsid w:val="006E2A7A"/>
    <w:rsid w:val="006E30B7"/>
    <w:rsid w:val="006E320F"/>
    <w:rsid w:val="006E371E"/>
    <w:rsid w:val="006E3B8B"/>
    <w:rsid w:val="006E3EAA"/>
    <w:rsid w:val="006E43E2"/>
    <w:rsid w:val="006E43E3"/>
    <w:rsid w:val="006E44E2"/>
    <w:rsid w:val="006E4A3D"/>
    <w:rsid w:val="006E4A75"/>
    <w:rsid w:val="006E4E74"/>
    <w:rsid w:val="006E54E9"/>
    <w:rsid w:val="006E5615"/>
    <w:rsid w:val="006E5758"/>
    <w:rsid w:val="006E588C"/>
    <w:rsid w:val="006E58D5"/>
    <w:rsid w:val="006E6119"/>
    <w:rsid w:val="006E6593"/>
    <w:rsid w:val="006E6C32"/>
    <w:rsid w:val="006E7091"/>
    <w:rsid w:val="006E70DA"/>
    <w:rsid w:val="006E7557"/>
    <w:rsid w:val="006E766F"/>
    <w:rsid w:val="006E7692"/>
    <w:rsid w:val="006E7842"/>
    <w:rsid w:val="006E79CD"/>
    <w:rsid w:val="006E79D3"/>
    <w:rsid w:val="006E7ED4"/>
    <w:rsid w:val="006F0033"/>
    <w:rsid w:val="006F02B8"/>
    <w:rsid w:val="006F0412"/>
    <w:rsid w:val="006F06A3"/>
    <w:rsid w:val="006F0DCD"/>
    <w:rsid w:val="006F0FA3"/>
    <w:rsid w:val="006F1057"/>
    <w:rsid w:val="006F1272"/>
    <w:rsid w:val="006F17BE"/>
    <w:rsid w:val="006F19DE"/>
    <w:rsid w:val="006F1A60"/>
    <w:rsid w:val="006F1CE0"/>
    <w:rsid w:val="006F1F10"/>
    <w:rsid w:val="006F205D"/>
    <w:rsid w:val="006F23E4"/>
    <w:rsid w:val="006F24B5"/>
    <w:rsid w:val="006F29AA"/>
    <w:rsid w:val="006F2A81"/>
    <w:rsid w:val="006F2A9C"/>
    <w:rsid w:val="006F30DE"/>
    <w:rsid w:val="006F33E2"/>
    <w:rsid w:val="006F363E"/>
    <w:rsid w:val="006F3EAE"/>
    <w:rsid w:val="006F3F57"/>
    <w:rsid w:val="006F4358"/>
    <w:rsid w:val="006F47F3"/>
    <w:rsid w:val="006F4AC5"/>
    <w:rsid w:val="006F4C60"/>
    <w:rsid w:val="006F4D81"/>
    <w:rsid w:val="006F4FAC"/>
    <w:rsid w:val="006F5040"/>
    <w:rsid w:val="006F5346"/>
    <w:rsid w:val="006F5845"/>
    <w:rsid w:val="006F58EC"/>
    <w:rsid w:val="006F5A4B"/>
    <w:rsid w:val="006F5CA8"/>
    <w:rsid w:val="006F5D84"/>
    <w:rsid w:val="006F5DE1"/>
    <w:rsid w:val="006F64CE"/>
    <w:rsid w:val="006F6585"/>
    <w:rsid w:val="006F65C3"/>
    <w:rsid w:val="006F6668"/>
    <w:rsid w:val="006F6A12"/>
    <w:rsid w:val="006F6A9C"/>
    <w:rsid w:val="006F742A"/>
    <w:rsid w:val="006F7714"/>
    <w:rsid w:val="006F77F7"/>
    <w:rsid w:val="006F7B96"/>
    <w:rsid w:val="006F7E4E"/>
    <w:rsid w:val="007008A3"/>
    <w:rsid w:val="00700A50"/>
    <w:rsid w:val="00700AF6"/>
    <w:rsid w:val="00701584"/>
    <w:rsid w:val="0070187F"/>
    <w:rsid w:val="007018F8"/>
    <w:rsid w:val="00701A00"/>
    <w:rsid w:val="00702331"/>
    <w:rsid w:val="0070234B"/>
    <w:rsid w:val="007023F6"/>
    <w:rsid w:val="00702659"/>
    <w:rsid w:val="00702801"/>
    <w:rsid w:val="00702F0D"/>
    <w:rsid w:val="00702F4F"/>
    <w:rsid w:val="00702F61"/>
    <w:rsid w:val="00703175"/>
    <w:rsid w:val="007031A8"/>
    <w:rsid w:val="00703542"/>
    <w:rsid w:val="00703B09"/>
    <w:rsid w:val="007042D6"/>
    <w:rsid w:val="007045AF"/>
    <w:rsid w:val="007045D0"/>
    <w:rsid w:val="00704C90"/>
    <w:rsid w:val="00705331"/>
    <w:rsid w:val="007053AC"/>
    <w:rsid w:val="00705428"/>
    <w:rsid w:val="0070555A"/>
    <w:rsid w:val="00705BB6"/>
    <w:rsid w:val="00705C7A"/>
    <w:rsid w:val="00705D29"/>
    <w:rsid w:val="00705DE0"/>
    <w:rsid w:val="00705FAF"/>
    <w:rsid w:val="007062D9"/>
    <w:rsid w:val="00706D40"/>
    <w:rsid w:val="0070786E"/>
    <w:rsid w:val="007078AB"/>
    <w:rsid w:val="00707AB5"/>
    <w:rsid w:val="007102CF"/>
    <w:rsid w:val="007102E4"/>
    <w:rsid w:val="0071066D"/>
    <w:rsid w:val="007106C4"/>
    <w:rsid w:val="00710953"/>
    <w:rsid w:val="00710B53"/>
    <w:rsid w:val="00710C9C"/>
    <w:rsid w:val="00710FEA"/>
    <w:rsid w:val="00711000"/>
    <w:rsid w:val="0071130B"/>
    <w:rsid w:val="00711540"/>
    <w:rsid w:val="00711667"/>
    <w:rsid w:val="007117D1"/>
    <w:rsid w:val="0071207D"/>
    <w:rsid w:val="00712C03"/>
    <w:rsid w:val="00712E48"/>
    <w:rsid w:val="00712E62"/>
    <w:rsid w:val="007130D1"/>
    <w:rsid w:val="007131E6"/>
    <w:rsid w:val="007132BA"/>
    <w:rsid w:val="0071350C"/>
    <w:rsid w:val="00713A45"/>
    <w:rsid w:val="00713F02"/>
    <w:rsid w:val="00714756"/>
    <w:rsid w:val="00714797"/>
    <w:rsid w:val="00714890"/>
    <w:rsid w:val="0071489F"/>
    <w:rsid w:val="00714B31"/>
    <w:rsid w:val="007150BC"/>
    <w:rsid w:val="0071519D"/>
    <w:rsid w:val="0071536D"/>
    <w:rsid w:val="007156C4"/>
    <w:rsid w:val="0071626F"/>
    <w:rsid w:val="0071653F"/>
    <w:rsid w:val="00716765"/>
    <w:rsid w:val="0071703D"/>
    <w:rsid w:val="00717084"/>
    <w:rsid w:val="007171E9"/>
    <w:rsid w:val="00717439"/>
    <w:rsid w:val="0071774D"/>
    <w:rsid w:val="00717A63"/>
    <w:rsid w:val="00717A94"/>
    <w:rsid w:val="0072006C"/>
    <w:rsid w:val="007205D8"/>
    <w:rsid w:val="00720631"/>
    <w:rsid w:val="007206C3"/>
    <w:rsid w:val="007207BE"/>
    <w:rsid w:val="0072095F"/>
    <w:rsid w:val="00720E88"/>
    <w:rsid w:val="00720F26"/>
    <w:rsid w:val="00720F31"/>
    <w:rsid w:val="00721196"/>
    <w:rsid w:val="00721356"/>
    <w:rsid w:val="007213EB"/>
    <w:rsid w:val="0072148C"/>
    <w:rsid w:val="007216E3"/>
    <w:rsid w:val="0072177F"/>
    <w:rsid w:val="00721EAE"/>
    <w:rsid w:val="00722099"/>
    <w:rsid w:val="0072220F"/>
    <w:rsid w:val="00722306"/>
    <w:rsid w:val="0072294B"/>
    <w:rsid w:val="00722AB4"/>
    <w:rsid w:val="00722DCC"/>
    <w:rsid w:val="00722E76"/>
    <w:rsid w:val="00722F59"/>
    <w:rsid w:val="007230FF"/>
    <w:rsid w:val="00723A12"/>
    <w:rsid w:val="00723A39"/>
    <w:rsid w:val="00723BD6"/>
    <w:rsid w:val="00723DC6"/>
    <w:rsid w:val="007240C6"/>
    <w:rsid w:val="007241DD"/>
    <w:rsid w:val="007242B8"/>
    <w:rsid w:val="007243A2"/>
    <w:rsid w:val="00724C22"/>
    <w:rsid w:val="00724CF7"/>
    <w:rsid w:val="00724E47"/>
    <w:rsid w:val="00724FBD"/>
    <w:rsid w:val="0072587B"/>
    <w:rsid w:val="00725902"/>
    <w:rsid w:val="00725A15"/>
    <w:rsid w:val="00725DA7"/>
    <w:rsid w:val="0072639C"/>
    <w:rsid w:val="007264E9"/>
    <w:rsid w:val="00726659"/>
    <w:rsid w:val="00726C64"/>
    <w:rsid w:val="00727500"/>
    <w:rsid w:val="007276B5"/>
    <w:rsid w:val="007279A5"/>
    <w:rsid w:val="00727A0B"/>
    <w:rsid w:val="00727E0E"/>
    <w:rsid w:val="00727EAF"/>
    <w:rsid w:val="00727FBE"/>
    <w:rsid w:val="00730175"/>
    <w:rsid w:val="007301C3"/>
    <w:rsid w:val="007301D0"/>
    <w:rsid w:val="00730244"/>
    <w:rsid w:val="0073068B"/>
    <w:rsid w:val="007306C7"/>
    <w:rsid w:val="00730ADD"/>
    <w:rsid w:val="00730C49"/>
    <w:rsid w:val="007314FC"/>
    <w:rsid w:val="00731C51"/>
    <w:rsid w:val="00731D6E"/>
    <w:rsid w:val="00731E1F"/>
    <w:rsid w:val="007325BA"/>
    <w:rsid w:val="007329B6"/>
    <w:rsid w:val="00733A93"/>
    <w:rsid w:val="00733B25"/>
    <w:rsid w:val="007343C1"/>
    <w:rsid w:val="00734535"/>
    <w:rsid w:val="00734C2D"/>
    <w:rsid w:val="00734D71"/>
    <w:rsid w:val="00734E02"/>
    <w:rsid w:val="00734F7E"/>
    <w:rsid w:val="0073518D"/>
    <w:rsid w:val="007354C2"/>
    <w:rsid w:val="007358D4"/>
    <w:rsid w:val="00735C3C"/>
    <w:rsid w:val="00735C81"/>
    <w:rsid w:val="00735D32"/>
    <w:rsid w:val="00735F53"/>
    <w:rsid w:val="00735F8C"/>
    <w:rsid w:val="00736003"/>
    <w:rsid w:val="00736105"/>
    <w:rsid w:val="00736630"/>
    <w:rsid w:val="00736A14"/>
    <w:rsid w:val="00736B3C"/>
    <w:rsid w:val="007375C8"/>
    <w:rsid w:val="007378D7"/>
    <w:rsid w:val="00737AF9"/>
    <w:rsid w:val="00737C36"/>
    <w:rsid w:val="00737DFB"/>
    <w:rsid w:val="00740022"/>
    <w:rsid w:val="00740341"/>
    <w:rsid w:val="007408F6"/>
    <w:rsid w:val="0074095D"/>
    <w:rsid w:val="00740965"/>
    <w:rsid w:val="00740A3F"/>
    <w:rsid w:val="00740A9E"/>
    <w:rsid w:val="00740DB6"/>
    <w:rsid w:val="007414AA"/>
    <w:rsid w:val="00741816"/>
    <w:rsid w:val="00741844"/>
    <w:rsid w:val="00741A5F"/>
    <w:rsid w:val="00741CA9"/>
    <w:rsid w:val="00741DB6"/>
    <w:rsid w:val="00742073"/>
    <w:rsid w:val="007420B4"/>
    <w:rsid w:val="00742666"/>
    <w:rsid w:val="007430AE"/>
    <w:rsid w:val="00743350"/>
    <w:rsid w:val="007434F7"/>
    <w:rsid w:val="00743742"/>
    <w:rsid w:val="00743BAB"/>
    <w:rsid w:val="00743C23"/>
    <w:rsid w:val="00743FAB"/>
    <w:rsid w:val="00743FC7"/>
    <w:rsid w:val="00744061"/>
    <w:rsid w:val="007444EF"/>
    <w:rsid w:val="00744751"/>
    <w:rsid w:val="00744AFC"/>
    <w:rsid w:val="0074513D"/>
    <w:rsid w:val="007451D6"/>
    <w:rsid w:val="0074540E"/>
    <w:rsid w:val="007455E9"/>
    <w:rsid w:val="007459AA"/>
    <w:rsid w:val="00745B09"/>
    <w:rsid w:val="00745EF1"/>
    <w:rsid w:val="0074622D"/>
    <w:rsid w:val="0074687A"/>
    <w:rsid w:val="00746D3E"/>
    <w:rsid w:val="00746D66"/>
    <w:rsid w:val="00746E56"/>
    <w:rsid w:val="00746ED3"/>
    <w:rsid w:val="007471F6"/>
    <w:rsid w:val="007475C1"/>
    <w:rsid w:val="00747CE0"/>
    <w:rsid w:val="00747D21"/>
    <w:rsid w:val="007500E3"/>
    <w:rsid w:val="00750783"/>
    <w:rsid w:val="00750861"/>
    <w:rsid w:val="00751540"/>
    <w:rsid w:val="007523B8"/>
    <w:rsid w:val="007525BB"/>
    <w:rsid w:val="0075262B"/>
    <w:rsid w:val="00752E63"/>
    <w:rsid w:val="0075345A"/>
    <w:rsid w:val="00753636"/>
    <w:rsid w:val="0075365B"/>
    <w:rsid w:val="00754036"/>
    <w:rsid w:val="00754186"/>
    <w:rsid w:val="00754206"/>
    <w:rsid w:val="0075462A"/>
    <w:rsid w:val="0075496D"/>
    <w:rsid w:val="00754A13"/>
    <w:rsid w:val="00754C1A"/>
    <w:rsid w:val="00754EB1"/>
    <w:rsid w:val="00755122"/>
    <w:rsid w:val="0075582A"/>
    <w:rsid w:val="00755A73"/>
    <w:rsid w:val="00755FDC"/>
    <w:rsid w:val="00756146"/>
    <w:rsid w:val="0075666C"/>
    <w:rsid w:val="00756EC0"/>
    <w:rsid w:val="007571F8"/>
    <w:rsid w:val="00757273"/>
    <w:rsid w:val="007573A7"/>
    <w:rsid w:val="0075798F"/>
    <w:rsid w:val="0076028D"/>
    <w:rsid w:val="007606D0"/>
    <w:rsid w:val="00760727"/>
    <w:rsid w:val="00760D44"/>
    <w:rsid w:val="00761368"/>
    <w:rsid w:val="0076143C"/>
    <w:rsid w:val="00761A8F"/>
    <w:rsid w:val="00761AFF"/>
    <w:rsid w:val="00761B08"/>
    <w:rsid w:val="00762566"/>
    <w:rsid w:val="00762591"/>
    <w:rsid w:val="007627B4"/>
    <w:rsid w:val="007634B9"/>
    <w:rsid w:val="007634E8"/>
    <w:rsid w:val="00763795"/>
    <w:rsid w:val="00763987"/>
    <w:rsid w:val="00763A51"/>
    <w:rsid w:val="00763C15"/>
    <w:rsid w:val="00763D9A"/>
    <w:rsid w:val="0076406F"/>
    <w:rsid w:val="00764310"/>
    <w:rsid w:val="0076471A"/>
    <w:rsid w:val="00764993"/>
    <w:rsid w:val="007649DB"/>
    <w:rsid w:val="00765095"/>
    <w:rsid w:val="00765368"/>
    <w:rsid w:val="007654F2"/>
    <w:rsid w:val="00765698"/>
    <w:rsid w:val="007656EE"/>
    <w:rsid w:val="00765734"/>
    <w:rsid w:val="00765921"/>
    <w:rsid w:val="00765AA3"/>
    <w:rsid w:val="00765B24"/>
    <w:rsid w:val="00766562"/>
    <w:rsid w:val="007665FB"/>
    <w:rsid w:val="00766730"/>
    <w:rsid w:val="00766BC0"/>
    <w:rsid w:val="0076701F"/>
    <w:rsid w:val="007670E1"/>
    <w:rsid w:val="00767535"/>
    <w:rsid w:val="0076778D"/>
    <w:rsid w:val="00767DA0"/>
    <w:rsid w:val="007700DF"/>
    <w:rsid w:val="0077020D"/>
    <w:rsid w:val="0077024B"/>
    <w:rsid w:val="00770344"/>
    <w:rsid w:val="0077047B"/>
    <w:rsid w:val="007709B9"/>
    <w:rsid w:val="00770EC1"/>
    <w:rsid w:val="007714E0"/>
    <w:rsid w:val="00771555"/>
    <w:rsid w:val="00771556"/>
    <w:rsid w:val="00771825"/>
    <w:rsid w:val="0077196D"/>
    <w:rsid w:val="00771A1B"/>
    <w:rsid w:val="00771D93"/>
    <w:rsid w:val="00771E5F"/>
    <w:rsid w:val="00771F09"/>
    <w:rsid w:val="00772278"/>
    <w:rsid w:val="0077236D"/>
    <w:rsid w:val="00772710"/>
    <w:rsid w:val="007729B7"/>
    <w:rsid w:val="007729CB"/>
    <w:rsid w:val="00772AF8"/>
    <w:rsid w:val="00772D23"/>
    <w:rsid w:val="0077386A"/>
    <w:rsid w:val="00773C9A"/>
    <w:rsid w:val="00773D3F"/>
    <w:rsid w:val="00773D5F"/>
    <w:rsid w:val="00773DBC"/>
    <w:rsid w:val="00773F29"/>
    <w:rsid w:val="00774035"/>
    <w:rsid w:val="0077412E"/>
    <w:rsid w:val="00774184"/>
    <w:rsid w:val="007743A6"/>
    <w:rsid w:val="007743B6"/>
    <w:rsid w:val="0077465D"/>
    <w:rsid w:val="00774660"/>
    <w:rsid w:val="0077487A"/>
    <w:rsid w:val="00774A07"/>
    <w:rsid w:val="00774D42"/>
    <w:rsid w:val="00775196"/>
    <w:rsid w:val="00775452"/>
    <w:rsid w:val="007755CF"/>
    <w:rsid w:val="007757E0"/>
    <w:rsid w:val="00775B63"/>
    <w:rsid w:val="00776384"/>
    <w:rsid w:val="0077641A"/>
    <w:rsid w:val="00776597"/>
    <w:rsid w:val="00776A1A"/>
    <w:rsid w:val="00776A7B"/>
    <w:rsid w:val="00776A9A"/>
    <w:rsid w:val="00776EFB"/>
    <w:rsid w:val="007779B9"/>
    <w:rsid w:val="007779E3"/>
    <w:rsid w:val="00777BAE"/>
    <w:rsid w:val="00777E18"/>
    <w:rsid w:val="007806E8"/>
    <w:rsid w:val="00780F5E"/>
    <w:rsid w:val="00780FFE"/>
    <w:rsid w:val="00781094"/>
    <w:rsid w:val="0078196C"/>
    <w:rsid w:val="00781A34"/>
    <w:rsid w:val="00781D35"/>
    <w:rsid w:val="00781D56"/>
    <w:rsid w:val="00782434"/>
    <w:rsid w:val="007828E6"/>
    <w:rsid w:val="00782D61"/>
    <w:rsid w:val="00783071"/>
    <w:rsid w:val="007830C2"/>
    <w:rsid w:val="00783AB6"/>
    <w:rsid w:val="00783DBB"/>
    <w:rsid w:val="00783E56"/>
    <w:rsid w:val="007841E2"/>
    <w:rsid w:val="0078437F"/>
    <w:rsid w:val="00784DF4"/>
    <w:rsid w:val="00785151"/>
    <w:rsid w:val="00785197"/>
    <w:rsid w:val="00785226"/>
    <w:rsid w:val="00785825"/>
    <w:rsid w:val="00785850"/>
    <w:rsid w:val="0078586A"/>
    <w:rsid w:val="007858BD"/>
    <w:rsid w:val="00785A6D"/>
    <w:rsid w:val="0078606D"/>
    <w:rsid w:val="007867B3"/>
    <w:rsid w:val="007869C3"/>
    <w:rsid w:val="00786A45"/>
    <w:rsid w:val="00786C41"/>
    <w:rsid w:val="00786CE4"/>
    <w:rsid w:val="00786E0E"/>
    <w:rsid w:val="00786F8B"/>
    <w:rsid w:val="007870D7"/>
    <w:rsid w:val="00787542"/>
    <w:rsid w:val="007875AA"/>
    <w:rsid w:val="00787676"/>
    <w:rsid w:val="00787A46"/>
    <w:rsid w:val="00787F15"/>
    <w:rsid w:val="00790333"/>
    <w:rsid w:val="00791015"/>
    <w:rsid w:val="007910F4"/>
    <w:rsid w:val="00791558"/>
    <w:rsid w:val="00791C9B"/>
    <w:rsid w:val="00791F3C"/>
    <w:rsid w:val="007922AA"/>
    <w:rsid w:val="00792498"/>
    <w:rsid w:val="007926B1"/>
    <w:rsid w:val="00792A90"/>
    <w:rsid w:val="00792CEB"/>
    <w:rsid w:val="00792D64"/>
    <w:rsid w:val="0079306B"/>
    <w:rsid w:val="007930D8"/>
    <w:rsid w:val="007935A9"/>
    <w:rsid w:val="00793815"/>
    <w:rsid w:val="007938BA"/>
    <w:rsid w:val="00793C99"/>
    <w:rsid w:val="00793EE2"/>
    <w:rsid w:val="00794128"/>
    <w:rsid w:val="007946C4"/>
    <w:rsid w:val="0079478A"/>
    <w:rsid w:val="007951D1"/>
    <w:rsid w:val="00795252"/>
    <w:rsid w:val="00795869"/>
    <w:rsid w:val="00795AED"/>
    <w:rsid w:val="007962DC"/>
    <w:rsid w:val="0079639B"/>
    <w:rsid w:val="00796601"/>
    <w:rsid w:val="007966E8"/>
    <w:rsid w:val="007967F4"/>
    <w:rsid w:val="00796F23"/>
    <w:rsid w:val="00797039"/>
    <w:rsid w:val="007971DC"/>
    <w:rsid w:val="007972E0"/>
    <w:rsid w:val="00797314"/>
    <w:rsid w:val="007973DE"/>
    <w:rsid w:val="00797C9C"/>
    <w:rsid w:val="007A028B"/>
    <w:rsid w:val="007A0652"/>
    <w:rsid w:val="007A1484"/>
    <w:rsid w:val="007A1768"/>
    <w:rsid w:val="007A186F"/>
    <w:rsid w:val="007A1AF5"/>
    <w:rsid w:val="007A1C86"/>
    <w:rsid w:val="007A247D"/>
    <w:rsid w:val="007A254D"/>
    <w:rsid w:val="007A275D"/>
    <w:rsid w:val="007A27CB"/>
    <w:rsid w:val="007A2CA1"/>
    <w:rsid w:val="007A2DB4"/>
    <w:rsid w:val="007A2F4A"/>
    <w:rsid w:val="007A3236"/>
    <w:rsid w:val="007A32C9"/>
    <w:rsid w:val="007A36D5"/>
    <w:rsid w:val="007A3CE3"/>
    <w:rsid w:val="007A3EA5"/>
    <w:rsid w:val="007A3FCD"/>
    <w:rsid w:val="007A490A"/>
    <w:rsid w:val="007A4FEA"/>
    <w:rsid w:val="007A5012"/>
    <w:rsid w:val="007A523A"/>
    <w:rsid w:val="007A5305"/>
    <w:rsid w:val="007A5765"/>
    <w:rsid w:val="007A588A"/>
    <w:rsid w:val="007A588F"/>
    <w:rsid w:val="007A5A69"/>
    <w:rsid w:val="007A5D2C"/>
    <w:rsid w:val="007A5DE5"/>
    <w:rsid w:val="007A617C"/>
    <w:rsid w:val="007A61AD"/>
    <w:rsid w:val="007A6652"/>
    <w:rsid w:val="007A6DDE"/>
    <w:rsid w:val="007A7603"/>
    <w:rsid w:val="007A7895"/>
    <w:rsid w:val="007A7EF0"/>
    <w:rsid w:val="007B0175"/>
    <w:rsid w:val="007B017D"/>
    <w:rsid w:val="007B06CF"/>
    <w:rsid w:val="007B0860"/>
    <w:rsid w:val="007B0CA2"/>
    <w:rsid w:val="007B1233"/>
    <w:rsid w:val="007B16E6"/>
    <w:rsid w:val="007B197B"/>
    <w:rsid w:val="007B1AAA"/>
    <w:rsid w:val="007B1D8F"/>
    <w:rsid w:val="007B21AD"/>
    <w:rsid w:val="007B2218"/>
    <w:rsid w:val="007B2224"/>
    <w:rsid w:val="007B2A11"/>
    <w:rsid w:val="007B2B25"/>
    <w:rsid w:val="007B2E1D"/>
    <w:rsid w:val="007B2ECC"/>
    <w:rsid w:val="007B3683"/>
    <w:rsid w:val="007B37C7"/>
    <w:rsid w:val="007B396B"/>
    <w:rsid w:val="007B3A47"/>
    <w:rsid w:val="007B3B7C"/>
    <w:rsid w:val="007B3C92"/>
    <w:rsid w:val="007B3D4B"/>
    <w:rsid w:val="007B3E75"/>
    <w:rsid w:val="007B3EE8"/>
    <w:rsid w:val="007B3F20"/>
    <w:rsid w:val="007B41A8"/>
    <w:rsid w:val="007B4325"/>
    <w:rsid w:val="007B4766"/>
    <w:rsid w:val="007B47DC"/>
    <w:rsid w:val="007B4971"/>
    <w:rsid w:val="007B4A0E"/>
    <w:rsid w:val="007B4BD0"/>
    <w:rsid w:val="007B4D66"/>
    <w:rsid w:val="007B4D9C"/>
    <w:rsid w:val="007B56DA"/>
    <w:rsid w:val="007B59AA"/>
    <w:rsid w:val="007B5AFA"/>
    <w:rsid w:val="007B5D72"/>
    <w:rsid w:val="007B5DC3"/>
    <w:rsid w:val="007B5DC7"/>
    <w:rsid w:val="007B5FBF"/>
    <w:rsid w:val="007B62C6"/>
    <w:rsid w:val="007B665E"/>
    <w:rsid w:val="007B6A1D"/>
    <w:rsid w:val="007B7253"/>
    <w:rsid w:val="007B73F7"/>
    <w:rsid w:val="007B7775"/>
    <w:rsid w:val="007B79A3"/>
    <w:rsid w:val="007B7A9C"/>
    <w:rsid w:val="007B7E68"/>
    <w:rsid w:val="007B7EA8"/>
    <w:rsid w:val="007B7F62"/>
    <w:rsid w:val="007C000F"/>
    <w:rsid w:val="007C0621"/>
    <w:rsid w:val="007C0C89"/>
    <w:rsid w:val="007C1566"/>
    <w:rsid w:val="007C1607"/>
    <w:rsid w:val="007C19BC"/>
    <w:rsid w:val="007C1E74"/>
    <w:rsid w:val="007C1FC9"/>
    <w:rsid w:val="007C20F2"/>
    <w:rsid w:val="007C21CB"/>
    <w:rsid w:val="007C21F1"/>
    <w:rsid w:val="007C2731"/>
    <w:rsid w:val="007C2814"/>
    <w:rsid w:val="007C2891"/>
    <w:rsid w:val="007C29E0"/>
    <w:rsid w:val="007C2DE1"/>
    <w:rsid w:val="007C2E43"/>
    <w:rsid w:val="007C2F48"/>
    <w:rsid w:val="007C36E7"/>
    <w:rsid w:val="007C3834"/>
    <w:rsid w:val="007C3A8A"/>
    <w:rsid w:val="007C46F3"/>
    <w:rsid w:val="007C4864"/>
    <w:rsid w:val="007C4A01"/>
    <w:rsid w:val="007C4A53"/>
    <w:rsid w:val="007C4AAF"/>
    <w:rsid w:val="007C5042"/>
    <w:rsid w:val="007C521E"/>
    <w:rsid w:val="007C57BE"/>
    <w:rsid w:val="007C5B1C"/>
    <w:rsid w:val="007C5EFA"/>
    <w:rsid w:val="007C5F0D"/>
    <w:rsid w:val="007C62EB"/>
    <w:rsid w:val="007C657B"/>
    <w:rsid w:val="007C6B30"/>
    <w:rsid w:val="007C733D"/>
    <w:rsid w:val="007C77D9"/>
    <w:rsid w:val="007C7ADF"/>
    <w:rsid w:val="007C7BF8"/>
    <w:rsid w:val="007D0014"/>
    <w:rsid w:val="007D00BC"/>
    <w:rsid w:val="007D0120"/>
    <w:rsid w:val="007D0180"/>
    <w:rsid w:val="007D058B"/>
    <w:rsid w:val="007D0860"/>
    <w:rsid w:val="007D0A53"/>
    <w:rsid w:val="007D1219"/>
    <w:rsid w:val="007D12D9"/>
    <w:rsid w:val="007D1349"/>
    <w:rsid w:val="007D14EE"/>
    <w:rsid w:val="007D1DE4"/>
    <w:rsid w:val="007D1E8F"/>
    <w:rsid w:val="007D1F03"/>
    <w:rsid w:val="007D21F3"/>
    <w:rsid w:val="007D2312"/>
    <w:rsid w:val="007D2DFE"/>
    <w:rsid w:val="007D2E93"/>
    <w:rsid w:val="007D2EAA"/>
    <w:rsid w:val="007D313E"/>
    <w:rsid w:val="007D32E3"/>
    <w:rsid w:val="007D3371"/>
    <w:rsid w:val="007D3374"/>
    <w:rsid w:val="007D3A6F"/>
    <w:rsid w:val="007D3AE2"/>
    <w:rsid w:val="007D435F"/>
    <w:rsid w:val="007D52E2"/>
    <w:rsid w:val="007D5B91"/>
    <w:rsid w:val="007D5E2F"/>
    <w:rsid w:val="007D5E7B"/>
    <w:rsid w:val="007D60EA"/>
    <w:rsid w:val="007D62F1"/>
    <w:rsid w:val="007D685B"/>
    <w:rsid w:val="007D6B12"/>
    <w:rsid w:val="007D7026"/>
    <w:rsid w:val="007D769D"/>
    <w:rsid w:val="007D7BF2"/>
    <w:rsid w:val="007D7C57"/>
    <w:rsid w:val="007D7E1E"/>
    <w:rsid w:val="007E03F5"/>
    <w:rsid w:val="007E0857"/>
    <w:rsid w:val="007E0C72"/>
    <w:rsid w:val="007E0ECC"/>
    <w:rsid w:val="007E1541"/>
    <w:rsid w:val="007E166B"/>
    <w:rsid w:val="007E20ED"/>
    <w:rsid w:val="007E2499"/>
    <w:rsid w:val="007E25C0"/>
    <w:rsid w:val="007E2648"/>
    <w:rsid w:val="007E27FC"/>
    <w:rsid w:val="007E27FE"/>
    <w:rsid w:val="007E2965"/>
    <w:rsid w:val="007E2A4C"/>
    <w:rsid w:val="007E2B45"/>
    <w:rsid w:val="007E2C07"/>
    <w:rsid w:val="007E2DE0"/>
    <w:rsid w:val="007E3379"/>
    <w:rsid w:val="007E35F8"/>
    <w:rsid w:val="007E39CA"/>
    <w:rsid w:val="007E3A00"/>
    <w:rsid w:val="007E3E92"/>
    <w:rsid w:val="007E3F53"/>
    <w:rsid w:val="007E3FDE"/>
    <w:rsid w:val="007E42BD"/>
    <w:rsid w:val="007E42D2"/>
    <w:rsid w:val="007E4553"/>
    <w:rsid w:val="007E4993"/>
    <w:rsid w:val="007E4C3D"/>
    <w:rsid w:val="007E4D32"/>
    <w:rsid w:val="007E4EF0"/>
    <w:rsid w:val="007E5400"/>
    <w:rsid w:val="007E55A0"/>
    <w:rsid w:val="007E5762"/>
    <w:rsid w:val="007E5AB3"/>
    <w:rsid w:val="007E5D95"/>
    <w:rsid w:val="007E63CB"/>
    <w:rsid w:val="007E642F"/>
    <w:rsid w:val="007E68DA"/>
    <w:rsid w:val="007E6D22"/>
    <w:rsid w:val="007E6D4D"/>
    <w:rsid w:val="007E6EA7"/>
    <w:rsid w:val="007E6EA8"/>
    <w:rsid w:val="007E735A"/>
    <w:rsid w:val="007E7B8C"/>
    <w:rsid w:val="007E7D75"/>
    <w:rsid w:val="007E7E83"/>
    <w:rsid w:val="007E7FAE"/>
    <w:rsid w:val="007F0042"/>
    <w:rsid w:val="007F0427"/>
    <w:rsid w:val="007F04C4"/>
    <w:rsid w:val="007F0582"/>
    <w:rsid w:val="007F0A0F"/>
    <w:rsid w:val="007F0CCA"/>
    <w:rsid w:val="007F11DA"/>
    <w:rsid w:val="007F1928"/>
    <w:rsid w:val="007F1A31"/>
    <w:rsid w:val="007F1C37"/>
    <w:rsid w:val="007F212C"/>
    <w:rsid w:val="007F2578"/>
    <w:rsid w:val="007F2639"/>
    <w:rsid w:val="007F2655"/>
    <w:rsid w:val="007F272B"/>
    <w:rsid w:val="007F28B8"/>
    <w:rsid w:val="007F2AEE"/>
    <w:rsid w:val="007F2B15"/>
    <w:rsid w:val="007F37C9"/>
    <w:rsid w:val="007F38A3"/>
    <w:rsid w:val="007F39C7"/>
    <w:rsid w:val="007F3B41"/>
    <w:rsid w:val="007F3D36"/>
    <w:rsid w:val="007F3EBF"/>
    <w:rsid w:val="007F4069"/>
    <w:rsid w:val="007F426C"/>
    <w:rsid w:val="007F45FB"/>
    <w:rsid w:val="007F463F"/>
    <w:rsid w:val="007F4A2C"/>
    <w:rsid w:val="007F5445"/>
    <w:rsid w:val="007F54DF"/>
    <w:rsid w:val="007F57B1"/>
    <w:rsid w:val="007F5924"/>
    <w:rsid w:val="007F5BB6"/>
    <w:rsid w:val="007F5E15"/>
    <w:rsid w:val="007F5E58"/>
    <w:rsid w:val="007F5EB5"/>
    <w:rsid w:val="007F608C"/>
    <w:rsid w:val="007F66BB"/>
    <w:rsid w:val="007F6CF9"/>
    <w:rsid w:val="007F7BA0"/>
    <w:rsid w:val="007F7D36"/>
    <w:rsid w:val="00800062"/>
    <w:rsid w:val="00800818"/>
    <w:rsid w:val="0080090B"/>
    <w:rsid w:val="00801358"/>
    <w:rsid w:val="00801765"/>
    <w:rsid w:val="00801A02"/>
    <w:rsid w:val="00801EA9"/>
    <w:rsid w:val="008020E5"/>
    <w:rsid w:val="0080238B"/>
    <w:rsid w:val="008027A4"/>
    <w:rsid w:val="0080297F"/>
    <w:rsid w:val="00802998"/>
    <w:rsid w:val="00802E3E"/>
    <w:rsid w:val="0080314F"/>
    <w:rsid w:val="0080346F"/>
    <w:rsid w:val="00804206"/>
    <w:rsid w:val="0080440E"/>
    <w:rsid w:val="008046C0"/>
    <w:rsid w:val="00804798"/>
    <w:rsid w:val="00804AB0"/>
    <w:rsid w:val="00804DA8"/>
    <w:rsid w:val="0080506C"/>
    <w:rsid w:val="0080571D"/>
    <w:rsid w:val="00805BBA"/>
    <w:rsid w:val="00805DA0"/>
    <w:rsid w:val="00805E80"/>
    <w:rsid w:val="0080622F"/>
    <w:rsid w:val="00806445"/>
    <w:rsid w:val="00806755"/>
    <w:rsid w:val="00807458"/>
    <w:rsid w:val="008074EF"/>
    <w:rsid w:val="008075A6"/>
    <w:rsid w:val="00807A48"/>
    <w:rsid w:val="00807C0E"/>
    <w:rsid w:val="00807FCC"/>
    <w:rsid w:val="0081007D"/>
    <w:rsid w:val="0081044E"/>
    <w:rsid w:val="008107C4"/>
    <w:rsid w:val="00810B16"/>
    <w:rsid w:val="008112E6"/>
    <w:rsid w:val="0081196B"/>
    <w:rsid w:val="00812070"/>
    <w:rsid w:val="008122F2"/>
    <w:rsid w:val="008124A6"/>
    <w:rsid w:val="008124F0"/>
    <w:rsid w:val="0081277F"/>
    <w:rsid w:val="00812800"/>
    <w:rsid w:val="00812CC9"/>
    <w:rsid w:val="00812CD2"/>
    <w:rsid w:val="00812E09"/>
    <w:rsid w:val="00812E15"/>
    <w:rsid w:val="00812F88"/>
    <w:rsid w:val="0081301B"/>
    <w:rsid w:val="008132F3"/>
    <w:rsid w:val="0081334A"/>
    <w:rsid w:val="0081343E"/>
    <w:rsid w:val="00813444"/>
    <w:rsid w:val="00813640"/>
    <w:rsid w:val="0081376A"/>
    <w:rsid w:val="00813AD0"/>
    <w:rsid w:val="00813B54"/>
    <w:rsid w:val="00813D16"/>
    <w:rsid w:val="00813E44"/>
    <w:rsid w:val="0081402E"/>
    <w:rsid w:val="008141D0"/>
    <w:rsid w:val="00814380"/>
    <w:rsid w:val="008144E1"/>
    <w:rsid w:val="008146D0"/>
    <w:rsid w:val="0081514C"/>
    <w:rsid w:val="0081531B"/>
    <w:rsid w:val="00815379"/>
    <w:rsid w:val="0081543D"/>
    <w:rsid w:val="008157B7"/>
    <w:rsid w:val="00815A24"/>
    <w:rsid w:val="00815D79"/>
    <w:rsid w:val="00815E13"/>
    <w:rsid w:val="00815F16"/>
    <w:rsid w:val="00815FC9"/>
    <w:rsid w:val="0081603E"/>
    <w:rsid w:val="00816165"/>
    <w:rsid w:val="008162FA"/>
    <w:rsid w:val="00816708"/>
    <w:rsid w:val="0081679C"/>
    <w:rsid w:val="00816C05"/>
    <w:rsid w:val="0081711B"/>
    <w:rsid w:val="0081755A"/>
    <w:rsid w:val="00817A06"/>
    <w:rsid w:val="00817C21"/>
    <w:rsid w:val="00817D20"/>
    <w:rsid w:val="00817E88"/>
    <w:rsid w:val="008200AF"/>
    <w:rsid w:val="00820461"/>
    <w:rsid w:val="008204ED"/>
    <w:rsid w:val="00820C6D"/>
    <w:rsid w:val="00820C80"/>
    <w:rsid w:val="00820E25"/>
    <w:rsid w:val="00820EBB"/>
    <w:rsid w:val="00821AD2"/>
    <w:rsid w:val="00821CA3"/>
    <w:rsid w:val="00821D60"/>
    <w:rsid w:val="00821E8B"/>
    <w:rsid w:val="0082228C"/>
    <w:rsid w:val="008222C3"/>
    <w:rsid w:val="008224C1"/>
    <w:rsid w:val="00822C22"/>
    <w:rsid w:val="00822E2F"/>
    <w:rsid w:val="00822E43"/>
    <w:rsid w:val="00823458"/>
    <w:rsid w:val="00823492"/>
    <w:rsid w:val="00823658"/>
    <w:rsid w:val="0082365E"/>
    <w:rsid w:val="008236E7"/>
    <w:rsid w:val="00823A3A"/>
    <w:rsid w:val="00823BC9"/>
    <w:rsid w:val="00823D44"/>
    <w:rsid w:val="00823FCE"/>
    <w:rsid w:val="00824156"/>
    <w:rsid w:val="008242AB"/>
    <w:rsid w:val="00824569"/>
    <w:rsid w:val="008248C1"/>
    <w:rsid w:val="00824C1C"/>
    <w:rsid w:val="00824D78"/>
    <w:rsid w:val="0082539F"/>
    <w:rsid w:val="00825789"/>
    <w:rsid w:val="00825822"/>
    <w:rsid w:val="008258A6"/>
    <w:rsid w:val="00825A97"/>
    <w:rsid w:val="00825B88"/>
    <w:rsid w:val="00825D8A"/>
    <w:rsid w:val="00826118"/>
    <w:rsid w:val="008264C4"/>
    <w:rsid w:val="008267A3"/>
    <w:rsid w:val="0082683D"/>
    <w:rsid w:val="0082694F"/>
    <w:rsid w:val="00826A56"/>
    <w:rsid w:val="008271C7"/>
    <w:rsid w:val="008274B3"/>
    <w:rsid w:val="008276E7"/>
    <w:rsid w:val="00827C6E"/>
    <w:rsid w:val="00827FC7"/>
    <w:rsid w:val="008302AF"/>
    <w:rsid w:val="0083073A"/>
    <w:rsid w:val="00831016"/>
    <w:rsid w:val="008310A4"/>
    <w:rsid w:val="0083113F"/>
    <w:rsid w:val="00831583"/>
    <w:rsid w:val="00831645"/>
    <w:rsid w:val="00831721"/>
    <w:rsid w:val="00832050"/>
    <w:rsid w:val="008321BF"/>
    <w:rsid w:val="008324A0"/>
    <w:rsid w:val="008327D8"/>
    <w:rsid w:val="00832951"/>
    <w:rsid w:val="00832A41"/>
    <w:rsid w:val="00832C25"/>
    <w:rsid w:val="00832EA2"/>
    <w:rsid w:val="008330B2"/>
    <w:rsid w:val="008330F2"/>
    <w:rsid w:val="008333AC"/>
    <w:rsid w:val="00833797"/>
    <w:rsid w:val="00833B77"/>
    <w:rsid w:val="00833E32"/>
    <w:rsid w:val="00834051"/>
    <w:rsid w:val="00834458"/>
    <w:rsid w:val="00834AA7"/>
    <w:rsid w:val="00834BBC"/>
    <w:rsid w:val="00834E02"/>
    <w:rsid w:val="008350F7"/>
    <w:rsid w:val="0083532C"/>
    <w:rsid w:val="008359F7"/>
    <w:rsid w:val="00835E4E"/>
    <w:rsid w:val="008360CA"/>
    <w:rsid w:val="00836109"/>
    <w:rsid w:val="0083628F"/>
    <w:rsid w:val="00836A6B"/>
    <w:rsid w:val="00836A7A"/>
    <w:rsid w:val="00836B14"/>
    <w:rsid w:val="00836D00"/>
    <w:rsid w:val="00836D51"/>
    <w:rsid w:val="00836E23"/>
    <w:rsid w:val="008370C3"/>
    <w:rsid w:val="00837623"/>
    <w:rsid w:val="00837AC0"/>
    <w:rsid w:val="00837B9D"/>
    <w:rsid w:val="00840108"/>
    <w:rsid w:val="00840CF7"/>
    <w:rsid w:val="008416B3"/>
    <w:rsid w:val="00841E81"/>
    <w:rsid w:val="008425B7"/>
    <w:rsid w:val="0084260D"/>
    <w:rsid w:val="00842711"/>
    <w:rsid w:val="00842805"/>
    <w:rsid w:val="00842B20"/>
    <w:rsid w:val="00843255"/>
    <w:rsid w:val="00843537"/>
    <w:rsid w:val="0084353E"/>
    <w:rsid w:val="00843547"/>
    <w:rsid w:val="0084371D"/>
    <w:rsid w:val="0084383B"/>
    <w:rsid w:val="00843BD0"/>
    <w:rsid w:val="00843CE4"/>
    <w:rsid w:val="00843FE6"/>
    <w:rsid w:val="00844043"/>
    <w:rsid w:val="0084412B"/>
    <w:rsid w:val="00844432"/>
    <w:rsid w:val="00844763"/>
    <w:rsid w:val="008448E3"/>
    <w:rsid w:val="00844A79"/>
    <w:rsid w:val="00845051"/>
    <w:rsid w:val="0084527B"/>
    <w:rsid w:val="00845A62"/>
    <w:rsid w:val="00845B09"/>
    <w:rsid w:val="00845ED7"/>
    <w:rsid w:val="00845F09"/>
    <w:rsid w:val="00845F86"/>
    <w:rsid w:val="00845FBD"/>
    <w:rsid w:val="008460F7"/>
    <w:rsid w:val="00846659"/>
    <w:rsid w:val="00846B1E"/>
    <w:rsid w:val="00846E69"/>
    <w:rsid w:val="00847096"/>
    <w:rsid w:val="008473D0"/>
    <w:rsid w:val="0084747F"/>
    <w:rsid w:val="008475FF"/>
    <w:rsid w:val="008477C4"/>
    <w:rsid w:val="00847851"/>
    <w:rsid w:val="008478DD"/>
    <w:rsid w:val="00850031"/>
    <w:rsid w:val="00850498"/>
    <w:rsid w:val="00850753"/>
    <w:rsid w:val="008514A0"/>
    <w:rsid w:val="00851667"/>
    <w:rsid w:val="008516A3"/>
    <w:rsid w:val="008516F8"/>
    <w:rsid w:val="0085175E"/>
    <w:rsid w:val="008517A8"/>
    <w:rsid w:val="0085193A"/>
    <w:rsid w:val="00851BBD"/>
    <w:rsid w:val="008523BB"/>
    <w:rsid w:val="0085241E"/>
    <w:rsid w:val="008524FF"/>
    <w:rsid w:val="008526D1"/>
    <w:rsid w:val="008527E0"/>
    <w:rsid w:val="00852874"/>
    <w:rsid w:val="00852DA0"/>
    <w:rsid w:val="00852EE4"/>
    <w:rsid w:val="008532BD"/>
    <w:rsid w:val="008533CE"/>
    <w:rsid w:val="008533DD"/>
    <w:rsid w:val="00853694"/>
    <w:rsid w:val="008537EF"/>
    <w:rsid w:val="00853B37"/>
    <w:rsid w:val="008547A5"/>
    <w:rsid w:val="008547F3"/>
    <w:rsid w:val="00854AB9"/>
    <w:rsid w:val="00854BFF"/>
    <w:rsid w:val="00855033"/>
    <w:rsid w:val="00855196"/>
    <w:rsid w:val="008556E3"/>
    <w:rsid w:val="00855A17"/>
    <w:rsid w:val="00855B23"/>
    <w:rsid w:val="00856B9E"/>
    <w:rsid w:val="00856BEB"/>
    <w:rsid w:val="00856E23"/>
    <w:rsid w:val="00856F0E"/>
    <w:rsid w:val="008570BE"/>
    <w:rsid w:val="008572B0"/>
    <w:rsid w:val="00857438"/>
    <w:rsid w:val="008575F3"/>
    <w:rsid w:val="00857730"/>
    <w:rsid w:val="008577E4"/>
    <w:rsid w:val="008579AF"/>
    <w:rsid w:val="008600D6"/>
    <w:rsid w:val="008600E3"/>
    <w:rsid w:val="008614A4"/>
    <w:rsid w:val="008615B7"/>
    <w:rsid w:val="008618D2"/>
    <w:rsid w:val="008619C4"/>
    <w:rsid w:val="00861CFB"/>
    <w:rsid w:val="008621D8"/>
    <w:rsid w:val="008622D7"/>
    <w:rsid w:val="00862532"/>
    <w:rsid w:val="00862654"/>
    <w:rsid w:val="00862983"/>
    <w:rsid w:val="00862AD3"/>
    <w:rsid w:val="00862B36"/>
    <w:rsid w:val="00862DA7"/>
    <w:rsid w:val="00863193"/>
    <w:rsid w:val="008631B3"/>
    <w:rsid w:val="0086398B"/>
    <w:rsid w:val="00863D33"/>
    <w:rsid w:val="00863D3F"/>
    <w:rsid w:val="0086400C"/>
    <w:rsid w:val="008642DB"/>
    <w:rsid w:val="008648CE"/>
    <w:rsid w:val="00864ADA"/>
    <w:rsid w:val="00864FA3"/>
    <w:rsid w:val="008650AE"/>
    <w:rsid w:val="0086522C"/>
    <w:rsid w:val="008653E0"/>
    <w:rsid w:val="00865610"/>
    <w:rsid w:val="00865675"/>
    <w:rsid w:val="00865B8B"/>
    <w:rsid w:val="00865ECD"/>
    <w:rsid w:val="0086607F"/>
    <w:rsid w:val="00866292"/>
    <w:rsid w:val="0086666E"/>
    <w:rsid w:val="008667A7"/>
    <w:rsid w:val="00867460"/>
    <w:rsid w:val="00867553"/>
    <w:rsid w:val="008677D7"/>
    <w:rsid w:val="00867B8F"/>
    <w:rsid w:val="00867C9F"/>
    <w:rsid w:val="00867F99"/>
    <w:rsid w:val="008702A0"/>
    <w:rsid w:val="00870A31"/>
    <w:rsid w:val="00870F96"/>
    <w:rsid w:val="00870FDB"/>
    <w:rsid w:val="00871027"/>
    <w:rsid w:val="0087138F"/>
    <w:rsid w:val="0087162C"/>
    <w:rsid w:val="00871B77"/>
    <w:rsid w:val="00871BD4"/>
    <w:rsid w:val="00871C48"/>
    <w:rsid w:val="00871DFB"/>
    <w:rsid w:val="008723EB"/>
    <w:rsid w:val="00872626"/>
    <w:rsid w:val="008727B0"/>
    <w:rsid w:val="0087287F"/>
    <w:rsid w:val="00872C05"/>
    <w:rsid w:val="008731C9"/>
    <w:rsid w:val="00873226"/>
    <w:rsid w:val="008732F3"/>
    <w:rsid w:val="00873304"/>
    <w:rsid w:val="0087349E"/>
    <w:rsid w:val="00873BD9"/>
    <w:rsid w:val="00873F15"/>
    <w:rsid w:val="0087482D"/>
    <w:rsid w:val="008749A1"/>
    <w:rsid w:val="00874B2C"/>
    <w:rsid w:val="00874D66"/>
    <w:rsid w:val="00875371"/>
    <w:rsid w:val="008755A8"/>
    <w:rsid w:val="008757D3"/>
    <w:rsid w:val="00875881"/>
    <w:rsid w:val="00876260"/>
    <w:rsid w:val="00876496"/>
    <w:rsid w:val="008769BE"/>
    <w:rsid w:val="00876BC0"/>
    <w:rsid w:val="008774A2"/>
    <w:rsid w:val="008778F2"/>
    <w:rsid w:val="00877BC4"/>
    <w:rsid w:val="00877DD8"/>
    <w:rsid w:val="00877E2A"/>
    <w:rsid w:val="00880116"/>
    <w:rsid w:val="0088042E"/>
    <w:rsid w:val="008804D2"/>
    <w:rsid w:val="00880800"/>
    <w:rsid w:val="00880902"/>
    <w:rsid w:val="008809C0"/>
    <w:rsid w:val="00880DCD"/>
    <w:rsid w:val="00880DCF"/>
    <w:rsid w:val="00880FE8"/>
    <w:rsid w:val="008812E1"/>
    <w:rsid w:val="00881B0B"/>
    <w:rsid w:val="00881BFC"/>
    <w:rsid w:val="00881DF4"/>
    <w:rsid w:val="00881E8F"/>
    <w:rsid w:val="00881F79"/>
    <w:rsid w:val="00882112"/>
    <w:rsid w:val="00882181"/>
    <w:rsid w:val="008829FE"/>
    <w:rsid w:val="00882A0A"/>
    <w:rsid w:val="0088325D"/>
    <w:rsid w:val="00883DF0"/>
    <w:rsid w:val="00883EC5"/>
    <w:rsid w:val="00883F56"/>
    <w:rsid w:val="0088405B"/>
    <w:rsid w:val="00884294"/>
    <w:rsid w:val="008843CB"/>
    <w:rsid w:val="0088449B"/>
    <w:rsid w:val="00884AC7"/>
    <w:rsid w:val="00885627"/>
    <w:rsid w:val="008858E2"/>
    <w:rsid w:val="008859C0"/>
    <w:rsid w:val="00885B61"/>
    <w:rsid w:val="00885D0F"/>
    <w:rsid w:val="00885D50"/>
    <w:rsid w:val="00885F3A"/>
    <w:rsid w:val="008860AB"/>
    <w:rsid w:val="008869C9"/>
    <w:rsid w:val="00886A9C"/>
    <w:rsid w:val="00886D5B"/>
    <w:rsid w:val="00886E45"/>
    <w:rsid w:val="00886FC1"/>
    <w:rsid w:val="0088715B"/>
    <w:rsid w:val="00887219"/>
    <w:rsid w:val="008873DA"/>
    <w:rsid w:val="0088755D"/>
    <w:rsid w:val="008876E0"/>
    <w:rsid w:val="00887C07"/>
    <w:rsid w:val="00887FBF"/>
    <w:rsid w:val="00890465"/>
    <w:rsid w:val="0089052B"/>
    <w:rsid w:val="0089055A"/>
    <w:rsid w:val="00890FEC"/>
    <w:rsid w:val="008910F8"/>
    <w:rsid w:val="0089175C"/>
    <w:rsid w:val="0089176C"/>
    <w:rsid w:val="00891830"/>
    <w:rsid w:val="0089186D"/>
    <w:rsid w:val="008919D4"/>
    <w:rsid w:val="008919FB"/>
    <w:rsid w:val="00891D55"/>
    <w:rsid w:val="00892510"/>
    <w:rsid w:val="0089254E"/>
    <w:rsid w:val="00892AC0"/>
    <w:rsid w:val="00892D86"/>
    <w:rsid w:val="008931BE"/>
    <w:rsid w:val="00893257"/>
    <w:rsid w:val="00893615"/>
    <w:rsid w:val="008936DE"/>
    <w:rsid w:val="008938F1"/>
    <w:rsid w:val="00893B37"/>
    <w:rsid w:val="00893B3C"/>
    <w:rsid w:val="00893E3B"/>
    <w:rsid w:val="00893ECA"/>
    <w:rsid w:val="008941DE"/>
    <w:rsid w:val="008942FF"/>
    <w:rsid w:val="008947A4"/>
    <w:rsid w:val="0089491F"/>
    <w:rsid w:val="00894ACA"/>
    <w:rsid w:val="00894D2B"/>
    <w:rsid w:val="00894EA1"/>
    <w:rsid w:val="00895230"/>
    <w:rsid w:val="008952CE"/>
    <w:rsid w:val="00895336"/>
    <w:rsid w:val="008953E2"/>
    <w:rsid w:val="008955C1"/>
    <w:rsid w:val="008960F5"/>
    <w:rsid w:val="008969EF"/>
    <w:rsid w:val="00896CED"/>
    <w:rsid w:val="00896E46"/>
    <w:rsid w:val="00896F4D"/>
    <w:rsid w:val="008970D7"/>
    <w:rsid w:val="0089721D"/>
    <w:rsid w:val="008976C7"/>
    <w:rsid w:val="00897890"/>
    <w:rsid w:val="00897C74"/>
    <w:rsid w:val="00897FA6"/>
    <w:rsid w:val="008A0282"/>
    <w:rsid w:val="008A02B4"/>
    <w:rsid w:val="008A062C"/>
    <w:rsid w:val="008A0923"/>
    <w:rsid w:val="008A0971"/>
    <w:rsid w:val="008A0E80"/>
    <w:rsid w:val="008A0FC4"/>
    <w:rsid w:val="008A1298"/>
    <w:rsid w:val="008A1450"/>
    <w:rsid w:val="008A145D"/>
    <w:rsid w:val="008A1463"/>
    <w:rsid w:val="008A1541"/>
    <w:rsid w:val="008A162A"/>
    <w:rsid w:val="008A1691"/>
    <w:rsid w:val="008A1814"/>
    <w:rsid w:val="008A1A66"/>
    <w:rsid w:val="008A1BCD"/>
    <w:rsid w:val="008A2069"/>
    <w:rsid w:val="008A20A2"/>
    <w:rsid w:val="008A20BE"/>
    <w:rsid w:val="008A2104"/>
    <w:rsid w:val="008A22B0"/>
    <w:rsid w:val="008A26C0"/>
    <w:rsid w:val="008A26C4"/>
    <w:rsid w:val="008A2C52"/>
    <w:rsid w:val="008A2C80"/>
    <w:rsid w:val="008A2CA0"/>
    <w:rsid w:val="008A2E69"/>
    <w:rsid w:val="008A311D"/>
    <w:rsid w:val="008A31BC"/>
    <w:rsid w:val="008A33C0"/>
    <w:rsid w:val="008A385A"/>
    <w:rsid w:val="008A3C4D"/>
    <w:rsid w:val="008A3D23"/>
    <w:rsid w:val="008A3D9A"/>
    <w:rsid w:val="008A3FF9"/>
    <w:rsid w:val="008A45B8"/>
    <w:rsid w:val="008A48A0"/>
    <w:rsid w:val="008A5104"/>
    <w:rsid w:val="008A5575"/>
    <w:rsid w:val="008A55CF"/>
    <w:rsid w:val="008A5DB7"/>
    <w:rsid w:val="008A6090"/>
    <w:rsid w:val="008A6265"/>
    <w:rsid w:val="008A62AD"/>
    <w:rsid w:val="008A6701"/>
    <w:rsid w:val="008A6AC6"/>
    <w:rsid w:val="008A6B48"/>
    <w:rsid w:val="008A7514"/>
    <w:rsid w:val="008A75C2"/>
    <w:rsid w:val="008A75CA"/>
    <w:rsid w:val="008A7E25"/>
    <w:rsid w:val="008B008A"/>
    <w:rsid w:val="008B020E"/>
    <w:rsid w:val="008B0336"/>
    <w:rsid w:val="008B045F"/>
    <w:rsid w:val="008B109A"/>
    <w:rsid w:val="008B1575"/>
    <w:rsid w:val="008B1711"/>
    <w:rsid w:val="008B17E8"/>
    <w:rsid w:val="008B18AF"/>
    <w:rsid w:val="008B1B28"/>
    <w:rsid w:val="008B1B71"/>
    <w:rsid w:val="008B21CB"/>
    <w:rsid w:val="008B279C"/>
    <w:rsid w:val="008B285E"/>
    <w:rsid w:val="008B289B"/>
    <w:rsid w:val="008B2FA1"/>
    <w:rsid w:val="008B3A2C"/>
    <w:rsid w:val="008B42BA"/>
    <w:rsid w:val="008B45A7"/>
    <w:rsid w:val="008B45F8"/>
    <w:rsid w:val="008B46E7"/>
    <w:rsid w:val="008B504F"/>
    <w:rsid w:val="008B5861"/>
    <w:rsid w:val="008B59F2"/>
    <w:rsid w:val="008B5A0D"/>
    <w:rsid w:val="008B5ABD"/>
    <w:rsid w:val="008B5B62"/>
    <w:rsid w:val="008B5FA9"/>
    <w:rsid w:val="008B62E8"/>
    <w:rsid w:val="008B635F"/>
    <w:rsid w:val="008B66AB"/>
    <w:rsid w:val="008B6DA1"/>
    <w:rsid w:val="008B715F"/>
    <w:rsid w:val="008B7267"/>
    <w:rsid w:val="008B73B5"/>
    <w:rsid w:val="008B751B"/>
    <w:rsid w:val="008B76AA"/>
    <w:rsid w:val="008B7786"/>
    <w:rsid w:val="008B786B"/>
    <w:rsid w:val="008B7A4F"/>
    <w:rsid w:val="008B7C8B"/>
    <w:rsid w:val="008C0003"/>
    <w:rsid w:val="008C018E"/>
    <w:rsid w:val="008C023A"/>
    <w:rsid w:val="008C03A5"/>
    <w:rsid w:val="008C0426"/>
    <w:rsid w:val="008C074B"/>
    <w:rsid w:val="008C1117"/>
    <w:rsid w:val="008C117A"/>
    <w:rsid w:val="008C11AF"/>
    <w:rsid w:val="008C11CC"/>
    <w:rsid w:val="008C11CF"/>
    <w:rsid w:val="008C1406"/>
    <w:rsid w:val="008C1476"/>
    <w:rsid w:val="008C16EB"/>
    <w:rsid w:val="008C1851"/>
    <w:rsid w:val="008C1A94"/>
    <w:rsid w:val="008C1B01"/>
    <w:rsid w:val="008C1D5F"/>
    <w:rsid w:val="008C2062"/>
    <w:rsid w:val="008C219F"/>
    <w:rsid w:val="008C2A25"/>
    <w:rsid w:val="008C2B72"/>
    <w:rsid w:val="008C2D36"/>
    <w:rsid w:val="008C2D5E"/>
    <w:rsid w:val="008C2D72"/>
    <w:rsid w:val="008C30A2"/>
    <w:rsid w:val="008C315C"/>
    <w:rsid w:val="008C3224"/>
    <w:rsid w:val="008C34A4"/>
    <w:rsid w:val="008C373C"/>
    <w:rsid w:val="008C38AA"/>
    <w:rsid w:val="008C44A7"/>
    <w:rsid w:val="008C475E"/>
    <w:rsid w:val="008C4B09"/>
    <w:rsid w:val="008C4BD0"/>
    <w:rsid w:val="008C4DEA"/>
    <w:rsid w:val="008C5087"/>
    <w:rsid w:val="008C5400"/>
    <w:rsid w:val="008C5729"/>
    <w:rsid w:val="008C5EAC"/>
    <w:rsid w:val="008C5EB7"/>
    <w:rsid w:val="008C5F3D"/>
    <w:rsid w:val="008C6285"/>
    <w:rsid w:val="008C6388"/>
    <w:rsid w:val="008C67D8"/>
    <w:rsid w:val="008C6842"/>
    <w:rsid w:val="008C6A7F"/>
    <w:rsid w:val="008C6C72"/>
    <w:rsid w:val="008C6D28"/>
    <w:rsid w:val="008C6EBC"/>
    <w:rsid w:val="008C6EEF"/>
    <w:rsid w:val="008C7E44"/>
    <w:rsid w:val="008C7E5D"/>
    <w:rsid w:val="008D037B"/>
    <w:rsid w:val="008D059C"/>
    <w:rsid w:val="008D0627"/>
    <w:rsid w:val="008D0E05"/>
    <w:rsid w:val="008D0EF4"/>
    <w:rsid w:val="008D1041"/>
    <w:rsid w:val="008D1113"/>
    <w:rsid w:val="008D13B5"/>
    <w:rsid w:val="008D16A2"/>
    <w:rsid w:val="008D18FB"/>
    <w:rsid w:val="008D1C10"/>
    <w:rsid w:val="008D1C79"/>
    <w:rsid w:val="008D1CEC"/>
    <w:rsid w:val="008D1F84"/>
    <w:rsid w:val="008D202B"/>
    <w:rsid w:val="008D202C"/>
    <w:rsid w:val="008D2102"/>
    <w:rsid w:val="008D24F4"/>
    <w:rsid w:val="008D2807"/>
    <w:rsid w:val="008D2ADE"/>
    <w:rsid w:val="008D33A6"/>
    <w:rsid w:val="008D345D"/>
    <w:rsid w:val="008D3A34"/>
    <w:rsid w:val="008D4162"/>
    <w:rsid w:val="008D41D9"/>
    <w:rsid w:val="008D4292"/>
    <w:rsid w:val="008D4435"/>
    <w:rsid w:val="008D4437"/>
    <w:rsid w:val="008D4AAA"/>
    <w:rsid w:val="008D4B4C"/>
    <w:rsid w:val="008D4D8B"/>
    <w:rsid w:val="008D5314"/>
    <w:rsid w:val="008D5F9E"/>
    <w:rsid w:val="008D68AB"/>
    <w:rsid w:val="008D6D6A"/>
    <w:rsid w:val="008D7022"/>
    <w:rsid w:val="008D7093"/>
    <w:rsid w:val="008D70E9"/>
    <w:rsid w:val="008D7211"/>
    <w:rsid w:val="008D7981"/>
    <w:rsid w:val="008D7AFE"/>
    <w:rsid w:val="008E01D0"/>
    <w:rsid w:val="008E0304"/>
    <w:rsid w:val="008E047E"/>
    <w:rsid w:val="008E0482"/>
    <w:rsid w:val="008E0740"/>
    <w:rsid w:val="008E0782"/>
    <w:rsid w:val="008E0A91"/>
    <w:rsid w:val="008E0F33"/>
    <w:rsid w:val="008E0F3F"/>
    <w:rsid w:val="008E1203"/>
    <w:rsid w:val="008E1757"/>
    <w:rsid w:val="008E202D"/>
    <w:rsid w:val="008E21DF"/>
    <w:rsid w:val="008E2219"/>
    <w:rsid w:val="008E22E7"/>
    <w:rsid w:val="008E243C"/>
    <w:rsid w:val="008E264B"/>
    <w:rsid w:val="008E2AFD"/>
    <w:rsid w:val="008E2C7D"/>
    <w:rsid w:val="008E2CB0"/>
    <w:rsid w:val="008E2F39"/>
    <w:rsid w:val="008E2F4E"/>
    <w:rsid w:val="008E2FBF"/>
    <w:rsid w:val="008E302E"/>
    <w:rsid w:val="008E326D"/>
    <w:rsid w:val="008E36B7"/>
    <w:rsid w:val="008E390C"/>
    <w:rsid w:val="008E3951"/>
    <w:rsid w:val="008E3F9F"/>
    <w:rsid w:val="008E4028"/>
    <w:rsid w:val="008E40E5"/>
    <w:rsid w:val="008E41E3"/>
    <w:rsid w:val="008E4391"/>
    <w:rsid w:val="008E448F"/>
    <w:rsid w:val="008E44DC"/>
    <w:rsid w:val="008E4C99"/>
    <w:rsid w:val="008E4ED1"/>
    <w:rsid w:val="008E4EDA"/>
    <w:rsid w:val="008E4FAE"/>
    <w:rsid w:val="008E5258"/>
    <w:rsid w:val="008E53C1"/>
    <w:rsid w:val="008E54DB"/>
    <w:rsid w:val="008E5570"/>
    <w:rsid w:val="008E5625"/>
    <w:rsid w:val="008E6D23"/>
    <w:rsid w:val="008E7143"/>
    <w:rsid w:val="008E72BB"/>
    <w:rsid w:val="008E72D6"/>
    <w:rsid w:val="008E75DB"/>
    <w:rsid w:val="008E7938"/>
    <w:rsid w:val="008E7CC7"/>
    <w:rsid w:val="008E7EED"/>
    <w:rsid w:val="008E7F2A"/>
    <w:rsid w:val="008E7F2E"/>
    <w:rsid w:val="008F0016"/>
    <w:rsid w:val="008F0178"/>
    <w:rsid w:val="008F02B0"/>
    <w:rsid w:val="008F03A9"/>
    <w:rsid w:val="008F03F8"/>
    <w:rsid w:val="008F0441"/>
    <w:rsid w:val="008F04FB"/>
    <w:rsid w:val="008F0E38"/>
    <w:rsid w:val="008F115A"/>
    <w:rsid w:val="008F1603"/>
    <w:rsid w:val="008F171E"/>
    <w:rsid w:val="008F17A5"/>
    <w:rsid w:val="008F17F8"/>
    <w:rsid w:val="008F18AA"/>
    <w:rsid w:val="008F1AD0"/>
    <w:rsid w:val="008F1D43"/>
    <w:rsid w:val="008F1D8C"/>
    <w:rsid w:val="008F1DD1"/>
    <w:rsid w:val="008F1E7A"/>
    <w:rsid w:val="008F286D"/>
    <w:rsid w:val="008F2955"/>
    <w:rsid w:val="008F2A7A"/>
    <w:rsid w:val="008F2BF9"/>
    <w:rsid w:val="008F2F45"/>
    <w:rsid w:val="008F369B"/>
    <w:rsid w:val="008F3901"/>
    <w:rsid w:val="008F3F48"/>
    <w:rsid w:val="008F40B2"/>
    <w:rsid w:val="008F42D8"/>
    <w:rsid w:val="008F44D8"/>
    <w:rsid w:val="008F4782"/>
    <w:rsid w:val="008F49DC"/>
    <w:rsid w:val="008F4CBC"/>
    <w:rsid w:val="008F4E1E"/>
    <w:rsid w:val="008F4F0F"/>
    <w:rsid w:val="008F5188"/>
    <w:rsid w:val="008F5760"/>
    <w:rsid w:val="008F5D46"/>
    <w:rsid w:val="008F63FB"/>
    <w:rsid w:val="008F6517"/>
    <w:rsid w:val="008F6678"/>
    <w:rsid w:val="008F67C3"/>
    <w:rsid w:val="008F6895"/>
    <w:rsid w:val="008F6AD5"/>
    <w:rsid w:val="008F6AFA"/>
    <w:rsid w:val="008F6EEA"/>
    <w:rsid w:val="008F70B6"/>
    <w:rsid w:val="008F721D"/>
    <w:rsid w:val="008F74F7"/>
    <w:rsid w:val="008F7791"/>
    <w:rsid w:val="008F79DF"/>
    <w:rsid w:val="008F7B05"/>
    <w:rsid w:val="008F7D5C"/>
    <w:rsid w:val="008F7FE1"/>
    <w:rsid w:val="00900152"/>
    <w:rsid w:val="00900254"/>
    <w:rsid w:val="00900846"/>
    <w:rsid w:val="00900ACD"/>
    <w:rsid w:val="00900C33"/>
    <w:rsid w:val="00900FB3"/>
    <w:rsid w:val="0090133C"/>
    <w:rsid w:val="009017E5"/>
    <w:rsid w:val="00901F0A"/>
    <w:rsid w:val="00902178"/>
    <w:rsid w:val="00902265"/>
    <w:rsid w:val="009023CF"/>
    <w:rsid w:val="009025B3"/>
    <w:rsid w:val="00902BCB"/>
    <w:rsid w:val="0090307A"/>
    <w:rsid w:val="009035E7"/>
    <w:rsid w:val="009036CF"/>
    <w:rsid w:val="00903954"/>
    <w:rsid w:val="009039F1"/>
    <w:rsid w:val="00903C06"/>
    <w:rsid w:val="00903E53"/>
    <w:rsid w:val="00904303"/>
    <w:rsid w:val="0090486B"/>
    <w:rsid w:val="009048AF"/>
    <w:rsid w:val="009049AF"/>
    <w:rsid w:val="00904D9D"/>
    <w:rsid w:val="00905299"/>
    <w:rsid w:val="00905343"/>
    <w:rsid w:val="009053F7"/>
    <w:rsid w:val="00905533"/>
    <w:rsid w:val="00905582"/>
    <w:rsid w:val="0090590E"/>
    <w:rsid w:val="00905A85"/>
    <w:rsid w:val="009062EB"/>
    <w:rsid w:val="0090645F"/>
    <w:rsid w:val="009065A3"/>
    <w:rsid w:val="00906617"/>
    <w:rsid w:val="00906ADA"/>
    <w:rsid w:val="0090736E"/>
    <w:rsid w:val="009076F9"/>
    <w:rsid w:val="0090786E"/>
    <w:rsid w:val="00907A7F"/>
    <w:rsid w:val="00907AF6"/>
    <w:rsid w:val="00907DAB"/>
    <w:rsid w:val="00910326"/>
    <w:rsid w:val="00910748"/>
    <w:rsid w:val="009107C0"/>
    <w:rsid w:val="009108C9"/>
    <w:rsid w:val="009109F4"/>
    <w:rsid w:val="0091119C"/>
    <w:rsid w:val="00911347"/>
    <w:rsid w:val="0091142F"/>
    <w:rsid w:val="009115F9"/>
    <w:rsid w:val="00911D58"/>
    <w:rsid w:val="009122A0"/>
    <w:rsid w:val="0091255C"/>
    <w:rsid w:val="00912609"/>
    <w:rsid w:val="00912890"/>
    <w:rsid w:val="00912C5D"/>
    <w:rsid w:val="00912CE8"/>
    <w:rsid w:val="00912DF4"/>
    <w:rsid w:val="00912E84"/>
    <w:rsid w:val="00913266"/>
    <w:rsid w:val="00913710"/>
    <w:rsid w:val="0091385E"/>
    <w:rsid w:val="009138A0"/>
    <w:rsid w:val="00913C91"/>
    <w:rsid w:val="00913DE6"/>
    <w:rsid w:val="00913F60"/>
    <w:rsid w:val="00914AD5"/>
    <w:rsid w:val="00914E0F"/>
    <w:rsid w:val="0091525D"/>
    <w:rsid w:val="0091533F"/>
    <w:rsid w:val="009154A6"/>
    <w:rsid w:val="0091552D"/>
    <w:rsid w:val="009157B1"/>
    <w:rsid w:val="009157C7"/>
    <w:rsid w:val="00915837"/>
    <w:rsid w:val="009159C9"/>
    <w:rsid w:val="00915ADE"/>
    <w:rsid w:val="00915FE3"/>
    <w:rsid w:val="00916269"/>
    <w:rsid w:val="0091629D"/>
    <w:rsid w:val="009163C0"/>
    <w:rsid w:val="00916826"/>
    <w:rsid w:val="00916AD2"/>
    <w:rsid w:val="00916C9C"/>
    <w:rsid w:val="00916CD9"/>
    <w:rsid w:val="00917040"/>
    <w:rsid w:val="0091730A"/>
    <w:rsid w:val="009173AE"/>
    <w:rsid w:val="00917604"/>
    <w:rsid w:val="0091791B"/>
    <w:rsid w:val="00917A5B"/>
    <w:rsid w:val="00917C29"/>
    <w:rsid w:val="00917CB4"/>
    <w:rsid w:val="00917CD1"/>
    <w:rsid w:val="00917CD9"/>
    <w:rsid w:val="00920DD2"/>
    <w:rsid w:val="00921045"/>
    <w:rsid w:val="00921554"/>
    <w:rsid w:val="009219E7"/>
    <w:rsid w:val="00922577"/>
    <w:rsid w:val="009228C1"/>
    <w:rsid w:val="00922CA9"/>
    <w:rsid w:val="00922E67"/>
    <w:rsid w:val="009231B8"/>
    <w:rsid w:val="00923239"/>
    <w:rsid w:val="00923467"/>
    <w:rsid w:val="009235D9"/>
    <w:rsid w:val="009235FF"/>
    <w:rsid w:val="009237FE"/>
    <w:rsid w:val="00923A61"/>
    <w:rsid w:val="00923AB6"/>
    <w:rsid w:val="00923D64"/>
    <w:rsid w:val="00923E46"/>
    <w:rsid w:val="0092419B"/>
    <w:rsid w:val="00924716"/>
    <w:rsid w:val="00924835"/>
    <w:rsid w:val="0092485A"/>
    <w:rsid w:val="009248CE"/>
    <w:rsid w:val="009248D8"/>
    <w:rsid w:val="00924907"/>
    <w:rsid w:val="00924BD1"/>
    <w:rsid w:val="0092504C"/>
    <w:rsid w:val="00925450"/>
    <w:rsid w:val="009254C7"/>
    <w:rsid w:val="009256DA"/>
    <w:rsid w:val="00925794"/>
    <w:rsid w:val="00925C0F"/>
    <w:rsid w:val="00925D9E"/>
    <w:rsid w:val="00925EC3"/>
    <w:rsid w:val="00926246"/>
    <w:rsid w:val="00926254"/>
    <w:rsid w:val="00926357"/>
    <w:rsid w:val="00926455"/>
    <w:rsid w:val="009269A7"/>
    <w:rsid w:val="00926DB3"/>
    <w:rsid w:val="00927232"/>
    <w:rsid w:val="009276EC"/>
    <w:rsid w:val="00930246"/>
    <w:rsid w:val="00930410"/>
    <w:rsid w:val="009305A3"/>
    <w:rsid w:val="0093085C"/>
    <w:rsid w:val="009308A3"/>
    <w:rsid w:val="009312D8"/>
    <w:rsid w:val="009319BB"/>
    <w:rsid w:val="00931A79"/>
    <w:rsid w:val="00931C24"/>
    <w:rsid w:val="00931D2C"/>
    <w:rsid w:val="00931EC6"/>
    <w:rsid w:val="00931F9D"/>
    <w:rsid w:val="0093257B"/>
    <w:rsid w:val="00932674"/>
    <w:rsid w:val="009327F1"/>
    <w:rsid w:val="00932FC0"/>
    <w:rsid w:val="00932FCD"/>
    <w:rsid w:val="0093328A"/>
    <w:rsid w:val="00933292"/>
    <w:rsid w:val="00933470"/>
    <w:rsid w:val="009337EF"/>
    <w:rsid w:val="00933F6D"/>
    <w:rsid w:val="00934005"/>
    <w:rsid w:val="0093448A"/>
    <w:rsid w:val="00934578"/>
    <w:rsid w:val="00934C52"/>
    <w:rsid w:val="00934F50"/>
    <w:rsid w:val="00935751"/>
    <w:rsid w:val="00935F0B"/>
    <w:rsid w:val="00936349"/>
    <w:rsid w:val="00936A75"/>
    <w:rsid w:val="00936CFC"/>
    <w:rsid w:val="00936FBB"/>
    <w:rsid w:val="00937165"/>
    <w:rsid w:val="009372B8"/>
    <w:rsid w:val="009374FD"/>
    <w:rsid w:val="00937690"/>
    <w:rsid w:val="00937CD5"/>
    <w:rsid w:val="0094028D"/>
    <w:rsid w:val="0094096C"/>
    <w:rsid w:val="0094115D"/>
    <w:rsid w:val="009411A1"/>
    <w:rsid w:val="009411CF"/>
    <w:rsid w:val="00941267"/>
    <w:rsid w:val="00941459"/>
    <w:rsid w:val="0094166A"/>
    <w:rsid w:val="00941733"/>
    <w:rsid w:val="00941A82"/>
    <w:rsid w:val="00941BAD"/>
    <w:rsid w:val="00941D74"/>
    <w:rsid w:val="00941DDA"/>
    <w:rsid w:val="00941DF3"/>
    <w:rsid w:val="00942BA0"/>
    <w:rsid w:val="0094325D"/>
    <w:rsid w:val="00943402"/>
    <w:rsid w:val="00943467"/>
    <w:rsid w:val="009436A0"/>
    <w:rsid w:val="009439D7"/>
    <w:rsid w:val="00943B64"/>
    <w:rsid w:val="00943E21"/>
    <w:rsid w:val="009440CF"/>
    <w:rsid w:val="00944113"/>
    <w:rsid w:val="00944728"/>
    <w:rsid w:val="00944D70"/>
    <w:rsid w:val="00944E54"/>
    <w:rsid w:val="00944E88"/>
    <w:rsid w:val="009450BE"/>
    <w:rsid w:val="00945386"/>
    <w:rsid w:val="009455F3"/>
    <w:rsid w:val="00945774"/>
    <w:rsid w:val="00945BA8"/>
    <w:rsid w:val="00946012"/>
    <w:rsid w:val="009460D3"/>
    <w:rsid w:val="009467F7"/>
    <w:rsid w:val="009469D3"/>
    <w:rsid w:val="00946F9F"/>
    <w:rsid w:val="009471F9"/>
    <w:rsid w:val="00947603"/>
    <w:rsid w:val="00947979"/>
    <w:rsid w:val="009479B9"/>
    <w:rsid w:val="009479E2"/>
    <w:rsid w:val="00947BAB"/>
    <w:rsid w:val="00947D53"/>
    <w:rsid w:val="00947F3A"/>
    <w:rsid w:val="00950811"/>
    <w:rsid w:val="00950A29"/>
    <w:rsid w:val="00950B7C"/>
    <w:rsid w:val="00950C03"/>
    <w:rsid w:val="00950CA2"/>
    <w:rsid w:val="00950E61"/>
    <w:rsid w:val="00951019"/>
    <w:rsid w:val="009514EE"/>
    <w:rsid w:val="00951A49"/>
    <w:rsid w:val="00951AF6"/>
    <w:rsid w:val="00951CA1"/>
    <w:rsid w:val="00951E6F"/>
    <w:rsid w:val="00951FFF"/>
    <w:rsid w:val="009521EE"/>
    <w:rsid w:val="00952365"/>
    <w:rsid w:val="0095297E"/>
    <w:rsid w:val="00952BFE"/>
    <w:rsid w:val="00952D39"/>
    <w:rsid w:val="0095318B"/>
    <w:rsid w:val="00953208"/>
    <w:rsid w:val="00953480"/>
    <w:rsid w:val="009537FC"/>
    <w:rsid w:val="009538B5"/>
    <w:rsid w:val="00953A0E"/>
    <w:rsid w:val="00953B11"/>
    <w:rsid w:val="0095409E"/>
    <w:rsid w:val="00954AA3"/>
    <w:rsid w:val="00955296"/>
    <w:rsid w:val="00955436"/>
    <w:rsid w:val="00955CE5"/>
    <w:rsid w:val="00955D66"/>
    <w:rsid w:val="00956D4D"/>
    <w:rsid w:val="00956D82"/>
    <w:rsid w:val="00956E17"/>
    <w:rsid w:val="00957346"/>
    <w:rsid w:val="009574EC"/>
    <w:rsid w:val="009577F6"/>
    <w:rsid w:val="009578E7"/>
    <w:rsid w:val="00957B20"/>
    <w:rsid w:val="00957B5C"/>
    <w:rsid w:val="00960628"/>
    <w:rsid w:val="00960726"/>
    <w:rsid w:val="00960813"/>
    <w:rsid w:val="009608A0"/>
    <w:rsid w:val="009608F7"/>
    <w:rsid w:val="00960CBF"/>
    <w:rsid w:val="00960FD1"/>
    <w:rsid w:val="009610AE"/>
    <w:rsid w:val="009617EA"/>
    <w:rsid w:val="00961919"/>
    <w:rsid w:val="00961A7B"/>
    <w:rsid w:val="00961E36"/>
    <w:rsid w:val="00961F80"/>
    <w:rsid w:val="009625B1"/>
    <w:rsid w:val="009625F3"/>
    <w:rsid w:val="00962626"/>
    <w:rsid w:val="00962693"/>
    <w:rsid w:val="00962757"/>
    <w:rsid w:val="0096292C"/>
    <w:rsid w:val="00962B8A"/>
    <w:rsid w:val="00962DC9"/>
    <w:rsid w:val="00962F79"/>
    <w:rsid w:val="00963068"/>
    <w:rsid w:val="00963542"/>
    <w:rsid w:val="00963752"/>
    <w:rsid w:val="00964460"/>
    <w:rsid w:val="009648CF"/>
    <w:rsid w:val="00964A4E"/>
    <w:rsid w:val="00964C87"/>
    <w:rsid w:val="00964D4F"/>
    <w:rsid w:val="009656A4"/>
    <w:rsid w:val="009657D1"/>
    <w:rsid w:val="0096591C"/>
    <w:rsid w:val="00965BC0"/>
    <w:rsid w:val="00965DAF"/>
    <w:rsid w:val="0096609E"/>
    <w:rsid w:val="0096644D"/>
    <w:rsid w:val="009665FE"/>
    <w:rsid w:val="00966677"/>
    <w:rsid w:val="009666F2"/>
    <w:rsid w:val="0096675D"/>
    <w:rsid w:val="00966854"/>
    <w:rsid w:val="009669CF"/>
    <w:rsid w:val="00966BB3"/>
    <w:rsid w:val="009672A7"/>
    <w:rsid w:val="009672E2"/>
    <w:rsid w:val="00967369"/>
    <w:rsid w:val="0096761E"/>
    <w:rsid w:val="00967652"/>
    <w:rsid w:val="009678ED"/>
    <w:rsid w:val="009679E2"/>
    <w:rsid w:val="00967AFD"/>
    <w:rsid w:val="00967E91"/>
    <w:rsid w:val="00967E94"/>
    <w:rsid w:val="00967F9A"/>
    <w:rsid w:val="0097026B"/>
    <w:rsid w:val="0097044C"/>
    <w:rsid w:val="0097093D"/>
    <w:rsid w:val="00970AD7"/>
    <w:rsid w:val="00970BD9"/>
    <w:rsid w:val="00971244"/>
    <w:rsid w:val="0097157B"/>
    <w:rsid w:val="00971744"/>
    <w:rsid w:val="00971ACC"/>
    <w:rsid w:val="00971C27"/>
    <w:rsid w:val="00971D15"/>
    <w:rsid w:val="009720E0"/>
    <w:rsid w:val="00972875"/>
    <w:rsid w:val="009728BB"/>
    <w:rsid w:val="0097290A"/>
    <w:rsid w:val="00972AB4"/>
    <w:rsid w:val="009731C9"/>
    <w:rsid w:val="00973259"/>
    <w:rsid w:val="00973275"/>
    <w:rsid w:val="009733C4"/>
    <w:rsid w:val="009734AE"/>
    <w:rsid w:val="00973665"/>
    <w:rsid w:val="00973B20"/>
    <w:rsid w:val="009741B2"/>
    <w:rsid w:val="00974237"/>
    <w:rsid w:val="0097442C"/>
    <w:rsid w:val="0097457A"/>
    <w:rsid w:val="00974B41"/>
    <w:rsid w:val="00974E07"/>
    <w:rsid w:val="009750C3"/>
    <w:rsid w:val="0097514A"/>
    <w:rsid w:val="00975460"/>
    <w:rsid w:val="009755CA"/>
    <w:rsid w:val="009758CA"/>
    <w:rsid w:val="00975AAE"/>
    <w:rsid w:val="00975B2B"/>
    <w:rsid w:val="00975CCB"/>
    <w:rsid w:val="00976026"/>
    <w:rsid w:val="00976843"/>
    <w:rsid w:val="00976AE0"/>
    <w:rsid w:val="009776BE"/>
    <w:rsid w:val="00977863"/>
    <w:rsid w:val="00977EEF"/>
    <w:rsid w:val="00981976"/>
    <w:rsid w:val="00981A6A"/>
    <w:rsid w:val="00981C65"/>
    <w:rsid w:val="009821B5"/>
    <w:rsid w:val="009825CB"/>
    <w:rsid w:val="009825F3"/>
    <w:rsid w:val="0098297F"/>
    <w:rsid w:val="00982D56"/>
    <w:rsid w:val="009831F4"/>
    <w:rsid w:val="009836F6"/>
    <w:rsid w:val="0098392D"/>
    <w:rsid w:val="00983B73"/>
    <w:rsid w:val="00983D4D"/>
    <w:rsid w:val="009842FA"/>
    <w:rsid w:val="00984358"/>
    <w:rsid w:val="00984497"/>
    <w:rsid w:val="00984A08"/>
    <w:rsid w:val="0098559F"/>
    <w:rsid w:val="00985A92"/>
    <w:rsid w:val="00985CD6"/>
    <w:rsid w:val="009861EB"/>
    <w:rsid w:val="00986297"/>
    <w:rsid w:val="0098633B"/>
    <w:rsid w:val="00986708"/>
    <w:rsid w:val="009867EE"/>
    <w:rsid w:val="00986FB2"/>
    <w:rsid w:val="009870E3"/>
    <w:rsid w:val="00987211"/>
    <w:rsid w:val="009873E6"/>
    <w:rsid w:val="009876BA"/>
    <w:rsid w:val="00987B17"/>
    <w:rsid w:val="009901F5"/>
    <w:rsid w:val="0099039F"/>
    <w:rsid w:val="00990730"/>
    <w:rsid w:val="00990DF3"/>
    <w:rsid w:val="00990EAA"/>
    <w:rsid w:val="00990EE0"/>
    <w:rsid w:val="0099160D"/>
    <w:rsid w:val="009919CB"/>
    <w:rsid w:val="00991FC7"/>
    <w:rsid w:val="009920EE"/>
    <w:rsid w:val="009923D4"/>
    <w:rsid w:val="00992640"/>
    <w:rsid w:val="009927BB"/>
    <w:rsid w:val="00992914"/>
    <w:rsid w:val="00992ED5"/>
    <w:rsid w:val="009931AC"/>
    <w:rsid w:val="00993533"/>
    <w:rsid w:val="0099354E"/>
    <w:rsid w:val="00993605"/>
    <w:rsid w:val="00993803"/>
    <w:rsid w:val="00993A98"/>
    <w:rsid w:val="00993E42"/>
    <w:rsid w:val="00993F5F"/>
    <w:rsid w:val="00993FA8"/>
    <w:rsid w:val="00993FAA"/>
    <w:rsid w:val="009940B7"/>
    <w:rsid w:val="009947FE"/>
    <w:rsid w:val="00994E7A"/>
    <w:rsid w:val="00994E9C"/>
    <w:rsid w:val="00994F7A"/>
    <w:rsid w:val="00994FE7"/>
    <w:rsid w:val="00995040"/>
    <w:rsid w:val="0099582E"/>
    <w:rsid w:val="0099584B"/>
    <w:rsid w:val="00995EB2"/>
    <w:rsid w:val="009960F2"/>
    <w:rsid w:val="009965B9"/>
    <w:rsid w:val="009966FB"/>
    <w:rsid w:val="00996A3B"/>
    <w:rsid w:val="00996C34"/>
    <w:rsid w:val="00997807"/>
    <w:rsid w:val="00997FE5"/>
    <w:rsid w:val="009A0254"/>
    <w:rsid w:val="009A029A"/>
    <w:rsid w:val="009A03BE"/>
    <w:rsid w:val="009A0A02"/>
    <w:rsid w:val="009A0A4C"/>
    <w:rsid w:val="009A0AD2"/>
    <w:rsid w:val="009A0E8A"/>
    <w:rsid w:val="009A0E91"/>
    <w:rsid w:val="009A1005"/>
    <w:rsid w:val="009A1A44"/>
    <w:rsid w:val="009A1D0A"/>
    <w:rsid w:val="009A1F45"/>
    <w:rsid w:val="009A201D"/>
    <w:rsid w:val="009A2316"/>
    <w:rsid w:val="009A2639"/>
    <w:rsid w:val="009A289F"/>
    <w:rsid w:val="009A2963"/>
    <w:rsid w:val="009A2A39"/>
    <w:rsid w:val="009A3A5B"/>
    <w:rsid w:val="009A48BE"/>
    <w:rsid w:val="009A4939"/>
    <w:rsid w:val="009A5214"/>
    <w:rsid w:val="009A540E"/>
    <w:rsid w:val="009A54FB"/>
    <w:rsid w:val="009A5516"/>
    <w:rsid w:val="009A5527"/>
    <w:rsid w:val="009A580E"/>
    <w:rsid w:val="009A5FA8"/>
    <w:rsid w:val="009A60D2"/>
    <w:rsid w:val="009A6140"/>
    <w:rsid w:val="009A61B1"/>
    <w:rsid w:val="009A65C3"/>
    <w:rsid w:val="009A69F1"/>
    <w:rsid w:val="009A6A53"/>
    <w:rsid w:val="009A75B9"/>
    <w:rsid w:val="009A7600"/>
    <w:rsid w:val="009A77E2"/>
    <w:rsid w:val="009B01C6"/>
    <w:rsid w:val="009B059E"/>
    <w:rsid w:val="009B0CFA"/>
    <w:rsid w:val="009B137A"/>
    <w:rsid w:val="009B156E"/>
    <w:rsid w:val="009B18C1"/>
    <w:rsid w:val="009B1D88"/>
    <w:rsid w:val="009B1DFC"/>
    <w:rsid w:val="009B1E9C"/>
    <w:rsid w:val="009B21EB"/>
    <w:rsid w:val="009B2323"/>
    <w:rsid w:val="009B2626"/>
    <w:rsid w:val="009B2F2B"/>
    <w:rsid w:val="009B3752"/>
    <w:rsid w:val="009B3A9B"/>
    <w:rsid w:val="009B3CDA"/>
    <w:rsid w:val="009B3F57"/>
    <w:rsid w:val="009B40FD"/>
    <w:rsid w:val="009B4199"/>
    <w:rsid w:val="009B4594"/>
    <w:rsid w:val="009B4BF0"/>
    <w:rsid w:val="009B4D50"/>
    <w:rsid w:val="009B4ED4"/>
    <w:rsid w:val="009B4F0E"/>
    <w:rsid w:val="009B4F77"/>
    <w:rsid w:val="009B4FF5"/>
    <w:rsid w:val="009B5375"/>
    <w:rsid w:val="009B5417"/>
    <w:rsid w:val="009B55BF"/>
    <w:rsid w:val="009B5B54"/>
    <w:rsid w:val="009B5D94"/>
    <w:rsid w:val="009B63AF"/>
    <w:rsid w:val="009B66A9"/>
    <w:rsid w:val="009B6756"/>
    <w:rsid w:val="009B6791"/>
    <w:rsid w:val="009B67C4"/>
    <w:rsid w:val="009B69F3"/>
    <w:rsid w:val="009B7524"/>
    <w:rsid w:val="009B77B2"/>
    <w:rsid w:val="009B7ED1"/>
    <w:rsid w:val="009C0076"/>
    <w:rsid w:val="009C0122"/>
    <w:rsid w:val="009C0198"/>
    <w:rsid w:val="009C0473"/>
    <w:rsid w:val="009C0589"/>
    <w:rsid w:val="009C059A"/>
    <w:rsid w:val="009C1224"/>
    <w:rsid w:val="009C1316"/>
    <w:rsid w:val="009C14BC"/>
    <w:rsid w:val="009C19A4"/>
    <w:rsid w:val="009C19B2"/>
    <w:rsid w:val="009C19E7"/>
    <w:rsid w:val="009C1DA0"/>
    <w:rsid w:val="009C1F3E"/>
    <w:rsid w:val="009C1F5D"/>
    <w:rsid w:val="009C2046"/>
    <w:rsid w:val="009C2278"/>
    <w:rsid w:val="009C24E4"/>
    <w:rsid w:val="009C27E0"/>
    <w:rsid w:val="009C2A49"/>
    <w:rsid w:val="009C2EFC"/>
    <w:rsid w:val="009C34DE"/>
    <w:rsid w:val="009C3C03"/>
    <w:rsid w:val="009C3E8A"/>
    <w:rsid w:val="009C3F0C"/>
    <w:rsid w:val="009C403D"/>
    <w:rsid w:val="009C416A"/>
    <w:rsid w:val="009C4304"/>
    <w:rsid w:val="009C463A"/>
    <w:rsid w:val="009C5951"/>
    <w:rsid w:val="009C5CF3"/>
    <w:rsid w:val="009C5D66"/>
    <w:rsid w:val="009C6175"/>
    <w:rsid w:val="009C63FA"/>
    <w:rsid w:val="009C66EA"/>
    <w:rsid w:val="009C6C01"/>
    <w:rsid w:val="009C6DC9"/>
    <w:rsid w:val="009C6EBB"/>
    <w:rsid w:val="009C70ED"/>
    <w:rsid w:val="009C7288"/>
    <w:rsid w:val="009C7392"/>
    <w:rsid w:val="009C76B2"/>
    <w:rsid w:val="009C7921"/>
    <w:rsid w:val="009C7924"/>
    <w:rsid w:val="009C7A0A"/>
    <w:rsid w:val="009C7C38"/>
    <w:rsid w:val="009D0196"/>
    <w:rsid w:val="009D04B6"/>
    <w:rsid w:val="009D058A"/>
    <w:rsid w:val="009D0735"/>
    <w:rsid w:val="009D0D80"/>
    <w:rsid w:val="009D0F5C"/>
    <w:rsid w:val="009D0F9C"/>
    <w:rsid w:val="009D102C"/>
    <w:rsid w:val="009D1046"/>
    <w:rsid w:val="009D1261"/>
    <w:rsid w:val="009D1AC6"/>
    <w:rsid w:val="009D1B55"/>
    <w:rsid w:val="009D1B8F"/>
    <w:rsid w:val="009D1BED"/>
    <w:rsid w:val="009D1EAB"/>
    <w:rsid w:val="009D2280"/>
    <w:rsid w:val="009D25E3"/>
    <w:rsid w:val="009D2AB6"/>
    <w:rsid w:val="009D2BEA"/>
    <w:rsid w:val="009D2C8F"/>
    <w:rsid w:val="009D3751"/>
    <w:rsid w:val="009D38C1"/>
    <w:rsid w:val="009D38DB"/>
    <w:rsid w:val="009D3B22"/>
    <w:rsid w:val="009D3B77"/>
    <w:rsid w:val="009D3CC8"/>
    <w:rsid w:val="009D3E9E"/>
    <w:rsid w:val="009D4256"/>
    <w:rsid w:val="009D45E3"/>
    <w:rsid w:val="009D4B20"/>
    <w:rsid w:val="009D4F0A"/>
    <w:rsid w:val="009D5491"/>
    <w:rsid w:val="009D5A5E"/>
    <w:rsid w:val="009D5A89"/>
    <w:rsid w:val="009D5C2E"/>
    <w:rsid w:val="009D5EC2"/>
    <w:rsid w:val="009D60C0"/>
    <w:rsid w:val="009D6183"/>
    <w:rsid w:val="009D6691"/>
    <w:rsid w:val="009D694C"/>
    <w:rsid w:val="009D6AEA"/>
    <w:rsid w:val="009D6F41"/>
    <w:rsid w:val="009D78AB"/>
    <w:rsid w:val="009D7CDD"/>
    <w:rsid w:val="009D7D0D"/>
    <w:rsid w:val="009D7D2B"/>
    <w:rsid w:val="009E04A1"/>
    <w:rsid w:val="009E11AD"/>
    <w:rsid w:val="009E1354"/>
    <w:rsid w:val="009E16AC"/>
    <w:rsid w:val="009E1779"/>
    <w:rsid w:val="009E1929"/>
    <w:rsid w:val="009E1B9A"/>
    <w:rsid w:val="009E1D2F"/>
    <w:rsid w:val="009E1D40"/>
    <w:rsid w:val="009E1F59"/>
    <w:rsid w:val="009E1FF1"/>
    <w:rsid w:val="009E2163"/>
    <w:rsid w:val="009E2C87"/>
    <w:rsid w:val="009E3249"/>
    <w:rsid w:val="009E353D"/>
    <w:rsid w:val="009E3668"/>
    <w:rsid w:val="009E3948"/>
    <w:rsid w:val="009E39A6"/>
    <w:rsid w:val="009E3A53"/>
    <w:rsid w:val="009E3E42"/>
    <w:rsid w:val="009E402A"/>
    <w:rsid w:val="009E4769"/>
    <w:rsid w:val="009E4CE5"/>
    <w:rsid w:val="009E5103"/>
    <w:rsid w:val="009E544D"/>
    <w:rsid w:val="009E5790"/>
    <w:rsid w:val="009E5B1E"/>
    <w:rsid w:val="009E5CCD"/>
    <w:rsid w:val="009E5D19"/>
    <w:rsid w:val="009E60BA"/>
    <w:rsid w:val="009E6233"/>
    <w:rsid w:val="009E63C1"/>
    <w:rsid w:val="009E6832"/>
    <w:rsid w:val="009E697C"/>
    <w:rsid w:val="009E69DA"/>
    <w:rsid w:val="009E69E5"/>
    <w:rsid w:val="009E6EDB"/>
    <w:rsid w:val="009E70AA"/>
    <w:rsid w:val="009E713F"/>
    <w:rsid w:val="009E7320"/>
    <w:rsid w:val="009E75CF"/>
    <w:rsid w:val="009E764C"/>
    <w:rsid w:val="009E7857"/>
    <w:rsid w:val="009E7CA1"/>
    <w:rsid w:val="009E7E7D"/>
    <w:rsid w:val="009E7EAA"/>
    <w:rsid w:val="009F01E6"/>
    <w:rsid w:val="009F0247"/>
    <w:rsid w:val="009F0482"/>
    <w:rsid w:val="009F064F"/>
    <w:rsid w:val="009F0780"/>
    <w:rsid w:val="009F090F"/>
    <w:rsid w:val="009F097B"/>
    <w:rsid w:val="009F0E73"/>
    <w:rsid w:val="009F1187"/>
    <w:rsid w:val="009F132E"/>
    <w:rsid w:val="009F161D"/>
    <w:rsid w:val="009F162A"/>
    <w:rsid w:val="009F18AC"/>
    <w:rsid w:val="009F1D86"/>
    <w:rsid w:val="009F271A"/>
    <w:rsid w:val="009F27D9"/>
    <w:rsid w:val="009F2861"/>
    <w:rsid w:val="009F28B5"/>
    <w:rsid w:val="009F295D"/>
    <w:rsid w:val="009F2B31"/>
    <w:rsid w:val="009F30EC"/>
    <w:rsid w:val="009F31B2"/>
    <w:rsid w:val="009F3247"/>
    <w:rsid w:val="009F33F9"/>
    <w:rsid w:val="009F379C"/>
    <w:rsid w:val="009F37DC"/>
    <w:rsid w:val="009F38A0"/>
    <w:rsid w:val="009F4055"/>
    <w:rsid w:val="009F42FD"/>
    <w:rsid w:val="009F447A"/>
    <w:rsid w:val="009F4D3E"/>
    <w:rsid w:val="009F5227"/>
    <w:rsid w:val="009F56A2"/>
    <w:rsid w:val="009F5787"/>
    <w:rsid w:val="009F5AAD"/>
    <w:rsid w:val="009F5B75"/>
    <w:rsid w:val="009F5C77"/>
    <w:rsid w:val="009F5CDA"/>
    <w:rsid w:val="009F5DEF"/>
    <w:rsid w:val="009F5ECB"/>
    <w:rsid w:val="009F5EE8"/>
    <w:rsid w:val="009F6364"/>
    <w:rsid w:val="009F66D1"/>
    <w:rsid w:val="009F6746"/>
    <w:rsid w:val="009F6F3E"/>
    <w:rsid w:val="009F6F6A"/>
    <w:rsid w:val="009F7797"/>
    <w:rsid w:val="009F7803"/>
    <w:rsid w:val="009F796D"/>
    <w:rsid w:val="009F7B29"/>
    <w:rsid w:val="00A005DB"/>
    <w:rsid w:val="00A00A08"/>
    <w:rsid w:val="00A00DFD"/>
    <w:rsid w:val="00A00E59"/>
    <w:rsid w:val="00A01217"/>
    <w:rsid w:val="00A015C8"/>
    <w:rsid w:val="00A01771"/>
    <w:rsid w:val="00A01FDD"/>
    <w:rsid w:val="00A022B1"/>
    <w:rsid w:val="00A02A64"/>
    <w:rsid w:val="00A02EF8"/>
    <w:rsid w:val="00A02F10"/>
    <w:rsid w:val="00A02F9C"/>
    <w:rsid w:val="00A02FFF"/>
    <w:rsid w:val="00A0343C"/>
    <w:rsid w:val="00A038C0"/>
    <w:rsid w:val="00A03B4B"/>
    <w:rsid w:val="00A03F13"/>
    <w:rsid w:val="00A04242"/>
    <w:rsid w:val="00A04461"/>
    <w:rsid w:val="00A04472"/>
    <w:rsid w:val="00A044C3"/>
    <w:rsid w:val="00A0469A"/>
    <w:rsid w:val="00A046A4"/>
    <w:rsid w:val="00A04885"/>
    <w:rsid w:val="00A04ABF"/>
    <w:rsid w:val="00A04C3B"/>
    <w:rsid w:val="00A04CC9"/>
    <w:rsid w:val="00A04E16"/>
    <w:rsid w:val="00A04ECE"/>
    <w:rsid w:val="00A04F21"/>
    <w:rsid w:val="00A04F55"/>
    <w:rsid w:val="00A056E0"/>
    <w:rsid w:val="00A05865"/>
    <w:rsid w:val="00A058DB"/>
    <w:rsid w:val="00A05DC7"/>
    <w:rsid w:val="00A0637E"/>
    <w:rsid w:val="00A06532"/>
    <w:rsid w:val="00A0678B"/>
    <w:rsid w:val="00A069EF"/>
    <w:rsid w:val="00A06C75"/>
    <w:rsid w:val="00A06FDA"/>
    <w:rsid w:val="00A07093"/>
    <w:rsid w:val="00A07B34"/>
    <w:rsid w:val="00A07C8A"/>
    <w:rsid w:val="00A10381"/>
    <w:rsid w:val="00A103E9"/>
    <w:rsid w:val="00A109FF"/>
    <w:rsid w:val="00A10B2E"/>
    <w:rsid w:val="00A11188"/>
    <w:rsid w:val="00A11B5E"/>
    <w:rsid w:val="00A123DB"/>
    <w:rsid w:val="00A125BB"/>
    <w:rsid w:val="00A1265B"/>
    <w:rsid w:val="00A12896"/>
    <w:rsid w:val="00A12952"/>
    <w:rsid w:val="00A1325F"/>
    <w:rsid w:val="00A13339"/>
    <w:rsid w:val="00A13812"/>
    <w:rsid w:val="00A13C1A"/>
    <w:rsid w:val="00A13F7C"/>
    <w:rsid w:val="00A1406D"/>
    <w:rsid w:val="00A1407B"/>
    <w:rsid w:val="00A14321"/>
    <w:rsid w:val="00A1449D"/>
    <w:rsid w:val="00A14B5B"/>
    <w:rsid w:val="00A14EDD"/>
    <w:rsid w:val="00A14FB8"/>
    <w:rsid w:val="00A15074"/>
    <w:rsid w:val="00A15A16"/>
    <w:rsid w:val="00A1604E"/>
    <w:rsid w:val="00A162CF"/>
    <w:rsid w:val="00A1695F"/>
    <w:rsid w:val="00A16D0F"/>
    <w:rsid w:val="00A16E26"/>
    <w:rsid w:val="00A17108"/>
    <w:rsid w:val="00A17110"/>
    <w:rsid w:val="00A174B9"/>
    <w:rsid w:val="00A17715"/>
    <w:rsid w:val="00A17726"/>
    <w:rsid w:val="00A20256"/>
    <w:rsid w:val="00A206E7"/>
    <w:rsid w:val="00A20848"/>
    <w:rsid w:val="00A20897"/>
    <w:rsid w:val="00A20A7E"/>
    <w:rsid w:val="00A20AF2"/>
    <w:rsid w:val="00A20B31"/>
    <w:rsid w:val="00A20D6B"/>
    <w:rsid w:val="00A20EED"/>
    <w:rsid w:val="00A210A9"/>
    <w:rsid w:val="00A21C09"/>
    <w:rsid w:val="00A21DF1"/>
    <w:rsid w:val="00A22217"/>
    <w:rsid w:val="00A224F1"/>
    <w:rsid w:val="00A2270B"/>
    <w:rsid w:val="00A22A18"/>
    <w:rsid w:val="00A23006"/>
    <w:rsid w:val="00A23088"/>
    <w:rsid w:val="00A2317C"/>
    <w:rsid w:val="00A2317F"/>
    <w:rsid w:val="00A231EA"/>
    <w:rsid w:val="00A23596"/>
    <w:rsid w:val="00A2375F"/>
    <w:rsid w:val="00A23D0B"/>
    <w:rsid w:val="00A24229"/>
    <w:rsid w:val="00A2444B"/>
    <w:rsid w:val="00A247BD"/>
    <w:rsid w:val="00A24E27"/>
    <w:rsid w:val="00A253DE"/>
    <w:rsid w:val="00A25760"/>
    <w:rsid w:val="00A2596F"/>
    <w:rsid w:val="00A25E56"/>
    <w:rsid w:val="00A25ED0"/>
    <w:rsid w:val="00A26111"/>
    <w:rsid w:val="00A2616F"/>
    <w:rsid w:val="00A26386"/>
    <w:rsid w:val="00A263DD"/>
    <w:rsid w:val="00A2642B"/>
    <w:rsid w:val="00A26461"/>
    <w:rsid w:val="00A265E8"/>
    <w:rsid w:val="00A266F2"/>
    <w:rsid w:val="00A267D4"/>
    <w:rsid w:val="00A26A6B"/>
    <w:rsid w:val="00A26E60"/>
    <w:rsid w:val="00A2715F"/>
    <w:rsid w:val="00A2776F"/>
    <w:rsid w:val="00A277AD"/>
    <w:rsid w:val="00A279B3"/>
    <w:rsid w:val="00A27AC7"/>
    <w:rsid w:val="00A27F43"/>
    <w:rsid w:val="00A303B0"/>
    <w:rsid w:val="00A304E1"/>
    <w:rsid w:val="00A30666"/>
    <w:rsid w:val="00A31221"/>
    <w:rsid w:val="00A31272"/>
    <w:rsid w:val="00A31704"/>
    <w:rsid w:val="00A317FE"/>
    <w:rsid w:val="00A31BA6"/>
    <w:rsid w:val="00A31BD1"/>
    <w:rsid w:val="00A31C33"/>
    <w:rsid w:val="00A31CDD"/>
    <w:rsid w:val="00A31D55"/>
    <w:rsid w:val="00A31E31"/>
    <w:rsid w:val="00A31ECF"/>
    <w:rsid w:val="00A323AA"/>
    <w:rsid w:val="00A3252D"/>
    <w:rsid w:val="00A325A7"/>
    <w:rsid w:val="00A33197"/>
    <w:rsid w:val="00A342C8"/>
    <w:rsid w:val="00A3431B"/>
    <w:rsid w:val="00A3461A"/>
    <w:rsid w:val="00A34945"/>
    <w:rsid w:val="00A34AF1"/>
    <w:rsid w:val="00A34D19"/>
    <w:rsid w:val="00A35275"/>
    <w:rsid w:val="00A35442"/>
    <w:rsid w:val="00A35568"/>
    <w:rsid w:val="00A3592D"/>
    <w:rsid w:val="00A35EF9"/>
    <w:rsid w:val="00A3615A"/>
    <w:rsid w:val="00A36837"/>
    <w:rsid w:val="00A369D6"/>
    <w:rsid w:val="00A36AE2"/>
    <w:rsid w:val="00A36D05"/>
    <w:rsid w:val="00A36D79"/>
    <w:rsid w:val="00A3728B"/>
    <w:rsid w:val="00A379E5"/>
    <w:rsid w:val="00A37FAB"/>
    <w:rsid w:val="00A4010E"/>
    <w:rsid w:val="00A4046B"/>
    <w:rsid w:val="00A40747"/>
    <w:rsid w:val="00A408B6"/>
    <w:rsid w:val="00A40915"/>
    <w:rsid w:val="00A4092C"/>
    <w:rsid w:val="00A40E8E"/>
    <w:rsid w:val="00A40F66"/>
    <w:rsid w:val="00A4117F"/>
    <w:rsid w:val="00A414A3"/>
    <w:rsid w:val="00A415C8"/>
    <w:rsid w:val="00A418BF"/>
    <w:rsid w:val="00A41919"/>
    <w:rsid w:val="00A41EA9"/>
    <w:rsid w:val="00A41F2E"/>
    <w:rsid w:val="00A42068"/>
    <w:rsid w:val="00A422BE"/>
    <w:rsid w:val="00A4252D"/>
    <w:rsid w:val="00A425DC"/>
    <w:rsid w:val="00A42897"/>
    <w:rsid w:val="00A42953"/>
    <w:rsid w:val="00A429BD"/>
    <w:rsid w:val="00A43407"/>
    <w:rsid w:val="00A43515"/>
    <w:rsid w:val="00A437FA"/>
    <w:rsid w:val="00A43980"/>
    <w:rsid w:val="00A43CDB"/>
    <w:rsid w:val="00A43E7F"/>
    <w:rsid w:val="00A43FD9"/>
    <w:rsid w:val="00A44142"/>
    <w:rsid w:val="00A443AF"/>
    <w:rsid w:val="00A448F5"/>
    <w:rsid w:val="00A44922"/>
    <w:rsid w:val="00A449F2"/>
    <w:rsid w:val="00A44A41"/>
    <w:rsid w:val="00A4552E"/>
    <w:rsid w:val="00A457FF"/>
    <w:rsid w:val="00A45CAD"/>
    <w:rsid w:val="00A45D98"/>
    <w:rsid w:val="00A4654D"/>
    <w:rsid w:val="00A465FC"/>
    <w:rsid w:val="00A46ABB"/>
    <w:rsid w:val="00A472BA"/>
    <w:rsid w:val="00A47397"/>
    <w:rsid w:val="00A474EB"/>
    <w:rsid w:val="00A47C34"/>
    <w:rsid w:val="00A5013E"/>
    <w:rsid w:val="00A502D6"/>
    <w:rsid w:val="00A504E1"/>
    <w:rsid w:val="00A50B43"/>
    <w:rsid w:val="00A50BAD"/>
    <w:rsid w:val="00A50EE7"/>
    <w:rsid w:val="00A50F2A"/>
    <w:rsid w:val="00A510D7"/>
    <w:rsid w:val="00A5125A"/>
    <w:rsid w:val="00A51763"/>
    <w:rsid w:val="00A51947"/>
    <w:rsid w:val="00A5199A"/>
    <w:rsid w:val="00A51BD6"/>
    <w:rsid w:val="00A51D2C"/>
    <w:rsid w:val="00A51D5B"/>
    <w:rsid w:val="00A51F11"/>
    <w:rsid w:val="00A522F5"/>
    <w:rsid w:val="00A526C4"/>
    <w:rsid w:val="00A527C3"/>
    <w:rsid w:val="00A52D2B"/>
    <w:rsid w:val="00A52D33"/>
    <w:rsid w:val="00A537D9"/>
    <w:rsid w:val="00A53821"/>
    <w:rsid w:val="00A53998"/>
    <w:rsid w:val="00A539A6"/>
    <w:rsid w:val="00A5421B"/>
    <w:rsid w:val="00A5459B"/>
    <w:rsid w:val="00A5471E"/>
    <w:rsid w:val="00A54967"/>
    <w:rsid w:val="00A54D65"/>
    <w:rsid w:val="00A54E7B"/>
    <w:rsid w:val="00A54F0A"/>
    <w:rsid w:val="00A55376"/>
    <w:rsid w:val="00A55744"/>
    <w:rsid w:val="00A5580C"/>
    <w:rsid w:val="00A55D30"/>
    <w:rsid w:val="00A55E5E"/>
    <w:rsid w:val="00A5625E"/>
    <w:rsid w:val="00A5663D"/>
    <w:rsid w:val="00A56AFD"/>
    <w:rsid w:val="00A56CB0"/>
    <w:rsid w:val="00A57383"/>
    <w:rsid w:val="00A573F7"/>
    <w:rsid w:val="00A574F8"/>
    <w:rsid w:val="00A57767"/>
    <w:rsid w:val="00A57937"/>
    <w:rsid w:val="00A57A0F"/>
    <w:rsid w:val="00A57E8A"/>
    <w:rsid w:val="00A6007A"/>
    <w:rsid w:val="00A600FE"/>
    <w:rsid w:val="00A60342"/>
    <w:rsid w:val="00A6057E"/>
    <w:rsid w:val="00A60C74"/>
    <w:rsid w:val="00A61146"/>
    <w:rsid w:val="00A611AD"/>
    <w:rsid w:val="00A6121C"/>
    <w:rsid w:val="00A6182F"/>
    <w:rsid w:val="00A61D3B"/>
    <w:rsid w:val="00A61D5A"/>
    <w:rsid w:val="00A61E30"/>
    <w:rsid w:val="00A61FC2"/>
    <w:rsid w:val="00A62E91"/>
    <w:rsid w:val="00A631C2"/>
    <w:rsid w:val="00A633E3"/>
    <w:rsid w:val="00A636EA"/>
    <w:rsid w:val="00A63784"/>
    <w:rsid w:val="00A649B0"/>
    <w:rsid w:val="00A64B61"/>
    <w:rsid w:val="00A64B69"/>
    <w:rsid w:val="00A64D11"/>
    <w:rsid w:val="00A64FAF"/>
    <w:rsid w:val="00A6509F"/>
    <w:rsid w:val="00A658E6"/>
    <w:rsid w:val="00A6646A"/>
    <w:rsid w:val="00A66FCD"/>
    <w:rsid w:val="00A67616"/>
    <w:rsid w:val="00A6787F"/>
    <w:rsid w:val="00A70195"/>
    <w:rsid w:val="00A70814"/>
    <w:rsid w:val="00A70A6B"/>
    <w:rsid w:val="00A70AA7"/>
    <w:rsid w:val="00A70C0D"/>
    <w:rsid w:val="00A70D05"/>
    <w:rsid w:val="00A71447"/>
    <w:rsid w:val="00A71847"/>
    <w:rsid w:val="00A71C9C"/>
    <w:rsid w:val="00A71FD6"/>
    <w:rsid w:val="00A72714"/>
    <w:rsid w:val="00A7276E"/>
    <w:rsid w:val="00A729E3"/>
    <w:rsid w:val="00A72C4D"/>
    <w:rsid w:val="00A72FAD"/>
    <w:rsid w:val="00A735A1"/>
    <w:rsid w:val="00A735E3"/>
    <w:rsid w:val="00A739AE"/>
    <w:rsid w:val="00A73BE6"/>
    <w:rsid w:val="00A73E35"/>
    <w:rsid w:val="00A74143"/>
    <w:rsid w:val="00A74280"/>
    <w:rsid w:val="00A742E8"/>
    <w:rsid w:val="00A746E3"/>
    <w:rsid w:val="00A74A0E"/>
    <w:rsid w:val="00A7522D"/>
    <w:rsid w:val="00A75466"/>
    <w:rsid w:val="00A757E7"/>
    <w:rsid w:val="00A75806"/>
    <w:rsid w:val="00A75A32"/>
    <w:rsid w:val="00A75AFA"/>
    <w:rsid w:val="00A75FA9"/>
    <w:rsid w:val="00A762CB"/>
    <w:rsid w:val="00A762E7"/>
    <w:rsid w:val="00A76858"/>
    <w:rsid w:val="00A768A0"/>
    <w:rsid w:val="00A76906"/>
    <w:rsid w:val="00A76B77"/>
    <w:rsid w:val="00A76DAA"/>
    <w:rsid w:val="00A76E57"/>
    <w:rsid w:val="00A7717A"/>
    <w:rsid w:val="00A771FB"/>
    <w:rsid w:val="00A77357"/>
    <w:rsid w:val="00A77481"/>
    <w:rsid w:val="00A777F6"/>
    <w:rsid w:val="00A779FC"/>
    <w:rsid w:val="00A77CCB"/>
    <w:rsid w:val="00A77EC0"/>
    <w:rsid w:val="00A77F43"/>
    <w:rsid w:val="00A8021C"/>
    <w:rsid w:val="00A80256"/>
    <w:rsid w:val="00A80261"/>
    <w:rsid w:val="00A802AC"/>
    <w:rsid w:val="00A80BCD"/>
    <w:rsid w:val="00A80FE5"/>
    <w:rsid w:val="00A81715"/>
    <w:rsid w:val="00A81818"/>
    <w:rsid w:val="00A81F7F"/>
    <w:rsid w:val="00A8211D"/>
    <w:rsid w:val="00A8272F"/>
    <w:rsid w:val="00A828FC"/>
    <w:rsid w:val="00A82924"/>
    <w:rsid w:val="00A8296B"/>
    <w:rsid w:val="00A82BFB"/>
    <w:rsid w:val="00A82C3C"/>
    <w:rsid w:val="00A82C6C"/>
    <w:rsid w:val="00A82D3D"/>
    <w:rsid w:val="00A8302C"/>
    <w:rsid w:val="00A8303A"/>
    <w:rsid w:val="00A835FB"/>
    <w:rsid w:val="00A8363F"/>
    <w:rsid w:val="00A83BB8"/>
    <w:rsid w:val="00A83BF1"/>
    <w:rsid w:val="00A83D0B"/>
    <w:rsid w:val="00A84D71"/>
    <w:rsid w:val="00A84DAD"/>
    <w:rsid w:val="00A853F3"/>
    <w:rsid w:val="00A854E5"/>
    <w:rsid w:val="00A8587A"/>
    <w:rsid w:val="00A85B47"/>
    <w:rsid w:val="00A85D07"/>
    <w:rsid w:val="00A85D85"/>
    <w:rsid w:val="00A85DAB"/>
    <w:rsid w:val="00A85E88"/>
    <w:rsid w:val="00A8608A"/>
    <w:rsid w:val="00A86410"/>
    <w:rsid w:val="00A86A3D"/>
    <w:rsid w:val="00A86B72"/>
    <w:rsid w:val="00A86E60"/>
    <w:rsid w:val="00A875C7"/>
    <w:rsid w:val="00A8795E"/>
    <w:rsid w:val="00A87AB9"/>
    <w:rsid w:val="00A90042"/>
    <w:rsid w:val="00A900C5"/>
    <w:rsid w:val="00A90405"/>
    <w:rsid w:val="00A906D9"/>
    <w:rsid w:val="00A9084D"/>
    <w:rsid w:val="00A90DE9"/>
    <w:rsid w:val="00A910B9"/>
    <w:rsid w:val="00A91355"/>
    <w:rsid w:val="00A91570"/>
    <w:rsid w:val="00A916BE"/>
    <w:rsid w:val="00A91726"/>
    <w:rsid w:val="00A9197F"/>
    <w:rsid w:val="00A91ED6"/>
    <w:rsid w:val="00A9204F"/>
    <w:rsid w:val="00A922A4"/>
    <w:rsid w:val="00A9232E"/>
    <w:rsid w:val="00A923D6"/>
    <w:rsid w:val="00A924B9"/>
    <w:rsid w:val="00A927DD"/>
    <w:rsid w:val="00A92B3B"/>
    <w:rsid w:val="00A93370"/>
    <w:rsid w:val="00A935F0"/>
    <w:rsid w:val="00A93868"/>
    <w:rsid w:val="00A938A7"/>
    <w:rsid w:val="00A9390A"/>
    <w:rsid w:val="00A9469B"/>
    <w:rsid w:val="00A947F3"/>
    <w:rsid w:val="00A94970"/>
    <w:rsid w:val="00A9498C"/>
    <w:rsid w:val="00A94B2B"/>
    <w:rsid w:val="00A94EC5"/>
    <w:rsid w:val="00A95147"/>
    <w:rsid w:val="00A9557B"/>
    <w:rsid w:val="00A958EE"/>
    <w:rsid w:val="00A9592A"/>
    <w:rsid w:val="00A95A7D"/>
    <w:rsid w:val="00A95B05"/>
    <w:rsid w:val="00A95CB9"/>
    <w:rsid w:val="00A95DFF"/>
    <w:rsid w:val="00A95F24"/>
    <w:rsid w:val="00A96187"/>
    <w:rsid w:val="00A96485"/>
    <w:rsid w:val="00A96501"/>
    <w:rsid w:val="00A96AC7"/>
    <w:rsid w:val="00A96D17"/>
    <w:rsid w:val="00A96D73"/>
    <w:rsid w:val="00A96FB0"/>
    <w:rsid w:val="00A96FD2"/>
    <w:rsid w:val="00A97020"/>
    <w:rsid w:val="00A973FE"/>
    <w:rsid w:val="00A976A4"/>
    <w:rsid w:val="00A97837"/>
    <w:rsid w:val="00A97949"/>
    <w:rsid w:val="00A979F9"/>
    <w:rsid w:val="00A97E77"/>
    <w:rsid w:val="00AA0007"/>
    <w:rsid w:val="00AA0263"/>
    <w:rsid w:val="00AA0431"/>
    <w:rsid w:val="00AA0494"/>
    <w:rsid w:val="00AA0564"/>
    <w:rsid w:val="00AA08FD"/>
    <w:rsid w:val="00AA1465"/>
    <w:rsid w:val="00AA1593"/>
    <w:rsid w:val="00AA15CD"/>
    <w:rsid w:val="00AA1E35"/>
    <w:rsid w:val="00AA21F5"/>
    <w:rsid w:val="00AA2479"/>
    <w:rsid w:val="00AA299F"/>
    <w:rsid w:val="00AA30D9"/>
    <w:rsid w:val="00AA3621"/>
    <w:rsid w:val="00AA3903"/>
    <w:rsid w:val="00AA3D35"/>
    <w:rsid w:val="00AA3FD6"/>
    <w:rsid w:val="00AA4181"/>
    <w:rsid w:val="00AA4195"/>
    <w:rsid w:val="00AA42C1"/>
    <w:rsid w:val="00AA4319"/>
    <w:rsid w:val="00AA43DE"/>
    <w:rsid w:val="00AA4B56"/>
    <w:rsid w:val="00AA4C8B"/>
    <w:rsid w:val="00AA4F07"/>
    <w:rsid w:val="00AA5251"/>
    <w:rsid w:val="00AA5585"/>
    <w:rsid w:val="00AA59C6"/>
    <w:rsid w:val="00AA5B40"/>
    <w:rsid w:val="00AA5D93"/>
    <w:rsid w:val="00AA6815"/>
    <w:rsid w:val="00AA6A5C"/>
    <w:rsid w:val="00AA6B2C"/>
    <w:rsid w:val="00AA6F42"/>
    <w:rsid w:val="00AA7AD2"/>
    <w:rsid w:val="00AA7C9F"/>
    <w:rsid w:val="00AB010F"/>
    <w:rsid w:val="00AB0368"/>
    <w:rsid w:val="00AB07A4"/>
    <w:rsid w:val="00AB08E6"/>
    <w:rsid w:val="00AB0A50"/>
    <w:rsid w:val="00AB0B2D"/>
    <w:rsid w:val="00AB12D5"/>
    <w:rsid w:val="00AB1E5F"/>
    <w:rsid w:val="00AB21B3"/>
    <w:rsid w:val="00AB2A12"/>
    <w:rsid w:val="00AB2C60"/>
    <w:rsid w:val="00AB2FD8"/>
    <w:rsid w:val="00AB308C"/>
    <w:rsid w:val="00AB3102"/>
    <w:rsid w:val="00AB316D"/>
    <w:rsid w:val="00AB316F"/>
    <w:rsid w:val="00AB321C"/>
    <w:rsid w:val="00AB3363"/>
    <w:rsid w:val="00AB35B2"/>
    <w:rsid w:val="00AB390D"/>
    <w:rsid w:val="00AB3C54"/>
    <w:rsid w:val="00AB3DA7"/>
    <w:rsid w:val="00AB427B"/>
    <w:rsid w:val="00AB42AA"/>
    <w:rsid w:val="00AB4649"/>
    <w:rsid w:val="00AB4750"/>
    <w:rsid w:val="00AB49DF"/>
    <w:rsid w:val="00AB5116"/>
    <w:rsid w:val="00AB5CD4"/>
    <w:rsid w:val="00AB5E43"/>
    <w:rsid w:val="00AB5E77"/>
    <w:rsid w:val="00AB6474"/>
    <w:rsid w:val="00AB64F1"/>
    <w:rsid w:val="00AB675E"/>
    <w:rsid w:val="00AB6783"/>
    <w:rsid w:val="00AB6A5D"/>
    <w:rsid w:val="00AB6B34"/>
    <w:rsid w:val="00AB6B87"/>
    <w:rsid w:val="00AB7316"/>
    <w:rsid w:val="00AB74BA"/>
    <w:rsid w:val="00AB75D5"/>
    <w:rsid w:val="00AB788D"/>
    <w:rsid w:val="00AC0334"/>
    <w:rsid w:val="00AC044C"/>
    <w:rsid w:val="00AC0708"/>
    <w:rsid w:val="00AC07E6"/>
    <w:rsid w:val="00AC0A58"/>
    <w:rsid w:val="00AC0BC4"/>
    <w:rsid w:val="00AC13EF"/>
    <w:rsid w:val="00AC1716"/>
    <w:rsid w:val="00AC19A9"/>
    <w:rsid w:val="00AC1AE2"/>
    <w:rsid w:val="00AC1B0C"/>
    <w:rsid w:val="00AC1B1B"/>
    <w:rsid w:val="00AC1EC3"/>
    <w:rsid w:val="00AC20DD"/>
    <w:rsid w:val="00AC21F3"/>
    <w:rsid w:val="00AC234D"/>
    <w:rsid w:val="00AC2461"/>
    <w:rsid w:val="00AC2833"/>
    <w:rsid w:val="00AC2F08"/>
    <w:rsid w:val="00AC3490"/>
    <w:rsid w:val="00AC375D"/>
    <w:rsid w:val="00AC3890"/>
    <w:rsid w:val="00AC38E8"/>
    <w:rsid w:val="00AC3B6E"/>
    <w:rsid w:val="00AC490D"/>
    <w:rsid w:val="00AC49C5"/>
    <w:rsid w:val="00AC4B89"/>
    <w:rsid w:val="00AC4BB4"/>
    <w:rsid w:val="00AC4CCB"/>
    <w:rsid w:val="00AC4F37"/>
    <w:rsid w:val="00AC4F6B"/>
    <w:rsid w:val="00AC5418"/>
    <w:rsid w:val="00AC544E"/>
    <w:rsid w:val="00AC5B6A"/>
    <w:rsid w:val="00AC6374"/>
    <w:rsid w:val="00AC6398"/>
    <w:rsid w:val="00AC68A2"/>
    <w:rsid w:val="00AC79C9"/>
    <w:rsid w:val="00AC7CF8"/>
    <w:rsid w:val="00AC7D13"/>
    <w:rsid w:val="00AD01EB"/>
    <w:rsid w:val="00AD0503"/>
    <w:rsid w:val="00AD092F"/>
    <w:rsid w:val="00AD0968"/>
    <w:rsid w:val="00AD0BC5"/>
    <w:rsid w:val="00AD0EA8"/>
    <w:rsid w:val="00AD0EF6"/>
    <w:rsid w:val="00AD0F40"/>
    <w:rsid w:val="00AD1035"/>
    <w:rsid w:val="00AD13D4"/>
    <w:rsid w:val="00AD1976"/>
    <w:rsid w:val="00AD1C32"/>
    <w:rsid w:val="00AD1E94"/>
    <w:rsid w:val="00AD2510"/>
    <w:rsid w:val="00AD2945"/>
    <w:rsid w:val="00AD318F"/>
    <w:rsid w:val="00AD3511"/>
    <w:rsid w:val="00AD3889"/>
    <w:rsid w:val="00AD38C8"/>
    <w:rsid w:val="00AD399D"/>
    <w:rsid w:val="00AD3BD6"/>
    <w:rsid w:val="00AD3E41"/>
    <w:rsid w:val="00AD3EFF"/>
    <w:rsid w:val="00AD4F0C"/>
    <w:rsid w:val="00AD5561"/>
    <w:rsid w:val="00AD588A"/>
    <w:rsid w:val="00AD5A71"/>
    <w:rsid w:val="00AD5E90"/>
    <w:rsid w:val="00AD6046"/>
    <w:rsid w:val="00AD60DA"/>
    <w:rsid w:val="00AD636C"/>
    <w:rsid w:val="00AD68BC"/>
    <w:rsid w:val="00AD6AA5"/>
    <w:rsid w:val="00AD6F0A"/>
    <w:rsid w:val="00AD72D1"/>
    <w:rsid w:val="00AD7C40"/>
    <w:rsid w:val="00AD7D01"/>
    <w:rsid w:val="00AD7EA4"/>
    <w:rsid w:val="00AE00CA"/>
    <w:rsid w:val="00AE036B"/>
    <w:rsid w:val="00AE049E"/>
    <w:rsid w:val="00AE0636"/>
    <w:rsid w:val="00AE0B31"/>
    <w:rsid w:val="00AE0B9F"/>
    <w:rsid w:val="00AE0D21"/>
    <w:rsid w:val="00AE125E"/>
    <w:rsid w:val="00AE131E"/>
    <w:rsid w:val="00AE143D"/>
    <w:rsid w:val="00AE1831"/>
    <w:rsid w:val="00AE1CFB"/>
    <w:rsid w:val="00AE200B"/>
    <w:rsid w:val="00AE2CBC"/>
    <w:rsid w:val="00AE3CCF"/>
    <w:rsid w:val="00AE4244"/>
    <w:rsid w:val="00AE427A"/>
    <w:rsid w:val="00AE4290"/>
    <w:rsid w:val="00AE4492"/>
    <w:rsid w:val="00AE4703"/>
    <w:rsid w:val="00AE4B1F"/>
    <w:rsid w:val="00AE4FE0"/>
    <w:rsid w:val="00AE5067"/>
    <w:rsid w:val="00AE5371"/>
    <w:rsid w:val="00AE5526"/>
    <w:rsid w:val="00AE56A7"/>
    <w:rsid w:val="00AE56EC"/>
    <w:rsid w:val="00AE5E03"/>
    <w:rsid w:val="00AE5EFB"/>
    <w:rsid w:val="00AE5FCA"/>
    <w:rsid w:val="00AE6B91"/>
    <w:rsid w:val="00AE6C16"/>
    <w:rsid w:val="00AE6D40"/>
    <w:rsid w:val="00AE7A55"/>
    <w:rsid w:val="00AE7FB8"/>
    <w:rsid w:val="00AF0329"/>
    <w:rsid w:val="00AF0748"/>
    <w:rsid w:val="00AF08A6"/>
    <w:rsid w:val="00AF0957"/>
    <w:rsid w:val="00AF1370"/>
    <w:rsid w:val="00AF1554"/>
    <w:rsid w:val="00AF1A8C"/>
    <w:rsid w:val="00AF1EF3"/>
    <w:rsid w:val="00AF24FE"/>
    <w:rsid w:val="00AF27D0"/>
    <w:rsid w:val="00AF2A67"/>
    <w:rsid w:val="00AF2BDD"/>
    <w:rsid w:val="00AF2D67"/>
    <w:rsid w:val="00AF3017"/>
    <w:rsid w:val="00AF35A8"/>
    <w:rsid w:val="00AF370A"/>
    <w:rsid w:val="00AF3987"/>
    <w:rsid w:val="00AF3BB1"/>
    <w:rsid w:val="00AF3CBD"/>
    <w:rsid w:val="00AF3FBE"/>
    <w:rsid w:val="00AF4346"/>
    <w:rsid w:val="00AF4AFC"/>
    <w:rsid w:val="00AF5112"/>
    <w:rsid w:val="00AF5525"/>
    <w:rsid w:val="00AF5A92"/>
    <w:rsid w:val="00AF5CCC"/>
    <w:rsid w:val="00AF5CD0"/>
    <w:rsid w:val="00AF5CEF"/>
    <w:rsid w:val="00AF6134"/>
    <w:rsid w:val="00AF6244"/>
    <w:rsid w:val="00AF63BD"/>
    <w:rsid w:val="00AF6429"/>
    <w:rsid w:val="00AF6473"/>
    <w:rsid w:val="00AF683D"/>
    <w:rsid w:val="00AF701A"/>
    <w:rsid w:val="00AF7031"/>
    <w:rsid w:val="00AF70AB"/>
    <w:rsid w:val="00AF71B0"/>
    <w:rsid w:val="00AF722D"/>
    <w:rsid w:val="00AF760C"/>
    <w:rsid w:val="00AF76C6"/>
    <w:rsid w:val="00AF7AFF"/>
    <w:rsid w:val="00AF7BA9"/>
    <w:rsid w:val="00B0022E"/>
    <w:rsid w:val="00B00392"/>
    <w:rsid w:val="00B00556"/>
    <w:rsid w:val="00B00A0E"/>
    <w:rsid w:val="00B00CEB"/>
    <w:rsid w:val="00B0119C"/>
    <w:rsid w:val="00B011DC"/>
    <w:rsid w:val="00B01284"/>
    <w:rsid w:val="00B01C7E"/>
    <w:rsid w:val="00B01ED0"/>
    <w:rsid w:val="00B01F35"/>
    <w:rsid w:val="00B01FD2"/>
    <w:rsid w:val="00B01FDD"/>
    <w:rsid w:val="00B021D2"/>
    <w:rsid w:val="00B02463"/>
    <w:rsid w:val="00B02A12"/>
    <w:rsid w:val="00B02D32"/>
    <w:rsid w:val="00B02E65"/>
    <w:rsid w:val="00B0315E"/>
    <w:rsid w:val="00B03621"/>
    <w:rsid w:val="00B03932"/>
    <w:rsid w:val="00B03E07"/>
    <w:rsid w:val="00B043F8"/>
    <w:rsid w:val="00B045F9"/>
    <w:rsid w:val="00B04C49"/>
    <w:rsid w:val="00B05609"/>
    <w:rsid w:val="00B0563E"/>
    <w:rsid w:val="00B05765"/>
    <w:rsid w:val="00B05A0B"/>
    <w:rsid w:val="00B05CB9"/>
    <w:rsid w:val="00B06A0E"/>
    <w:rsid w:val="00B06A9C"/>
    <w:rsid w:val="00B06FFE"/>
    <w:rsid w:val="00B0707B"/>
    <w:rsid w:val="00B07200"/>
    <w:rsid w:val="00B07633"/>
    <w:rsid w:val="00B07637"/>
    <w:rsid w:val="00B0772F"/>
    <w:rsid w:val="00B07B93"/>
    <w:rsid w:val="00B07B97"/>
    <w:rsid w:val="00B07E16"/>
    <w:rsid w:val="00B07E6C"/>
    <w:rsid w:val="00B1032C"/>
    <w:rsid w:val="00B1072A"/>
    <w:rsid w:val="00B10B62"/>
    <w:rsid w:val="00B10F3A"/>
    <w:rsid w:val="00B116FE"/>
    <w:rsid w:val="00B11857"/>
    <w:rsid w:val="00B118C1"/>
    <w:rsid w:val="00B11B31"/>
    <w:rsid w:val="00B11CD1"/>
    <w:rsid w:val="00B11CFE"/>
    <w:rsid w:val="00B11DD9"/>
    <w:rsid w:val="00B11E51"/>
    <w:rsid w:val="00B11FC0"/>
    <w:rsid w:val="00B122AD"/>
    <w:rsid w:val="00B122C9"/>
    <w:rsid w:val="00B12A6F"/>
    <w:rsid w:val="00B12D8F"/>
    <w:rsid w:val="00B13403"/>
    <w:rsid w:val="00B1349D"/>
    <w:rsid w:val="00B135B4"/>
    <w:rsid w:val="00B1374E"/>
    <w:rsid w:val="00B13B10"/>
    <w:rsid w:val="00B141B6"/>
    <w:rsid w:val="00B14209"/>
    <w:rsid w:val="00B143FA"/>
    <w:rsid w:val="00B149F6"/>
    <w:rsid w:val="00B14BD6"/>
    <w:rsid w:val="00B150E6"/>
    <w:rsid w:val="00B15496"/>
    <w:rsid w:val="00B1550D"/>
    <w:rsid w:val="00B1559B"/>
    <w:rsid w:val="00B1577B"/>
    <w:rsid w:val="00B15B3E"/>
    <w:rsid w:val="00B1628F"/>
    <w:rsid w:val="00B16663"/>
    <w:rsid w:val="00B16870"/>
    <w:rsid w:val="00B16D9A"/>
    <w:rsid w:val="00B1738A"/>
    <w:rsid w:val="00B176D6"/>
    <w:rsid w:val="00B17A5D"/>
    <w:rsid w:val="00B17B8C"/>
    <w:rsid w:val="00B17BF3"/>
    <w:rsid w:val="00B17EAC"/>
    <w:rsid w:val="00B17F03"/>
    <w:rsid w:val="00B20197"/>
    <w:rsid w:val="00B202DB"/>
    <w:rsid w:val="00B20578"/>
    <w:rsid w:val="00B2073D"/>
    <w:rsid w:val="00B2082C"/>
    <w:rsid w:val="00B20886"/>
    <w:rsid w:val="00B20B9E"/>
    <w:rsid w:val="00B21122"/>
    <w:rsid w:val="00B211AC"/>
    <w:rsid w:val="00B212C0"/>
    <w:rsid w:val="00B2174B"/>
    <w:rsid w:val="00B21816"/>
    <w:rsid w:val="00B2194A"/>
    <w:rsid w:val="00B21A7C"/>
    <w:rsid w:val="00B21B42"/>
    <w:rsid w:val="00B21D5B"/>
    <w:rsid w:val="00B21DE5"/>
    <w:rsid w:val="00B21E0B"/>
    <w:rsid w:val="00B226B7"/>
    <w:rsid w:val="00B22A6F"/>
    <w:rsid w:val="00B23790"/>
    <w:rsid w:val="00B238B5"/>
    <w:rsid w:val="00B238DB"/>
    <w:rsid w:val="00B24017"/>
    <w:rsid w:val="00B241B1"/>
    <w:rsid w:val="00B24710"/>
    <w:rsid w:val="00B24878"/>
    <w:rsid w:val="00B24A69"/>
    <w:rsid w:val="00B24AB1"/>
    <w:rsid w:val="00B24DEB"/>
    <w:rsid w:val="00B2559A"/>
    <w:rsid w:val="00B255F5"/>
    <w:rsid w:val="00B25606"/>
    <w:rsid w:val="00B257E8"/>
    <w:rsid w:val="00B258F4"/>
    <w:rsid w:val="00B259C2"/>
    <w:rsid w:val="00B259DB"/>
    <w:rsid w:val="00B25E65"/>
    <w:rsid w:val="00B26957"/>
    <w:rsid w:val="00B269C6"/>
    <w:rsid w:val="00B269FD"/>
    <w:rsid w:val="00B26A42"/>
    <w:rsid w:val="00B2713D"/>
    <w:rsid w:val="00B27255"/>
    <w:rsid w:val="00B2746E"/>
    <w:rsid w:val="00B27509"/>
    <w:rsid w:val="00B27A47"/>
    <w:rsid w:val="00B300CE"/>
    <w:rsid w:val="00B302A6"/>
    <w:rsid w:val="00B302BA"/>
    <w:rsid w:val="00B3045B"/>
    <w:rsid w:val="00B304B4"/>
    <w:rsid w:val="00B30ED8"/>
    <w:rsid w:val="00B3113A"/>
    <w:rsid w:val="00B31586"/>
    <w:rsid w:val="00B315DE"/>
    <w:rsid w:val="00B31DA9"/>
    <w:rsid w:val="00B32570"/>
    <w:rsid w:val="00B3258A"/>
    <w:rsid w:val="00B329B3"/>
    <w:rsid w:val="00B32C4F"/>
    <w:rsid w:val="00B331F0"/>
    <w:rsid w:val="00B334C6"/>
    <w:rsid w:val="00B33BB3"/>
    <w:rsid w:val="00B33E68"/>
    <w:rsid w:val="00B33F26"/>
    <w:rsid w:val="00B342D1"/>
    <w:rsid w:val="00B342D4"/>
    <w:rsid w:val="00B34391"/>
    <w:rsid w:val="00B3462A"/>
    <w:rsid w:val="00B34B97"/>
    <w:rsid w:val="00B351B7"/>
    <w:rsid w:val="00B35397"/>
    <w:rsid w:val="00B354B5"/>
    <w:rsid w:val="00B355D8"/>
    <w:rsid w:val="00B358BE"/>
    <w:rsid w:val="00B359E4"/>
    <w:rsid w:val="00B36174"/>
    <w:rsid w:val="00B36450"/>
    <w:rsid w:val="00B36596"/>
    <w:rsid w:val="00B36B95"/>
    <w:rsid w:val="00B36D8D"/>
    <w:rsid w:val="00B3721F"/>
    <w:rsid w:val="00B3729A"/>
    <w:rsid w:val="00B378C3"/>
    <w:rsid w:val="00B379F8"/>
    <w:rsid w:val="00B37F74"/>
    <w:rsid w:val="00B400B0"/>
    <w:rsid w:val="00B401F7"/>
    <w:rsid w:val="00B4038E"/>
    <w:rsid w:val="00B40666"/>
    <w:rsid w:val="00B40981"/>
    <w:rsid w:val="00B40EA3"/>
    <w:rsid w:val="00B40FBC"/>
    <w:rsid w:val="00B40FC0"/>
    <w:rsid w:val="00B40FCA"/>
    <w:rsid w:val="00B4103C"/>
    <w:rsid w:val="00B41080"/>
    <w:rsid w:val="00B41206"/>
    <w:rsid w:val="00B416FD"/>
    <w:rsid w:val="00B41952"/>
    <w:rsid w:val="00B41F2D"/>
    <w:rsid w:val="00B42124"/>
    <w:rsid w:val="00B42604"/>
    <w:rsid w:val="00B42864"/>
    <w:rsid w:val="00B42D34"/>
    <w:rsid w:val="00B431A6"/>
    <w:rsid w:val="00B43331"/>
    <w:rsid w:val="00B4344D"/>
    <w:rsid w:val="00B436CF"/>
    <w:rsid w:val="00B436E9"/>
    <w:rsid w:val="00B4397B"/>
    <w:rsid w:val="00B439EE"/>
    <w:rsid w:val="00B43D61"/>
    <w:rsid w:val="00B440C7"/>
    <w:rsid w:val="00B4425B"/>
    <w:rsid w:val="00B4445A"/>
    <w:rsid w:val="00B44578"/>
    <w:rsid w:val="00B446DC"/>
    <w:rsid w:val="00B448F3"/>
    <w:rsid w:val="00B44BCA"/>
    <w:rsid w:val="00B44C4A"/>
    <w:rsid w:val="00B44E1B"/>
    <w:rsid w:val="00B44E73"/>
    <w:rsid w:val="00B451EB"/>
    <w:rsid w:val="00B45A60"/>
    <w:rsid w:val="00B45D27"/>
    <w:rsid w:val="00B45EB0"/>
    <w:rsid w:val="00B46081"/>
    <w:rsid w:val="00B460E4"/>
    <w:rsid w:val="00B4655D"/>
    <w:rsid w:val="00B46AAA"/>
    <w:rsid w:val="00B46B0B"/>
    <w:rsid w:val="00B46BD6"/>
    <w:rsid w:val="00B46D7A"/>
    <w:rsid w:val="00B46EF7"/>
    <w:rsid w:val="00B46F1B"/>
    <w:rsid w:val="00B47197"/>
    <w:rsid w:val="00B472FD"/>
    <w:rsid w:val="00B473E6"/>
    <w:rsid w:val="00B47685"/>
    <w:rsid w:val="00B47747"/>
    <w:rsid w:val="00B47BDA"/>
    <w:rsid w:val="00B47D6B"/>
    <w:rsid w:val="00B50439"/>
    <w:rsid w:val="00B504FF"/>
    <w:rsid w:val="00B50B76"/>
    <w:rsid w:val="00B514EF"/>
    <w:rsid w:val="00B51508"/>
    <w:rsid w:val="00B5172A"/>
    <w:rsid w:val="00B517DC"/>
    <w:rsid w:val="00B518D0"/>
    <w:rsid w:val="00B51A48"/>
    <w:rsid w:val="00B51B9C"/>
    <w:rsid w:val="00B51D33"/>
    <w:rsid w:val="00B51F8D"/>
    <w:rsid w:val="00B5214E"/>
    <w:rsid w:val="00B52187"/>
    <w:rsid w:val="00B523E3"/>
    <w:rsid w:val="00B52534"/>
    <w:rsid w:val="00B52632"/>
    <w:rsid w:val="00B52AFF"/>
    <w:rsid w:val="00B52B08"/>
    <w:rsid w:val="00B53366"/>
    <w:rsid w:val="00B53A15"/>
    <w:rsid w:val="00B53E32"/>
    <w:rsid w:val="00B542ED"/>
    <w:rsid w:val="00B54A56"/>
    <w:rsid w:val="00B54AFF"/>
    <w:rsid w:val="00B54B0B"/>
    <w:rsid w:val="00B54CBF"/>
    <w:rsid w:val="00B54E0C"/>
    <w:rsid w:val="00B550A2"/>
    <w:rsid w:val="00B55257"/>
    <w:rsid w:val="00B555BD"/>
    <w:rsid w:val="00B5579A"/>
    <w:rsid w:val="00B558A0"/>
    <w:rsid w:val="00B558E7"/>
    <w:rsid w:val="00B55CFF"/>
    <w:rsid w:val="00B55F4A"/>
    <w:rsid w:val="00B56015"/>
    <w:rsid w:val="00B563CA"/>
    <w:rsid w:val="00B56C88"/>
    <w:rsid w:val="00B570EE"/>
    <w:rsid w:val="00B5727E"/>
    <w:rsid w:val="00B57593"/>
    <w:rsid w:val="00B578B3"/>
    <w:rsid w:val="00B57A38"/>
    <w:rsid w:val="00B57B3B"/>
    <w:rsid w:val="00B60029"/>
    <w:rsid w:val="00B604B7"/>
    <w:rsid w:val="00B60694"/>
    <w:rsid w:val="00B60757"/>
    <w:rsid w:val="00B608FE"/>
    <w:rsid w:val="00B60B13"/>
    <w:rsid w:val="00B60B8D"/>
    <w:rsid w:val="00B60C8F"/>
    <w:rsid w:val="00B60FF1"/>
    <w:rsid w:val="00B6106D"/>
    <w:rsid w:val="00B61102"/>
    <w:rsid w:val="00B61129"/>
    <w:rsid w:val="00B61642"/>
    <w:rsid w:val="00B61897"/>
    <w:rsid w:val="00B61CE1"/>
    <w:rsid w:val="00B61E98"/>
    <w:rsid w:val="00B620AB"/>
    <w:rsid w:val="00B625C5"/>
    <w:rsid w:val="00B6363E"/>
    <w:rsid w:val="00B639C2"/>
    <w:rsid w:val="00B63C07"/>
    <w:rsid w:val="00B63FB2"/>
    <w:rsid w:val="00B64071"/>
    <w:rsid w:val="00B64E07"/>
    <w:rsid w:val="00B64E78"/>
    <w:rsid w:val="00B65361"/>
    <w:rsid w:val="00B653DD"/>
    <w:rsid w:val="00B655C9"/>
    <w:rsid w:val="00B65662"/>
    <w:rsid w:val="00B65794"/>
    <w:rsid w:val="00B666B3"/>
    <w:rsid w:val="00B6699F"/>
    <w:rsid w:val="00B66B7B"/>
    <w:rsid w:val="00B676A0"/>
    <w:rsid w:val="00B67A3C"/>
    <w:rsid w:val="00B67F59"/>
    <w:rsid w:val="00B701D7"/>
    <w:rsid w:val="00B70788"/>
    <w:rsid w:val="00B70871"/>
    <w:rsid w:val="00B71017"/>
    <w:rsid w:val="00B7125B"/>
    <w:rsid w:val="00B712D2"/>
    <w:rsid w:val="00B71AEB"/>
    <w:rsid w:val="00B71C18"/>
    <w:rsid w:val="00B7215E"/>
    <w:rsid w:val="00B721CA"/>
    <w:rsid w:val="00B721F7"/>
    <w:rsid w:val="00B7221F"/>
    <w:rsid w:val="00B72224"/>
    <w:rsid w:val="00B72571"/>
    <w:rsid w:val="00B725DE"/>
    <w:rsid w:val="00B72A35"/>
    <w:rsid w:val="00B73198"/>
    <w:rsid w:val="00B731D3"/>
    <w:rsid w:val="00B73322"/>
    <w:rsid w:val="00B733B2"/>
    <w:rsid w:val="00B7377B"/>
    <w:rsid w:val="00B73D88"/>
    <w:rsid w:val="00B73FF5"/>
    <w:rsid w:val="00B744F0"/>
    <w:rsid w:val="00B74A24"/>
    <w:rsid w:val="00B750AE"/>
    <w:rsid w:val="00B751F8"/>
    <w:rsid w:val="00B75605"/>
    <w:rsid w:val="00B768DF"/>
    <w:rsid w:val="00B76B0A"/>
    <w:rsid w:val="00B7713D"/>
    <w:rsid w:val="00B7757C"/>
    <w:rsid w:val="00B777B7"/>
    <w:rsid w:val="00B77873"/>
    <w:rsid w:val="00B800EF"/>
    <w:rsid w:val="00B805FB"/>
    <w:rsid w:val="00B806F3"/>
    <w:rsid w:val="00B80867"/>
    <w:rsid w:val="00B80C34"/>
    <w:rsid w:val="00B813DA"/>
    <w:rsid w:val="00B8168A"/>
    <w:rsid w:val="00B818A6"/>
    <w:rsid w:val="00B8194F"/>
    <w:rsid w:val="00B819A2"/>
    <w:rsid w:val="00B81C14"/>
    <w:rsid w:val="00B81DFE"/>
    <w:rsid w:val="00B81F14"/>
    <w:rsid w:val="00B82789"/>
    <w:rsid w:val="00B8288C"/>
    <w:rsid w:val="00B828D6"/>
    <w:rsid w:val="00B82A43"/>
    <w:rsid w:val="00B82C60"/>
    <w:rsid w:val="00B82F8A"/>
    <w:rsid w:val="00B82F99"/>
    <w:rsid w:val="00B83169"/>
    <w:rsid w:val="00B831B9"/>
    <w:rsid w:val="00B83323"/>
    <w:rsid w:val="00B835CD"/>
    <w:rsid w:val="00B83605"/>
    <w:rsid w:val="00B83E25"/>
    <w:rsid w:val="00B8464F"/>
    <w:rsid w:val="00B84A4F"/>
    <w:rsid w:val="00B84B2E"/>
    <w:rsid w:val="00B84D78"/>
    <w:rsid w:val="00B84EA7"/>
    <w:rsid w:val="00B8517B"/>
    <w:rsid w:val="00B851C8"/>
    <w:rsid w:val="00B85274"/>
    <w:rsid w:val="00B85348"/>
    <w:rsid w:val="00B8584D"/>
    <w:rsid w:val="00B858FB"/>
    <w:rsid w:val="00B85AAA"/>
    <w:rsid w:val="00B85BDF"/>
    <w:rsid w:val="00B8605C"/>
    <w:rsid w:val="00B860A6"/>
    <w:rsid w:val="00B86104"/>
    <w:rsid w:val="00B861F2"/>
    <w:rsid w:val="00B86252"/>
    <w:rsid w:val="00B8679D"/>
    <w:rsid w:val="00B86E44"/>
    <w:rsid w:val="00B86EC8"/>
    <w:rsid w:val="00B86EE0"/>
    <w:rsid w:val="00B87699"/>
    <w:rsid w:val="00B878F3"/>
    <w:rsid w:val="00B87F4B"/>
    <w:rsid w:val="00B906AD"/>
    <w:rsid w:val="00B90C36"/>
    <w:rsid w:val="00B90DE4"/>
    <w:rsid w:val="00B90E2D"/>
    <w:rsid w:val="00B90EA5"/>
    <w:rsid w:val="00B9109A"/>
    <w:rsid w:val="00B911B7"/>
    <w:rsid w:val="00B91209"/>
    <w:rsid w:val="00B915A2"/>
    <w:rsid w:val="00B915CE"/>
    <w:rsid w:val="00B9164B"/>
    <w:rsid w:val="00B91E2A"/>
    <w:rsid w:val="00B92177"/>
    <w:rsid w:val="00B92910"/>
    <w:rsid w:val="00B92BDD"/>
    <w:rsid w:val="00B9329A"/>
    <w:rsid w:val="00B9347A"/>
    <w:rsid w:val="00B93543"/>
    <w:rsid w:val="00B93929"/>
    <w:rsid w:val="00B9394D"/>
    <w:rsid w:val="00B93ABD"/>
    <w:rsid w:val="00B93CBC"/>
    <w:rsid w:val="00B93D63"/>
    <w:rsid w:val="00B93F22"/>
    <w:rsid w:val="00B94059"/>
    <w:rsid w:val="00B940CA"/>
    <w:rsid w:val="00B941DE"/>
    <w:rsid w:val="00B94CA6"/>
    <w:rsid w:val="00B9527C"/>
    <w:rsid w:val="00B95CF9"/>
    <w:rsid w:val="00B95E0B"/>
    <w:rsid w:val="00B95EE8"/>
    <w:rsid w:val="00B95F23"/>
    <w:rsid w:val="00B964F6"/>
    <w:rsid w:val="00B96B59"/>
    <w:rsid w:val="00B96D32"/>
    <w:rsid w:val="00B96D87"/>
    <w:rsid w:val="00B96DB0"/>
    <w:rsid w:val="00B9701B"/>
    <w:rsid w:val="00B97054"/>
    <w:rsid w:val="00B97349"/>
    <w:rsid w:val="00B97585"/>
    <w:rsid w:val="00B977C5"/>
    <w:rsid w:val="00B97C67"/>
    <w:rsid w:val="00B97F8B"/>
    <w:rsid w:val="00B97FBE"/>
    <w:rsid w:val="00BA056E"/>
    <w:rsid w:val="00BA0643"/>
    <w:rsid w:val="00BA0955"/>
    <w:rsid w:val="00BA09BE"/>
    <w:rsid w:val="00BA0C98"/>
    <w:rsid w:val="00BA0FAA"/>
    <w:rsid w:val="00BA109F"/>
    <w:rsid w:val="00BA1400"/>
    <w:rsid w:val="00BA1750"/>
    <w:rsid w:val="00BA18A9"/>
    <w:rsid w:val="00BA1A15"/>
    <w:rsid w:val="00BA1D72"/>
    <w:rsid w:val="00BA1DF6"/>
    <w:rsid w:val="00BA1EE9"/>
    <w:rsid w:val="00BA20C5"/>
    <w:rsid w:val="00BA2435"/>
    <w:rsid w:val="00BA26DD"/>
    <w:rsid w:val="00BA2B5C"/>
    <w:rsid w:val="00BA329B"/>
    <w:rsid w:val="00BA3768"/>
    <w:rsid w:val="00BA3AAA"/>
    <w:rsid w:val="00BA3C09"/>
    <w:rsid w:val="00BA3C29"/>
    <w:rsid w:val="00BA3F14"/>
    <w:rsid w:val="00BA4F8F"/>
    <w:rsid w:val="00BA5382"/>
    <w:rsid w:val="00BA5913"/>
    <w:rsid w:val="00BA606A"/>
    <w:rsid w:val="00BA63FE"/>
    <w:rsid w:val="00BA65BE"/>
    <w:rsid w:val="00BA7488"/>
    <w:rsid w:val="00BA75B4"/>
    <w:rsid w:val="00BA76A6"/>
    <w:rsid w:val="00BA778C"/>
    <w:rsid w:val="00BB0368"/>
    <w:rsid w:val="00BB03CB"/>
    <w:rsid w:val="00BB046C"/>
    <w:rsid w:val="00BB04B4"/>
    <w:rsid w:val="00BB0B22"/>
    <w:rsid w:val="00BB0FDD"/>
    <w:rsid w:val="00BB1307"/>
    <w:rsid w:val="00BB16AD"/>
    <w:rsid w:val="00BB188C"/>
    <w:rsid w:val="00BB190A"/>
    <w:rsid w:val="00BB1D81"/>
    <w:rsid w:val="00BB1F20"/>
    <w:rsid w:val="00BB2B20"/>
    <w:rsid w:val="00BB2C38"/>
    <w:rsid w:val="00BB2FDA"/>
    <w:rsid w:val="00BB37CB"/>
    <w:rsid w:val="00BB395B"/>
    <w:rsid w:val="00BB49F5"/>
    <w:rsid w:val="00BB50E8"/>
    <w:rsid w:val="00BB5336"/>
    <w:rsid w:val="00BB59B5"/>
    <w:rsid w:val="00BB5DD6"/>
    <w:rsid w:val="00BB63C3"/>
    <w:rsid w:val="00BB6440"/>
    <w:rsid w:val="00BB6472"/>
    <w:rsid w:val="00BB672F"/>
    <w:rsid w:val="00BB6B2A"/>
    <w:rsid w:val="00BB709D"/>
    <w:rsid w:val="00BB72E2"/>
    <w:rsid w:val="00BB7946"/>
    <w:rsid w:val="00BB79DE"/>
    <w:rsid w:val="00BB7C0D"/>
    <w:rsid w:val="00BB7C77"/>
    <w:rsid w:val="00BB7E97"/>
    <w:rsid w:val="00BB7F86"/>
    <w:rsid w:val="00BC01C8"/>
    <w:rsid w:val="00BC0485"/>
    <w:rsid w:val="00BC04E0"/>
    <w:rsid w:val="00BC06BA"/>
    <w:rsid w:val="00BC070D"/>
    <w:rsid w:val="00BC0712"/>
    <w:rsid w:val="00BC0790"/>
    <w:rsid w:val="00BC09E9"/>
    <w:rsid w:val="00BC0FF0"/>
    <w:rsid w:val="00BC10F6"/>
    <w:rsid w:val="00BC13EB"/>
    <w:rsid w:val="00BC1591"/>
    <w:rsid w:val="00BC1604"/>
    <w:rsid w:val="00BC19C1"/>
    <w:rsid w:val="00BC1E4D"/>
    <w:rsid w:val="00BC2859"/>
    <w:rsid w:val="00BC2CF3"/>
    <w:rsid w:val="00BC2D73"/>
    <w:rsid w:val="00BC2EE7"/>
    <w:rsid w:val="00BC3237"/>
    <w:rsid w:val="00BC358A"/>
    <w:rsid w:val="00BC38F8"/>
    <w:rsid w:val="00BC3A6B"/>
    <w:rsid w:val="00BC439A"/>
    <w:rsid w:val="00BC45B1"/>
    <w:rsid w:val="00BC467C"/>
    <w:rsid w:val="00BC46B0"/>
    <w:rsid w:val="00BC48B8"/>
    <w:rsid w:val="00BC55F1"/>
    <w:rsid w:val="00BC5945"/>
    <w:rsid w:val="00BC5C8C"/>
    <w:rsid w:val="00BC6138"/>
    <w:rsid w:val="00BC6BA1"/>
    <w:rsid w:val="00BC6BCD"/>
    <w:rsid w:val="00BC6C37"/>
    <w:rsid w:val="00BC6D3E"/>
    <w:rsid w:val="00BC6F99"/>
    <w:rsid w:val="00BC7009"/>
    <w:rsid w:val="00BC7236"/>
    <w:rsid w:val="00BC7328"/>
    <w:rsid w:val="00BC7940"/>
    <w:rsid w:val="00BC7A24"/>
    <w:rsid w:val="00BC7A2C"/>
    <w:rsid w:val="00BC7D5C"/>
    <w:rsid w:val="00BC7EB0"/>
    <w:rsid w:val="00BD01F8"/>
    <w:rsid w:val="00BD02A3"/>
    <w:rsid w:val="00BD0399"/>
    <w:rsid w:val="00BD03A8"/>
    <w:rsid w:val="00BD0403"/>
    <w:rsid w:val="00BD0627"/>
    <w:rsid w:val="00BD0708"/>
    <w:rsid w:val="00BD075A"/>
    <w:rsid w:val="00BD087B"/>
    <w:rsid w:val="00BD0EB6"/>
    <w:rsid w:val="00BD11BC"/>
    <w:rsid w:val="00BD17BA"/>
    <w:rsid w:val="00BD1FC1"/>
    <w:rsid w:val="00BD2001"/>
    <w:rsid w:val="00BD289C"/>
    <w:rsid w:val="00BD2AEF"/>
    <w:rsid w:val="00BD2F20"/>
    <w:rsid w:val="00BD310B"/>
    <w:rsid w:val="00BD35E7"/>
    <w:rsid w:val="00BD3665"/>
    <w:rsid w:val="00BD3840"/>
    <w:rsid w:val="00BD3AE4"/>
    <w:rsid w:val="00BD3D19"/>
    <w:rsid w:val="00BD3D86"/>
    <w:rsid w:val="00BD3E84"/>
    <w:rsid w:val="00BD4212"/>
    <w:rsid w:val="00BD4763"/>
    <w:rsid w:val="00BD49A5"/>
    <w:rsid w:val="00BD4B96"/>
    <w:rsid w:val="00BD51E7"/>
    <w:rsid w:val="00BD52A7"/>
    <w:rsid w:val="00BD5560"/>
    <w:rsid w:val="00BD556C"/>
    <w:rsid w:val="00BD5DD9"/>
    <w:rsid w:val="00BD604F"/>
    <w:rsid w:val="00BD6734"/>
    <w:rsid w:val="00BD71A7"/>
    <w:rsid w:val="00BD7263"/>
    <w:rsid w:val="00BD7361"/>
    <w:rsid w:val="00BD737C"/>
    <w:rsid w:val="00BD7969"/>
    <w:rsid w:val="00BD7C91"/>
    <w:rsid w:val="00BD7FA4"/>
    <w:rsid w:val="00BD7FC8"/>
    <w:rsid w:val="00BE06B8"/>
    <w:rsid w:val="00BE0700"/>
    <w:rsid w:val="00BE0709"/>
    <w:rsid w:val="00BE103A"/>
    <w:rsid w:val="00BE1239"/>
    <w:rsid w:val="00BE12D1"/>
    <w:rsid w:val="00BE1968"/>
    <w:rsid w:val="00BE1BAD"/>
    <w:rsid w:val="00BE1D4B"/>
    <w:rsid w:val="00BE2153"/>
    <w:rsid w:val="00BE238D"/>
    <w:rsid w:val="00BE2599"/>
    <w:rsid w:val="00BE27CE"/>
    <w:rsid w:val="00BE27F6"/>
    <w:rsid w:val="00BE2A56"/>
    <w:rsid w:val="00BE2B64"/>
    <w:rsid w:val="00BE2B78"/>
    <w:rsid w:val="00BE2D4C"/>
    <w:rsid w:val="00BE301B"/>
    <w:rsid w:val="00BE3045"/>
    <w:rsid w:val="00BE3EB1"/>
    <w:rsid w:val="00BE4095"/>
    <w:rsid w:val="00BE41EA"/>
    <w:rsid w:val="00BE4342"/>
    <w:rsid w:val="00BE4582"/>
    <w:rsid w:val="00BE48D2"/>
    <w:rsid w:val="00BE4A27"/>
    <w:rsid w:val="00BE4B31"/>
    <w:rsid w:val="00BE5288"/>
    <w:rsid w:val="00BE53FA"/>
    <w:rsid w:val="00BE550B"/>
    <w:rsid w:val="00BE594B"/>
    <w:rsid w:val="00BE59C7"/>
    <w:rsid w:val="00BE5D8F"/>
    <w:rsid w:val="00BE6158"/>
    <w:rsid w:val="00BE6A0F"/>
    <w:rsid w:val="00BE6D5D"/>
    <w:rsid w:val="00BE6DD5"/>
    <w:rsid w:val="00BE74C9"/>
    <w:rsid w:val="00BE76F7"/>
    <w:rsid w:val="00BE7A61"/>
    <w:rsid w:val="00BF017A"/>
    <w:rsid w:val="00BF02D9"/>
    <w:rsid w:val="00BF0528"/>
    <w:rsid w:val="00BF0546"/>
    <w:rsid w:val="00BF0903"/>
    <w:rsid w:val="00BF0A70"/>
    <w:rsid w:val="00BF0B47"/>
    <w:rsid w:val="00BF0EB7"/>
    <w:rsid w:val="00BF13E7"/>
    <w:rsid w:val="00BF14D2"/>
    <w:rsid w:val="00BF16E4"/>
    <w:rsid w:val="00BF1779"/>
    <w:rsid w:val="00BF189C"/>
    <w:rsid w:val="00BF218C"/>
    <w:rsid w:val="00BF231D"/>
    <w:rsid w:val="00BF23D0"/>
    <w:rsid w:val="00BF2B15"/>
    <w:rsid w:val="00BF2DA9"/>
    <w:rsid w:val="00BF2FDD"/>
    <w:rsid w:val="00BF3314"/>
    <w:rsid w:val="00BF346D"/>
    <w:rsid w:val="00BF3826"/>
    <w:rsid w:val="00BF38A6"/>
    <w:rsid w:val="00BF3D6B"/>
    <w:rsid w:val="00BF3DAB"/>
    <w:rsid w:val="00BF48AA"/>
    <w:rsid w:val="00BF4C85"/>
    <w:rsid w:val="00BF4E8F"/>
    <w:rsid w:val="00BF52EF"/>
    <w:rsid w:val="00BF545C"/>
    <w:rsid w:val="00BF5720"/>
    <w:rsid w:val="00BF5BA8"/>
    <w:rsid w:val="00BF618F"/>
    <w:rsid w:val="00BF75F2"/>
    <w:rsid w:val="00BF7AAE"/>
    <w:rsid w:val="00BF7ABC"/>
    <w:rsid w:val="00BF7C61"/>
    <w:rsid w:val="00C002C2"/>
    <w:rsid w:val="00C00668"/>
    <w:rsid w:val="00C00717"/>
    <w:rsid w:val="00C008F6"/>
    <w:rsid w:val="00C01316"/>
    <w:rsid w:val="00C0160C"/>
    <w:rsid w:val="00C01946"/>
    <w:rsid w:val="00C0204A"/>
    <w:rsid w:val="00C02334"/>
    <w:rsid w:val="00C02843"/>
    <w:rsid w:val="00C02963"/>
    <w:rsid w:val="00C0299E"/>
    <w:rsid w:val="00C02BC4"/>
    <w:rsid w:val="00C02F1B"/>
    <w:rsid w:val="00C03161"/>
    <w:rsid w:val="00C0332D"/>
    <w:rsid w:val="00C03509"/>
    <w:rsid w:val="00C03D52"/>
    <w:rsid w:val="00C04156"/>
    <w:rsid w:val="00C041C8"/>
    <w:rsid w:val="00C04221"/>
    <w:rsid w:val="00C044EA"/>
    <w:rsid w:val="00C04611"/>
    <w:rsid w:val="00C04962"/>
    <w:rsid w:val="00C0497C"/>
    <w:rsid w:val="00C04BF6"/>
    <w:rsid w:val="00C04C05"/>
    <w:rsid w:val="00C04E87"/>
    <w:rsid w:val="00C04FAB"/>
    <w:rsid w:val="00C05123"/>
    <w:rsid w:val="00C0540A"/>
    <w:rsid w:val="00C05ADA"/>
    <w:rsid w:val="00C05D6E"/>
    <w:rsid w:val="00C0610D"/>
    <w:rsid w:val="00C0665B"/>
    <w:rsid w:val="00C066BA"/>
    <w:rsid w:val="00C067E3"/>
    <w:rsid w:val="00C06E41"/>
    <w:rsid w:val="00C07311"/>
    <w:rsid w:val="00C075F3"/>
    <w:rsid w:val="00C07776"/>
    <w:rsid w:val="00C10353"/>
    <w:rsid w:val="00C10404"/>
    <w:rsid w:val="00C10E6E"/>
    <w:rsid w:val="00C114BB"/>
    <w:rsid w:val="00C117F5"/>
    <w:rsid w:val="00C11C11"/>
    <w:rsid w:val="00C11CB8"/>
    <w:rsid w:val="00C1200E"/>
    <w:rsid w:val="00C1204F"/>
    <w:rsid w:val="00C12252"/>
    <w:rsid w:val="00C12402"/>
    <w:rsid w:val="00C1252E"/>
    <w:rsid w:val="00C12590"/>
    <w:rsid w:val="00C12B5E"/>
    <w:rsid w:val="00C12CE7"/>
    <w:rsid w:val="00C12F28"/>
    <w:rsid w:val="00C13238"/>
    <w:rsid w:val="00C13631"/>
    <w:rsid w:val="00C13CBC"/>
    <w:rsid w:val="00C1497D"/>
    <w:rsid w:val="00C14ACF"/>
    <w:rsid w:val="00C14D27"/>
    <w:rsid w:val="00C14DE1"/>
    <w:rsid w:val="00C14F73"/>
    <w:rsid w:val="00C150AE"/>
    <w:rsid w:val="00C154E7"/>
    <w:rsid w:val="00C156D0"/>
    <w:rsid w:val="00C15BE8"/>
    <w:rsid w:val="00C15C5E"/>
    <w:rsid w:val="00C15CA1"/>
    <w:rsid w:val="00C15E17"/>
    <w:rsid w:val="00C15EB1"/>
    <w:rsid w:val="00C16218"/>
    <w:rsid w:val="00C16305"/>
    <w:rsid w:val="00C16697"/>
    <w:rsid w:val="00C167BE"/>
    <w:rsid w:val="00C16C0E"/>
    <w:rsid w:val="00C17018"/>
    <w:rsid w:val="00C1717B"/>
    <w:rsid w:val="00C17241"/>
    <w:rsid w:val="00C17768"/>
    <w:rsid w:val="00C178E8"/>
    <w:rsid w:val="00C17AB1"/>
    <w:rsid w:val="00C17C0C"/>
    <w:rsid w:val="00C2013C"/>
    <w:rsid w:val="00C20404"/>
    <w:rsid w:val="00C20AFC"/>
    <w:rsid w:val="00C20D3D"/>
    <w:rsid w:val="00C20E8C"/>
    <w:rsid w:val="00C219F0"/>
    <w:rsid w:val="00C21CF6"/>
    <w:rsid w:val="00C21FD3"/>
    <w:rsid w:val="00C221C6"/>
    <w:rsid w:val="00C221F6"/>
    <w:rsid w:val="00C222B7"/>
    <w:rsid w:val="00C223CD"/>
    <w:rsid w:val="00C224D4"/>
    <w:rsid w:val="00C22D6E"/>
    <w:rsid w:val="00C231D1"/>
    <w:rsid w:val="00C23224"/>
    <w:rsid w:val="00C23582"/>
    <w:rsid w:val="00C237AA"/>
    <w:rsid w:val="00C23871"/>
    <w:rsid w:val="00C23B8A"/>
    <w:rsid w:val="00C24185"/>
    <w:rsid w:val="00C24504"/>
    <w:rsid w:val="00C246D0"/>
    <w:rsid w:val="00C25048"/>
    <w:rsid w:val="00C25113"/>
    <w:rsid w:val="00C2539D"/>
    <w:rsid w:val="00C254C1"/>
    <w:rsid w:val="00C25534"/>
    <w:rsid w:val="00C25633"/>
    <w:rsid w:val="00C25BC5"/>
    <w:rsid w:val="00C26443"/>
    <w:rsid w:val="00C26B20"/>
    <w:rsid w:val="00C26DF1"/>
    <w:rsid w:val="00C26F87"/>
    <w:rsid w:val="00C27050"/>
    <w:rsid w:val="00C271AB"/>
    <w:rsid w:val="00C273F9"/>
    <w:rsid w:val="00C27470"/>
    <w:rsid w:val="00C274D5"/>
    <w:rsid w:val="00C27737"/>
    <w:rsid w:val="00C27E17"/>
    <w:rsid w:val="00C3079B"/>
    <w:rsid w:val="00C307D8"/>
    <w:rsid w:val="00C30A9C"/>
    <w:rsid w:val="00C30BD2"/>
    <w:rsid w:val="00C30F19"/>
    <w:rsid w:val="00C311B9"/>
    <w:rsid w:val="00C31228"/>
    <w:rsid w:val="00C31D4E"/>
    <w:rsid w:val="00C31F83"/>
    <w:rsid w:val="00C32105"/>
    <w:rsid w:val="00C32171"/>
    <w:rsid w:val="00C321E8"/>
    <w:rsid w:val="00C32407"/>
    <w:rsid w:val="00C326BB"/>
    <w:rsid w:val="00C327EF"/>
    <w:rsid w:val="00C32BF1"/>
    <w:rsid w:val="00C32C85"/>
    <w:rsid w:val="00C32D95"/>
    <w:rsid w:val="00C32EA5"/>
    <w:rsid w:val="00C32F82"/>
    <w:rsid w:val="00C3321A"/>
    <w:rsid w:val="00C333D0"/>
    <w:rsid w:val="00C33DB3"/>
    <w:rsid w:val="00C33FD6"/>
    <w:rsid w:val="00C3412A"/>
    <w:rsid w:val="00C342A1"/>
    <w:rsid w:val="00C3432E"/>
    <w:rsid w:val="00C3463F"/>
    <w:rsid w:val="00C34C68"/>
    <w:rsid w:val="00C3517E"/>
    <w:rsid w:val="00C352AC"/>
    <w:rsid w:val="00C35477"/>
    <w:rsid w:val="00C3551A"/>
    <w:rsid w:val="00C35709"/>
    <w:rsid w:val="00C3572C"/>
    <w:rsid w:val="00C358EC"/>
    <w:rsid w:val="00C35D1D"/>
    <w:rsid w:val="00C36342"/>
    <w:rsid w:val="00C3651D"/>
    <w:rsid w:val="00C3672A"/>
    <w:rsid w:val="00C36748"/>
    <w:rsid w:val="00C36B99"/>
    <w:rsid w:val="00C36C1F"/>
    <w:rsid w:val="00C376C5"/>
    <w:rsid w:val="00C37B2B"/>
    <w:rsid w:val="00C37B2C"/>
    <w:rsid w:val="00C37F09"/>
    <w:rsid w:val="00C4061A"/>
    <w:rsid w:val="00C40887"/>
    <w:rsid w:val="00C4097E"/>
    <w:rsid w:val="00C40A49"/>
    <w:rsid w:val="00C40AFC"/>
    <w:rsid w:val="00C40D83"/>
    <w:rsid w:val="00C40DD7"/>
    <w:rsid w:val="00C412F1"/>
    <w:rsid w:val="00C4136A"/>
    <w:rsid w:val="00C4156B"/>
    <w:rsid w:val="00C4194D"/>
    <w:rsid w:val="00C41A80"/>
    <w:rsid w:val="00C41B3F"/>
    <w:rsid w:val="00C41B84"/>
    <w:rsid w:val="00C41C5F"/>
    <w:rsid w:val="00C420F5"/>
    <w:rsid w:val="00C422BA"/>
    <w:rsid w:val="00C42479"/>
    <w:rsid w:val="00C42924"/>
    <w:rsid w:val="00C42AF5"/>
    <w:rsid w:val="00C42B63"/>
    <w:rsid w:val="00C42FAF"/>
    <w:rsid w:val="00C430A0"/>
    <w:rsid w:val="00C43184"/>
    <w:rsid w:val="00C43284"/>
    <w:rsid w:val="00C4343A"/>
    <w:rsid w:val="00C43441"/>
    <w:rsid w:val="00C436CF"/>
    <w:rsid w:val="00C43A20"/>
    <w:rsid w:val="00C43AAD"/>
    <w:rsid w:val="00C43B56"/>
    <w:rsid w:val="00C43CB2"/>
    <w:rsid w:val="00C44074"/>
    <w:rsid w:val="00C4435E"/>
    <w:rsid w:val="00C45023"/>
    <w:rsid w:val="00C45219"/>
    <w:rsid w:val="00C4570F"/>
    <w:rsid w:val="00C4582D"/>
    <w:rsid w:val="00C45B6F"/>
    <w:rsid w:val="00C45DE4"/>
    <w:rsid w:val="00C45F2F"/>
    <w:rsid w:val="00C461EC"/>
    <w:rsid w:val="00C466EB"/>
    <w:rsid w:val="00C46967"/>
    <w:rsid w:val="00C469E3"/>
    <w:rsid w:val="00C46AA9"/>
    <w:rsid w:val="00C46B9D"/>
    <w:rsid w:val="00C46C06"/>
    <w:rsid w:val="00C4713F"/>
    <w:rsid w:val="00C47406"/>
    <w:rsid w:val="00C477F9"/>
    <w:rsid w:val="00C47CD8"/>
    <w:rsid w:val="00C47CE3"/>
    <w:rsid w:val="00C5026B"/>
    <w:rsid w:val="00C50B07"/>
    <w:rsid w:val="00C50E34"/>
    <w:rsid w:val="00C51032"/>
    <w:rsid w:val="00C51215"/>
    <w:rsid w:val="00C51ACB"/>
    <w:rsid w:val="00C51AD8"/>
    <w:rsid w:val="00C52221"/>
    <w:rsid w:val="00C522D7"/>
    <w:rsid w:val="00C523BF"/>
    <w:rsid w:val="00C52700"/>
    <w:rsid w:val="00C52C46"/>
    <w:rsid w:val="00C52C4E"/>
    <w:rsid w:val="00C52DEA"/>
    <w:rsid w:val="00C53056"/>
    <w:rsid w:val="00C534B7"/>
    <w:rsid w:val="00C535E4"/>
    <w:rsid w:val="00C53AEE"/>
    <w:rsid w:val="00C53BC0"/>
    <w:rsid w:val="00C54062"/>
    <w:rsid w:val="00C5425E"/>
    <w:rsid w:val="00C544D5"/>
    <w:rsid w:val="00C54520"/>
    <w:rsid w:val="00C545A4"/>
    <w:rsid w:val="00C54EA9"/>
    <w:rsid w:val="00C550D9"/>
    <w:rsid w:val="00C551DA"/>
    <w:rsid w:val="00C554A4"/>
    <w:rsid w:val="00C555B9"/>
    <w:rsid w:val="00C559DF"/>
    <w:rsid w:val="00C55F65"/>
    <w:rsid w:val="00C56174"/>
    <w:rsid w:val="00C562EA"/>
    <w:rsid w:val="00C56436"/>
    <w:rsid w:val="00C568B4"/>
    <w:rsid w:val="00C569A0"/>
    <w:rsid w:val="00C56A58"/>
    <w:rsid w:val="00C56B7B"/>
    <w:rsid w:val="00C56BF7"/>
    <w:rsid w:val="00C57151"/>
    <w:rsid w:val="00C57385"/>
    <w:rsid w:val="00C5749C"/>
    <w:rsid w:val="00C5753D"/>
    <w:rsid w:val="00C57919"/>
    <w:rsid w:val="00C5794C"/>
    <w:rsid w:val="00C5796E"/>
    <w:rsid w:val="00C57AEC"/>
    <w:rsid w:val="00C6005C"/>
    <w:rsid w:val="00C601D1"/>
    <w:rsid w:val="00C60265"/>
    <w:rsid w:val="00C613F1"/>
    <w:rsid w:val="00C6196A"/>
    <w:rsid w:val="00C61CDC"/>
    <w:rsid w:val="00C61D36"/>
    <w:rsid w:val="00C6241B"/>
    <w:rsid w:val="00C631BB"/>
    <w:rsid w:val="00C632BB"/>
    <w:rsid w:val="00C63351"/>
    <w:rsid w:val="00C634D9"/>
    <w:rsid w:val="00C639E0"/>
    <w:rsid w:val="00C63AE0"/>
    <w:rsid w:val="00C64416"/>
    <w:rsid w:val="00C64509"/>
    <w:rsid w:val="00C64786"/>
    <w:rsid w:val="00C647AE"/>
    <w:rsid w:val="00C64894"/>
    <w:rsid w:val="00C648A5"/>
    <w:rsid w:val="00C649AB"/>
    <w:rsid w:val="00C64CEF"/>
    <w:rsid w:val="00C64F33"/>
    <w:rsid w:val="00C64FA8"/>
    <w:rsid w:val="00C6515D"/>
    <w:rsid w:val="00C65225"/>
    <w:rsid w:val="00C65482"/>
    <w:rsid w:val="00C660EE"/>
    <w:rsid w:val="00C66280"/>
    <w:rsid w:val="00C662DA"/>
    <w:rsid w:val="00C66386"/>
    <w:rsid w:val="00C66493"/>
    <w:rsid w:val="00C6651B"/>
    <w:rsid w:val="00C66677"/>
    <w:rsid w:val="00C6686A"/>
    <w:rsid w:val="00C66FD5"/>
    <w:rsid w:val="00C67007"/>
    <w:rsid w:val="00C67383"/>
    <w:rsid w:val="00C673C3"/>
    <w:rsid w:val="00C67451"/>
    <w:rsid w:val="00C678C7"/>
    <w:rsid w:val="00C67A41"/>
    <w:rsid w:val="00C67C08"/>
    <w:rsid w:val="00C7007E"/>
    <w:rsid w:val="00C7038D"/>
    <w:rsid w:val="00C703B9"/>
    <w:rsid w:val="00C708DE"/>
    <w:rsid w:val="00C70A6C"/>
    <w:rsid w:val="00C7129A"/>
    <w:rsid w:val="00C7162E"/>
    <w:rsid w:val="00C716EF"/>
    <w:rsid w:val="00C71C0F"/>
    <w:rsid w:val="00C720C1"/>
    <w:rsid w:val="00C7255C"/>
    <w:rsid w:val="00C726AA"/>
    <w:rsid w:val="00C72B12"/>
    <w:rsid w:val="00C72DDC"/>
    <w:rsid w:val="00C73413"/>
    <w:rsid w:val="00C7344E"/>
    <w:rsid w:val="00C745F7"/>
    <w:rsid w:val="00C74825"/>
    <w:rsid w:val="00C74F84"/>
    <w:rsid w:val="00C75647"/>
    <w:rsid w:val="00C7577F"/>
    <w:rsid w:val="00C757F6"/>
    <w:rsid w:val="00C759D5"/>
    <w:rsid w:val="00C76220"/>
    <w:rsid w:val="00C7627C"/>
    <w:rsid w:val="00C766E3"/>
    <w:rsid w:val="00C76CC8"/>
    <w:rsid w:val="00C76CE2"/>
    <w:rsid w:val="00C76DBB"/>
    <w:rsid w:val="00C770E1"/>
    <w:rsid w:val="00C7756E"/>
    <w:rsid w:val="00C7781F"/>
    <w:rsid w:val="00C778D7"/>
    <w:rsid w:val="00C77C78"/>
    <w:rsid w:val="00C80103"/>
    <w:rsid w:val="00C80660"/>
    <w:rsid w:val="00C80AD5"/>
    <w:rsid w:val="00C81112"/>
    <w:rsid w:val="00C8131C"/>
    <w:rsid w:val="00C81602"/>
    <w:rsid w:val="00C81BB5"/>
    <w:rsid w:val="00C824A8"/>
    <w:rsid w:val="00C824DA"/>
    <w:rsid w:val="00C82606"/>
    <w:rsid w:val="00C827DF"/>
    <w:rsid w:val="00C82888"/>
    <w:rsid w:val="00C82BE5"/>
    <w:rsid w:val="00C82D4A"/>
    <w:rsid w:val="00C8336F"/>
    <w:rsid w:val="00C83469"/>
    <w:rsid w:val="00C83516"/>
    <w:rsid w:val="00C8368E"/>
    <w:rsid w:val="00C837EA"/>
    <w:rsid w:val="00C83E20"/>
    <w:rsid w:val="00C83F27"/>
    <w:rsid w:val="00C842D6"/>
    <w:rsid w:val="00C8445B"/>
    <w:rsid w:val="00C84853"/>
    <w:rsid w:val="00C84A7F"/>
    <w:rsid w:val="00C84E61"/>
    <w:rsid w:val="00C84FD1"/>
    <w:rsid w:val="00C850EA"/>
    <w:rsid w:val="00C8562D"/>
    <w:rsid w:val="00C85E27"/>
    <w:rsid w:val="00C864FA"/>
    <w:rsid w:val="00C865C5"/>
    <w:rsid w:val="00C86630"/>
    <w:rsid w:val="00C868D0"/>
    <w:rsid w:val="00C86A11"/>
    <w:rsid w:val="00C86C38"/>
    <w:rsid w:val="00C87000"/>
    <w:rsid w:val="00C871CE"/>
    <w:rsid w:val="00C87229"/>
    <w:rsid w:val="00C87548"/>
    <w:rsid w:val="00C87A88"/>
    <w:rsid w:val="00C87DC7"/>
    <w:rsid w:val="00C87F1F"/>
    <w:rsid w:val="00C905DD"/>
    <w:rsid w:val="00C906C0"/>
    <w:rsid w:val="00C90886"/>
    <w:rsid w:val="00C909FC"/>
    <w:rsid w:val="00C90C4D"/>
    <w:rsid w:val="00C90F22"/>
    <w:rsid w:val="00C910BC"/>
    <w:rsid w:val="00C912B1"/>
    <w:rsid w:val="00C915F0"/>
    <w:rsid w:val="00C91B26"/>
    <w:rsid w:val="00C91DA1"/>
    <w:rsid w:val="00C926F6"/>
    <w:rsid w:val="00C92797"/>
    <w:rsid w:val="00C92A0E"/>
    <w:rsid w:val="00C92B08"/>
    <w:rsid w:val="00C92D2B"/>
    <w:rsid w:val="00C92EAB"/>
    <w:rsid w:val="00C92F51"/>
    <w:rsid w:val="00C92FCF"/>
    <w:rsid w:val="00C92FEC"/>
    <w:rsid w:val="00C94226"/>
    <w:rsid w:val="00C94611"/>
    <w:rsid w:val="00C94E1D"/>
    <w:rsid w:val="00C95322"/>
    <w:rsid w:val="00C956FE"/>
    <w:rsid w:val="00C95816"/>
    <w:rsid w:val="00C95FC3"/>
    <w:rsid w:val="00C9644B"/>
    <w:rsid w:val="00C965CF"/>
    <w:rsid w:val="00C96E84"/>
    <w:rsid w:val="00C97139"/>
    <w:rsid w:val="00C97188"/>
    <w:rsid w:val="00C97189"/>
    <w:rsid w:val="00C978B7"/>
    <w:rsid w:val="00C9799F"/>
    <w:rsid w:val="00C97E05"/>
    <w:rsid w:val="00CA04A0"/>
    <w:rsid w:val="00CA06D4"/>
    <w:rsid w:val="00CA078D"/>
    <w:rsid w:val="00CA0904"/>
    <w:rsid w:val="00CA0AC8"/>
    <w:rsid w:val="00CA0BBD"/>
    <w:rsid w:val="00CA10AC"/>
    <w:rsid w:val="00CA1230"/>
    <w:rsid w:val="00CA1BF9"/>
    <w:rsid w:val="00CA1C2B"/>
    <w:rsid w:val="00CA1CA9"/>
    <w:rsid w:val="00CA1F7E"/>
    <w:rsid w:val="00CA2511"/>
    <w:rsid w:val="00CA2575"/>
    <w:rsid w:val="00CA2646"/>
    <w:rsid w:val="00CA285C"/>
    <w:rsid w:val="00CA29D8"/>
    <w:rsid w:val="00CA2A4C"/>
    <w:rsid w:val="00CA3222"/>
    <w:rsid w:val="00CA3363"/>
    <w:rsid w:val="00CA3585"/>
    <w:rsid w:val="00CA38FB"/>
    <w:rsid w:val="00CA3A9A"/>
    <w:rsid w:val="00CA3BF4"/>
    <w:rsid w:val="00CA3DA4"/>
    <w:rsid w:val="00CA3DE3"/>
    <w:rsid w:val="00CA3DF9"/>
    <w:rsid w:val="00CA4074"/>
    <w:rsid w:val="00CA45E9"/>
    <w:rsid w:val="00CA4983"/>
    <w:rsid w:val="00CA5004"/>
    <w:rsid w:val="00CA509A"/>
    <w:rsid w:val="00CA5170"/>
    <w:rsid w:val="00CA53D5"/>
    <w:rsid w:val="00CA5516"/>
    <w:rsid w:val="00CA5582"/>
    <w:rsid w:val="00CA59BF"/>
    <w:rsid w:val="00CA5B56"/>
    <w:rsid w:val="00CA5FCA"/>
    <w:rsid w:val="00CA6021"/>
    <w:rsid w:val="00CA64DB"/>
    <w:rsid w:val="00CA6E5E"/>
    <w:rsid w:val="00CA7408"/>
    <w:rsid w:val="00CA750E"/>
    <w:rsid w:val="00CA7695"/>
    <w:rsid w:val="00CA7818"/>
    <w:rsid w:val="00CA7C46"/>
    <w:rsid w:val="00CA7DA4"/>
    <w:rsid w:val="00CB06D0"/>
    <w:rsid w:val="00CB0809"/>
    <w:rsid w:val="00CB0A30"/>
    <w:rsid w:val="00CB0AE3"/>
    <w:rsid w:val="00CB0B49"/>
    <w:rsid w:val="00CB0C4B"/>
    <w:rsid w:val="00CB0C81"/>
    <w:rsid w:val="00CB1265"/>
    <w:rsid w:val="00CB1521"/>
    <w:rsid w:val="00CB1B86"/>
    <w:rsid w:val="00CB22AB"/>
    <w:rsid w:val="00CB2980"/>
    <w:rsid w:val="00CB2B76"/>
    <w:rsid w:val="00CB2E2D"/>
    <w:rsid w:val="00CB3664"/>
    <w:rsid w:val="00CB387E"/>
    <w:rsid w:val="00CB38FC"/>
    <w:rsid w:val="00CB3A78"/>
    <w:rsid w:val="00CB3B52"/>
    <w:rsid w:val="00CB3F72"/>
    <w:rsid w:val="00CB4071"/>
    <w:rsid w:val="00CB4256"/>
    <w:rsid w:val="00CB43FC"/>
    <w:rsid w:val="00CB4948"/>
    <w:rsid w:val="00CB4A2F"/>
    <w:rsid w:val="00CB4BE9"/>
    <w:rsid w:val="00CB517D"/>
    <w:rsid w:val="00CB56DD"/>
    <w:rsid w:val="00CB5B54"/>
    <w:rsid w:val="00CB691B"/>
    <w:rsid w:val="00CB6B31"/>
    <w:rsid w:val="00CB6C94"/>
    <w:rsid w:val="00CB6FFC"/>
    <w:rsid w:val="00CB704F"/>
    <w:rsid w:val="00CB70E5"/>
    <w:rsid w:val="00CB7227"/>
    <w:rsid w:val="00CB750D"/>
    <w:rsid w:val="00CB78B6"/>
    <w:rsid w:val="00CB7913"/>
    <w:rsid w:val="00CB7996"/>
    <w:rsid w:val="00CB7A89"/>
    <w:rsid w:val="00CC0073"/>
    <w:rsid w:val="00CC0403"/>
    <w:rsid w:val="00CC0A93"/>
    <w:rsid w:val="00CC0AEB"/>
    <w:rsid w:val="00CC0C3B"/>
    <w:rsid w:val="00CC0DE7"/>
    <w:rsid w:val="00CC0F53"/>
    <w:rsid w:val="00CC11B7"/>
    <w:rsid w:val="00CC1CA3"/>
    <w:rsid w:val="00CC1D74"/>
    <w:rsid w:val="00CC20C4"/>
    <w:rsid w:val="00CC2336"/>
    <w:rsid w:val="00CC2992"/>
    <w:rsid w:val="00CC2A5F"/>
    <w:rsid w:val="00CC2F12"/>
    <w:rsid w:val="00CC3036"/>
    <w:rsid w:val="00CC318B"/>
    <w:rsid w:val="00CC35EE"/>
    <w:rsid w:val="00CC37C8"/>
    <w:rsid w:val="00CC39A0"/>
    <w:rsid w:val="00CC39F9"/>
    <w:rsid w:val="00CC3C2E"/>
    <w:rsid w:val="00CC4349"/>
    <w:rsid w:val="00CC4685"/>
    <w:rsid w:val="00CC46DA"/>
    <w:rsid w:val="00CC472E"/>
    <w:rsid w:val="00CC488F"/>
    <w:rsid w:val="00CC491A"/>
    <w:rsid w:val="00CC4E5F"/>
    <w:rsid w:val="00CC4E7D"/>
    <w:rsid w:val="00CC5126"/>
    <w:rsid w:val="00CC54A5"/>
    <w:rsid w:val="00CC563E"/>
    <w:rsid w:val="00CC570F"/>
    <w:rsid w:val="00CC572A"/>
    <w:rsid w:val="00CC58AF"/>
    <w:rsid w:val="00CC5BF9"/>
    <w:rsid w:val="00CC5F4B"/>
    <w:rsid w:val="00CC5F54"/>
    <w:rsid w:val="00CC62BF"/>
    <w:rsid w:val="00CC639C"/>
    <w:rsid w:val="00CC6549"/>
    <w:rsid w:val="00CC6AF0"/>
    <w:rsid w:val="00CC6D4E"/>
    <w:rsid w:val="00CC6FEE"/>
    <w:rsid w:val="00CC7230"/>
    <w:rsid w:val="00CC76DF"/>
    <w:rsid w:val="00CC7730"/>
    <w:rsid w:val="00CC77F9"/>
    <w:rsid w:val="00CC7AAA"/>
    <w:rsid w:val="00CC7F4D"/>
    <w:rsid w:val="00CD014F"/>
    <w:rsid w:val="00CD02F5"/>
    <w:rsid w:val="00CD0C1B"/>
    <w:rsid w:val="00CD0C93"/>
    <w:rsid w:val="00CD0D97"/>
    <w:rsid w:val="00CD17C0"/>
    <w:rsid w:val="00CD17C8"/>
    <w:rsid w:val="00CD197C"/>
    <w:rsid w:val="00CD1AB5"/>
    <w:rsid w:val="00CD1AC0"/>
    <w:rsid w:val="00CD1FB1"/>
    <w:rsid w:val="00CD24EC"/>
    <w:rsid w:val="00CD253C"/>
    <w:rsid w:val="00CD2643"/>
    <w:rsid w:val="00CD2693"/>
    <w:rsid w:val="00CD30DA"/>
    <w:rsid w:val="00CD3169"/>
    <w:rsid w:val="00CD3737"/>
    <w:rsid w:val="00CD43E0"/>
    <w:rsid w:val="00CD452C"/>
    <w:rsid w:val="00CD456F"/>
    <w:rsid w:val="00CD4622"/>
    <w:rsid w:val="00CD492A"/>
    <w:rsid w:val="00CD4A35"/>
    <w:rsid w:val="00CD4B08"/>
    <w:rsid w:val="00CD5270"/>
    <w:rsid w:val="00CD549D"/>
    <w:rsid w:val="00CD55CB"/>
    <w:rsid w:val="00CD61A7"/>
    <w:rsid w:val="00CD62DC"/>
    <w:rsid w:val="00CD636F"/>
    <w:rsid w:val="00CD638E"/>
    <w:rsid w:val="00CD64A2"/>
    <w:rsid w:val="00CD6615"/>
    <w:rsid w:val="00CD6A5A"/>
    <w:rsid w:val="00CD6E7B"/>
    <w:rsid w:val="00CD720F"/>
    <w:rsid w:val="00CD742C"/>
    <w:rsid w:val="00CD758C"/>
    <w:rsid w:val="00CD7644"/>
    <w:rsid w:val="00CD78D2"/>
    <w:rsid w:val="00CD7B62"/>
    <w:rsid w:val="00CD7C81"/>
    <w:rsid w:val="00CD7C8B"/>
    <w:rsid w:val="00CD7CE3"/>
    <w:rsid w:val="00CE01BA"/>
    <w:rsid w:val="00CE0362"/>
    <w:rsid w:val="00CE0371"/>
    <w:rsid w:val="00CE0D3E"/>
    <w:rsid w:val="00CE0DA3"/>
    <w:rsid w:val="00CE0E03"/>
    <w:rsid w:val="00CE0F34"/>
    <w:rsid w:val="00CE1B28"/>
    <w:rsid w:val="00CE1C4E"/>
    <w:rsid w:val="00CE1D3D"/>
    <w:rsid w:val="00CE25CA"/>
    <w:rsid w:val="00CE2A12"/>
    <w:rsid w:val="00CE2CF5"/>
    <w:rsid w:val="00CE2D05"/>
    <w:rsid w:val="00CE2F59"/>
    <w:rsid w:val="00CE3245"/>
    <w:rsid w:val="00CE32D4"/>
    <w:rsid w:val="00CE3353"/>
    <w:rsid w:val="00CE3423"/>
    <w:rsid w:val="00CE34CD"/>
    <w:rsid w:val="00CE36CA"/>
    <w:rsid w:val="00CE37BF"/>
    <w:rsid w:val="00CE394A"/>
    <w:rsid w:val="00CE3FC2"/>
    <w:rsid w:val="00CE4089"/>
    <w:rsid w:val="00CE43F2"/>
    <w:rsid w:val="00CE4C78"/>
    <w:rsid w:val="00CE4EEF"/>
    <w:rsid w:val="00CE513B"/>
    <w:rsid w:val="00CE52D5"/>
    <w:rsid w:val="00CE5562"/>
    <w:rsid w:val="00CE55EF"/>
    <w:rsid w:val="00CE5841"/>
    <w:rsid w:val="00CE5D55"/>
    <w:rsid w:val="00CE601E"/>
    <w:rsid w:val="00CE6106"/>
    <w:rsid w:val="00CE612A"/>
    <w:rsid w:val="00CE61AB"/>
    <w:rsid w:val="00CE6302"/>
    <w:rsid w:val="00CE72EC"/>
    <w:rsid w:val="00CE73DD"/>
    <w:rsid w:val="00CE7888"/>
    <w:rsid w:val="00CE7A02"/>
    <w:rsid w:val="00CF030A"/>
    <w:rsid w:val="00CF0FE5"/>
    <w:rsid w:val="00CF13B1"/>
    <w:rsid w:val="00CF13ED"/>
    <w:rsid w:val="00CF15B2"/>
    <w:rsid w:val="00CF172B"/>
    <w:rsid w:val="00CF1A02"/>
    <w:rsid w:val="00CF1DB5"/>
    <w:rsid w:val="00CF1E3F"/>
    <w:rsid w:val="00CF245D"/>
    <w:rsid w:val="00CF2953"/>
    <w:rsid w:val="00CF2A70"/>
    <w:rsid w:val="00CF2BBD"/>
    <w:rsid w:val="00CF2C60"/>
    <w:rsid w:val="00CF2D9A"/>
    <w:rsid w:val="00CF30FE"/>
    <w:rsid w:val="00CF31BB"/>
    <w:rsid w:val="00CF3242"/>
    <w:rsid w:val="00CF364A"/>
    <w:rsid w:val="00CF3E75"/>
    <w:rsid w:val="00CF3EEE"/>
    <w:rsid w:val="00CF3FEA"/>
    <w:rsid w:val="00CF4497"/>
    <w:rsid w:val="00CF4F5E"/>
    <w:rsid w:val="00CF5947"/>
    <w:rsid w:val="00CF6109"/>
    <w:rsid w:val="00CF64DD"/>
    <w:rsid w:val="00CF6A6E"/>
    <w:rsid w:val="00CF6AF9"/>
    <w:rsid w:val="00CF6C40"/>
    <w:rsid w:val="00CF6C42"/>
    <w:rsid w:val="00CF6CCE"/>
    <w:rsid w:val="00CF70DE"/>
    <w:rsid w:val="00CF7876"/>
    <w:rsid w:val="00CF7B67"/>
    <w:rsid w:val="00CF7C70"/>
    <w:rsid w:val="00CF7F90"/>
    <w:rsid w:val="00D00896"/>
    <w:rsid w:val="00D00E30"/>
    <w:rsid w:val="00D00FAD"/>
    <w:rsid w:val="00D00FB9"/>
    <w:rsid w:val="00D01378"/>
    <w:rsid w:val="00D0138D"/>
    <w:rsid w:val="00D015D1"/>
    <w:rsid w:val="00D01B21"/>
    <w:rsid w:val="00D01E59"/>
    <w:rsid w:val="00D0204C"/>
    <w:rsid w:val="00D02072"/>
    <w:rsid w:val="00D0222A"/>
    <w:rsid w:val="00D0252B"/>
    <w:rsid w:val="00D02540"/>
    <w:rsid w:val="00D026AA"/>
    <w:rsid w:val="00D02799"/>
    <w:rsid w:val="00D02FA0"/>
    <w:rsid w:val="00D03281"/>
    <w:rsid w:val="00D03872"/>
    <w:rsid w:val="00D03A7E"/>
    <w:rsid w:val="00D03ABB"/>
    <w:rsid w:val="00D03C9E"/>
    <w:rsid w:val="00D04130"/>
    <w:rsid w:val="00D04195"/>
    <w:rsid w:val="00D048D1"/>
    <w:rsid w:val="00D04DB2"/>
    <w:rsid w:val="00D05A6E"/>
    <w:rsid w:val="00D05B5C"/>
    <w:rsid w:val="00D05EBC"/>
    <w:rsid w:val="00D06597"/>
    <w:rsid w:val="00D066C3"/>
    <w:rsid w:val="00D06F6E"/>
    <w:rsid w:val="00D070E9"/>
    <w:rsid w:val="00D07253"/>
    <w:rsid w:val="00D0739D"/>
    <w:rsid w:val="00D0752C"/>
    <w:rsid w:val="00D101D7"/>
    <w:rsid w:val="00D10248"/>
    <w:rsid w:val="00D102CE"/>
    <w:rsid w:val="00D105F1"/>
    <w:rsid w:val="00D10602"/>
    <w:rsid w:val="00D10CC4"/>
    <w:rsid w:val="00D10F89"/>
    <w:rsid w:val="00D111AE"/>
    <w:rsid w:val="00D111F8"/>
    <w:rsid w:val="00D113CA"/>
    <w:rsid w:val="00D1156F"/>
    <w:rsid w:val="00D11876"/>
    <w:rsid w:val="00D11926"/>
    <w:rsid w:val="00D119C7"/>
    <w:rsid w:val="00D11B65"/>
    <w:rsid w:val="00D11BCD"/>
    <w:rsid w:val="00D11DDB"/>
    <w:rsid w:val="00D11E15"/>
    <w:rsid w:val="00D11E59"/>
    <w:rsid w:val="00D12150"/>
    <w:rsid w:val="00D123C5"/>
    <w:rsid w:val="00D124C2"/>
    <w:rsid w:val="00D12706"/>
    <w:rsid w:val="00D12935"/>
    <w:rsid w:val="00D1344F"/>
    <w:rsid w:val="00D13786"/>
    <w:rsid w:val="00D13950"/>
    <w:rsid w:val="00D139DF"/>
    <w:rsid w:val="00D13A3C"/>
    <w:rsid w:val="00D13F8B"/>
    <w:rsid w:val="00D1487B"/>
    <w:rsid w:val="00D148AE"/>
    <w:rsid w:val="00D14D36"/>
    <w:rsid w:val="00D14D65"/>
    <w:rsid w:val="00D1547A"/>
    <w:rsid w:val="00D15646"/>
    <w:rsid w:val="00D156DB"/>
    <w:rsid w:val="00D158A5"/>
    <w:rsid w:val="00D158F4"/>
    <w:rsid w:val="00D15ABD"/>
    <w:rsid w:val="00D15CCB"/>
    <w:rsid w:val="00D15FD2"/>
    <w:rsid w:val="00D16040"/>
    <w:rsid w:val="00D1610E"/>
    <w:rsid w:val="00D162CE"/>
    <w:rsid w:val="00D16AA1"/>
    <w:rsid w:val="00D16FAA"/>
    <w:rsid w:val="00D1701C"/>
    <w:rsid w:val="00D17485"/>
    <w:rsid w:val="00D176AA"/>
    <w:rsid w:val="00D17AB5"/>
    <w:rsid w:val="00D17B04"/>
    <w:rsid w:val="00D17BD1"/>
    <w:rsid w:val="00D17D23"/>
    <w:rsid w:val="00D17DF1"/>
    <w:rsid w:val="00D17E78"/>
    <w:rsid w:val="00D17ED6"/>
    <w:rsid w:val="00D17FD3"/>
    <w:rsid w:val="00D20151"/>
    <w:rsid w:val="00D202D5"/>
    <w:rsid w:val="00D2038A"/>
    <w:rsid w:val="00D205DD"/>
    <w:rsid w:val="00D20641"/>
    <w:rsid w:val="00D20698"/>
    <w:rsid w:val="00D20D2C"/>
    <w:rsid w:val="00D210C7"/>
    <w:rsid w:val="00D21505"/>
    <w:rsid w:val="00D21967"/>
    <w:rsid w:val="00D219C8"/>
    <w:rsid w:val="00D22308"/>
    <w:rsid w:val="00D2256C"/>
    <w:rsid w:val="00D22588"/>
    <w:rsid w:val="00D229E3"/>
    <w:rsid w:val="00D22EB0"/>
    <w:rsid w:val="00D22F53"/>
    <w:rsid w:val="00D23220"/>
    <w:rsid w:val="00D23243"/>
    <w:rsid w:val="00D23561"/>
    <w:rsid w:val="00D23882"/>
    <w:rsid w:val="00D23947"/>
    <w:rsid w:val="00D23AFB"/>
    <w:rsid w:val="00D23C45"/>
    <w:rsid w:val="00D2401A"/>
    <w:rsid w:val="00D2415C"/>
    <w:rsid w:val="00D24446"/>
    <w:rsid w:val="00D24BD9"/>
    <w:rsid w:val="00D2509C"/>
    <w:rsid w:val="00D25109"/>
    <w:rsid w:val="00D25857"/>
    <w:rsid w:val="00D25D84"/>
    <w:rsid w:val="00D262C8"/>
    <w:rsid w:val="00D26542"/>
    <w:rsid w:val="00D26549"/>
    <w:rsid w:val="00D26A04"/>
    <w:rsid w:val="00D27437"/>
    <w:rsid w:val="00D27618"/>
    <w:rsid w:val="00D277B0"/>
    <w:rsid w:val="00D277B8"/>
    <w:rsid w:val="00D2784D"/>
    <w:rsid w:val="00D27A18"/>
    <w:rsid w:val="00D27A5D"/>
    <w:rsid w:val="00D27C4A"/>
    <w:rsid w:val="00D300ED"/>
    <w:rsid w:val="00D30226"/>
    <w:rsid w:val="00D304AA"/>
    <w:rsid w:val="00D3069F"/>
    <w:rsid w:val="00D30EC6"/>
    <w:rsid w:val="00D31202"/>
    <w:rsid w:val="00D314B8"/>
    <w:rsid w:val="00D314C0"/>
    <w:rsid w:val="00D31911"/>
    <w:rsid w:val="00D31BD9"/>
    <w:rsid w:val="00D31EB8"/>
    <w:rsid w:val="00D322BF"/>
    <w:rsid w:val="00D3252F"/>
    <w:rsid w:val="00D3285E"/>
    <w:rsid w:val="00D32CA9"/>
    <w:rsid w:val="00D33354"/>
    <w:rsid w:val="00D333B5"/>
    <w:rsid w:val="00D335BE"/>
    <w:rsid w:val="00D33A2D"/>
    <w:rsid w:val="00D33A38"/>
    <w:rsid w:val="00D33FB7"/>
    <w:rsid w:val="00D340B2"/>
    <w:rsid w:val="00D341A1"/>
    <w:rsid w:val="00D342DA"/>
    <w:rsid w:val="00D34341"/>
    <w:rsid w:val="00D34399"/>
    <w:rsid w:val="00D343BC"/>
    <w:rsid w:val="00D3450D"/>
    <w:rsid w:val="00D345F1"/>
    <w:rsid w:val="00D34972"/>
    <w:rsid w:val="00D34F6E"/>
    <w:rsid w:val="00D34F87"/>
    <w:rsid w:val="00D35600"/>
    <w:rsid w:val="00D357CF"/>
    <w:rsid w:val="00D35B9F"/>
    <w:rsid w:val="00D35EFB"/>
    <w:rsid w:val="00D35F97"/>
    <w:rsid w:val="00D36274"/>
    <w:rsid w:val="00D369EA"/>
    <w:rsid w:val="00D36BE8"/>
    <w:rsid w:val="00D36D97"/>
    <w:rsid w:val="00D36F0F"/>
    <w:rsid w:val="00D36F1B"/>
    <w:rsid w:val="00D36FA7"/>
    <w:rsid w:val="00D370F9"/>
    <w:rsid w:val="00D376E3"/>
    <w:rsid w:val="00D377BD"/>
    <w:rsid w:val="00D37BAD"/>
    <w:rsid w:val="00D37F54"/>
    <w:rsid w:val="00D37F82"/>
    <w:rsid w:val="00D40045"/>
    <w:rsid w:val="00D401A5"/>
    <w:rsid w:val="00D401C1"/>
    <w:rsid w:val="00D4069D"/>
    <w:rsid w:val="00D407DD"/>
    <w:rsid w:val="00D407F0"/>
    <w:rsid w:val="00D409EA"/>
    <w:rsid w:val="00D40CDA"/>
    <w:rsid w:val="00D40D38"/>
    <w:rsid w:val="00D40D53"/>
    <w:rsid w:val="00D4128B"/>
    <w:rsid w:val="00D417D8"/>
    <w:rsid w:val="00D41BA0"/>
    <w:rsid w:val="00D41C02"/>
    <w:rsid w:val="00D41F4A"/>
    <w:rsid w:val="00D4230C"/>
    <w:rsid w:val="00D4250E"/>
    <w:rsid w:val="00D42A8E"/>
    <w:rsid w:val="00D42C5F"/>
    <w:rsid w:val="00D435E7"/>
    <w:rsid w:val="00D436E1"/>
    <w:rsid w:val="00D4382A"/>
    <w:rsid w:val="00D43AAC"/>
    <w:rsid w:val="00D43DDC"/>
    <w:rsid w:val="00D44109"/>
    <w:rsid w:val="00D4413E"/>
    <w:rsid w:val="00D4436D"/>
    <w:rsid w:val="00D4489F"/>
    <w:rsid w:val="00D45167"/>
    <w:rsid w:val="00D45725"/>
    <w:rsid w:val="00D4573D"/>
    <w:rsid w:val="00D45901"/>
    <w:rsid w:val="00D45911"/>
    <w:rsid w:val="00D45A05"/>
    <w:rsid w:val="00D45EFC"/>
    <w:rsid w:val="00D45FFF"/>
    <w:rsid w:val="00D460B3"/>
    <w:rsid w:val="00D467DF"/>
    <w:rsid w:val="00D47731"/>
    <w:rsid w:val="00D478E2"/>
    <w:rsid w:val="00D47DCA"/>
    <w:rsid w:val="00D47FB6"/>
    <w:rsid w:val="00D50420"/>
    <w:rsid w:val="00D504BD"/>
    <w:rsid w:val="00D5071D"/>
    <w:rsid w:val="00D5100A"/>
    <w:rsid w:val="00D51468"/>
    <w:rsid w:val="00D515DF"/>
    <w:rsid w:val="00D51873"/>
    <w:rsid w:val="00D51B1D"/>
    <w:rsid w:val="00D52213"/>
    <w:rsid w:val="00D526AB"/>
    <w:rsid w:val="00D527A0"/>
    <w:rsid w:val="00D529C1"/>
    <w:rsid w:val="00D533B0"/>
    <w:rsid w:val="00D534AE"/>
    <w:rsid w:val="00D536ED"/>
    <w:rsid w:val="00D537BD"/>
    <w:rsid w:val="00D53B01"/>
    <w:rsid w:val="00D53CA6"/>
    <w:rsid w:val="00D53E1D"/>
    <w:rsid w:val="00D53EF2"/>
    <w:rsid w:val="00D53FB3"/>
    <w:rsid w:val="00D54065"/>
    <w:rsid w:val="00D543A9"/>
    <w:rsid w:val="00D544BB"/>
    <w:rsid w:val="00D54878"/>
    <w:rsid w:val="00D54BF6"/>
    <w:rsid w:val="00D54CF8"/>
    <w:rsid w:val="00D5508F"/>
    <w:rsid w:val="00D55344"/>
    <w:rsid w:val="00D55E37"/>
    <w:rsid w:val="00D5603E"/>
    <w:rsid w:val="00D56431"/>
    <w:rsid w:val="00D5653E"/>
    <w:rsid w:val="00D56633"/>
    <w:rsid w:val="00D5680C"/>
    <w:rsid w:val="00D56B7A"/>
    <w:rsid w:val="00D57017"/>
    <w:rsid w:val="00D5705F"/>
    <w:rsid w:val="00D5715C"/>
    <w:rsid w:val="00D571BC"/>
    <w:rsid w:val="00D57283"/>
    <w:rsid w:val="00D5790D"/>
    <w:rsid w:val="00D57AEB"/>
    <w:rsid w:val="00D57AFC"/>
    <w:rsid w:val="00D57CE1"/>
    <w:rsid w:val="00D57E68"/>
    <w:rsid w:val="00D57F78"/>
    <w:rsid w:val="00D6018D"/>
    <w:rsid w:val="00D60524"/>
    <w:rsid w:val="00D60675"/>
    <w:rsid w:val="00D607E9"/>
    <w:rsid w:val="00D60A5F"/>
    <w:rsid w:val="00D60BD2"/>
    <w:rsid w:val="00D60EFF"/>
    <w:rsid w:val="00D60F9D"/>
    <w:rsid w:val="00D61041"/>
    <w:rsid w:val="00D611C4"/>
    <w:rsid w:val="00D61376"/>
    <w:rsid w:val="00D6199D"/>
    <w:rsid w:val="00D6211B"/>
    <w:rsid w:val="00D623B1"/>
    <w:rsid w:val="00D62CCC"/>
    <w:rsid w:val="00D6309D"/>
    <w:rsid w:val="00D6349C"/>
    <w:rsid w:val="00D63563"/>
    <w:rsid w:val="00D63B45"/>
    <w:rsid w:val="00D63BC0"/>
    <w:rsid w:val="00D63E60"/>
    <w:rsid w:val="00D63F8C"/>
    <w:rsid w:val="00D64001"/>
    <w:rsid w:val="00D6403B"/>
    <w:rsid w:val="00D64A85"/>
    <w:rsid w:val="00D64AA3"/>
    <w:rsid w:val="00D6519F"/>
    <w:rsid w:val="00D65215"/>
    <w:rsid w:val="00D652E2"/>
    <w:rsid w:val="00D6557E"/>
    <w:rsid w:val="00D655D2"/>
    <w:rsid w:val="00D6644E"/>
    <w:rsid w:val="00D664BC"/>
    <w:rsid w:val="00D664BD"/>
    <w:rsid w:val="00D66AA7"/>
    <w:rsid w:val="00D66F80"/>
    <w:rsid w:val="00D67122"/>
    <w:rsid w:val="00D672D1"/>
    <w:rsid w:val="00D67B55"/>
    <w:rsid w:val="00D67BFD"/>
    <w:rsid w:val="00D67C61"/>
    <w:rsid w:val="00D7002F"/>
    <w:rsid w:val="00D700D3"/>
    <w:rsid w:val="00D703A4"/>
    <w:rsid w:val="00D7049E"/>
    <w:rsid w:val="00D7052C"/>
    <w:rsid w:val="00D70666"/>
    <w:rsid w:val="00D707C7"/>
    <w:rsid w:val="00D70847"/>
    <w:rsid w:val="00D70941"/>
    <w:rsid w:val="00D70BC5"/>
    <w:rsid w:val="00D70FB9"/>
    <w:rsid w:val="00D71242"/>
    <w:rsid w:val="00D714EA"/>
    <w:rsid w:val="00D715FB"/>
    <w:rsid w:val="00D7175C"/>
    <w:rsid w:val="00D71F96"/>
    <w:rsid w:val="00D72156"/>
    <w:rsid w:val="00D721D5"/>
    <w:rsid w:val="00D72202"/>
    <w:rsid w:val="00D72374"/>
    <w:rsid w:val="00D7283D"/>
    <w:rsid w:val="00D728AB"/>
    <w:rsid w:val="00D72DC1"/>
    <w:rsid w:val="00D72E8F"/>
    <w:rsid w:val="00D73236"/>
    <w:rsid w:val="00D734C4"/>
    <w:rsid w:val="00D7368E"/>
    <w:rsid w:val="00D738D9"/>
    <w:rsid w:val="00D73BA9"/>
    <w:rsid w:val="00D73E42"/>
    <w:rsid w:val="00D740D6"/>
    <w:rsid w:val="00D7479E"/>
    <w:rsid w:val="00D748A6"/>
    <w:rsid w:val="00D749CD"/>
    <w:rsid w:val="00D74B22"/>
    <w:rsid w:val="00D74F0A"/>
    <w:rsid w:val="00D7559C"/>
    <w:rsid w:val="00D7560C"/>
    <w:rsid w:val="00D75958"/>
    <w:rsid w:val="00D75D09"/>
    <w:rsid w:val="00D75F0A"/>
    <w:rsid w:val="00D7613F"/>
    <w:rsid w:val="00D76191"/>
    <w:rsid w:val="00D7674D"/>
    <w:rsid w:val="00D76F94"/>
    <w:rsid w:val="00D77296"/>
    <w:rsid w:val="00D779CF"/>
    <w:rsid w:val="00D77D8A"/>
    <w:rsid w:val="00D809E7"/>
    <w:rsid w:val="00D80A45"/>
    <w:rsid w:val="00D80DC8"/>
    <w:rsid w:val="00D810C7"/>
    <w:rsid w:val="00D813FF"/>
    <w:rsid w:val="00D814C9"/>
    <w:rsid w:val="00D81B4B"/>
    <w:rsid w:val="00D81DF9"/>
    <w:rsid w:val="00D81F8B"/>
    <w:rsid w:val="00D82B16"/>
    <w:rsid w:val="00D82C1A"/>
    <w:rsid w:val="00D82ED9"/>
    <w:rsid w:val="00D834E8"/>
    <w:rsid w:val="00D83836"/>
    <w:rsid w:val="00D83CCA"/>
    <w:rsid w:val="00D83DE7"/>
    <w:rsid w:val="00D84308"/>
    <w:rsid w:val="00D847F2"/>
    <w:rsid w:val="00D8486C"/>
    <w:rsid w:val="00D84EA6"/>
    <w:rsid w:val="00D85007"/>
    <w:rsid w:val="00D850AC"/>
    <w:rsid w:val="00D852BD"/>
    <w:rsid w:val="00D858E4"/>
    <w:rsid w:val="00D85966"/>
    <w:rsid w:val="00D85A71"/>
    <w:rsid w:val="00D85A91"/>
    <w:rsid w:val="00D85BCF"/>
    <w:rsid w:val="00D85EC3"/>
    <w:rsid w:val="00D861C4"/>
    <w:rsid w:val="00D86227"/>
    <w:rsid w:val="00D86347"/>
    <w:rsid w:val="00D86A89"/>
    <w:rsid w:val="00D86BD3"/>
    <w:rsid w:val="00D872C5"/>
    <w:rsid w:val="00D877E0"/>
    <w:rsid w:val="00D8786B"/>
    <w:rsid w:val="00D879D0"/>
    <w:rsid w:val="00D90008"/>
    <w:rsid w:val="00D90299"/>
    <w:rsid w:val="00D902D3"/>
    <w:rsid w:val="00D90319"/>
    <w:rsid w:val="00D9050D"/>
    <w:rsid w:val="00D90521"/>
    <w:rsid w:val="00D9060C"/>
    <w:rsid w:val="00D907A1"/>
    <w:rsid w:val="00D907FE"/>
    <w:rsid w:val="00D90C53"/>
    <w:rsid w:val="00D90C90"/>
    <w:rsid w:val="00D90E82"/>
    <w:rsid w:val="00D90EB7"/>
    <w:rsid w:val="00D9112E"/>
    <w:rsid w:val="00D91330"/>
    <w:rsid w:val="00D915A9"/>
    <w:rsid w:val="00D918F0"/>
    <w:rsid w:val="00D91BB1"/>
    <w:rsid w:val="00D92D17"/>
    <w:rsid w:val="00D93246"/>
    <w:rsid w:val="00D9332C"/>
    <w:rsid w:val="00D93532"/>
    <w:rsid w:val="00D93CF9"/>
    <w:rsid w:val="00D93DF2"/>
    <w:rsid w:val="00D944AC"/>
    <w:rsid w:val="00D945C0"/>
    <w:rsid w:val="00D947A0"/>
    <w:rsid w:val="00D94A1F"/>
    <w:rsid w:val="00D94B63"/>
    <w:rsid w:val="00D94F5F"/>
    <w:rsid w:val="00D951EE"/>
    <w:rsid w:val="00D953CE"/>
    <w:rsid w:val="00D95455"/>
    <w:rsid w:val="00D95512"/>
    <w:rsid w:val="00D957DE"/>
    <w:rsid w:val="00D95841"/>
    <w:rsid w:val="00D95C04"/>
    <w:rsid w:val="00D95F0C"/>
    <w:rsid w:val="00D95F56"/>
    <w:rsid w:val="00D96272"/>
    <w:rsid w:val="00D96590"/>
    <w:rsid w:val="00D965DD"/>
    <w:rsid w:val="00D96731"/>
    <w:rsid w:val="00D96BA6"/>
    <w:rsid w:val="00D96E77"/>
    <w:rsid w:val="00D96F8A"/>
    <w:rsid w:val="00DA00FD"/>
    <w:rsid w:val="00DA04D4"/>
    <w:rsid w:val="00DA09B8"/>
    <w:rsid w:val="00DA0DC6"/>
    <w:rsid w:val="00DA137D"/>
    <w:rsid w:val="00DA139E"/>
    <w:rsid w:val="00DA13B8"/>
    <w:rsid w:val="00DA144D"/>
    <w:rsid w:val="00DA1898"/>
    <w:rsid w:val="00DA18B1"/>
    <w:rsid w:val="00DA1C30"/>
    <w:rsid w:val="00DA1C9E"/>
    <w:rsid w:val="00DA1D2F"/>
    <w:rsid w:val="00DA1D8B"/>
    <w:rsid w:val="00DA1DEC"/>
    <w:rsid w:val="00DA2356"/>
    <w:rsid w:val="00DA23F2"/>
    <w:rsid w:val="00DA252D"/>
    <w:rsid w:val="00DA2607"/>
    <w:rsid w:val="00DA2E39"/>
    <w:rsid w:val="00DA2F08"/>
    <w:rsid w:val="00DA329B"/>
    <w:rsid w:val="00DA32F6"/>
    <w:rsid w:val="00DA3781"/>
    <w:rsid w:val="00DA38C7"/>
    <w:rsid w:val="00DA3FB2"/>
    <w:rsid w:val="00DA454C"/>
    <w:rsid w:val="00DA47BA"/>
    <w:rsid w:val="00DA4B44"/>
    <w:rsid w:val="00DA4DDE"/>
    <w:rsid w:val="00DA4E9B"/>
    <w:rsid w:val="00DA4F4C"/>
    <w:rsid w:val="00DA50C0"/>
    <w:rsid w:val="00DA547E"/>
    <w:rsid w:val="00DA5511"/>
    <w:rsid w:val="00DA5664"/>
    <w:rsid w:val="00DA578D"/>
    <w:rsid w:val="00DA584D"/>
    <w:rsid w:val="00DA5959"/>
    <w:rsid w:val="00DA5CCF"/>
    <w:rsid w:val="00DA5E4B"/>
    <w:rsid w:val="00DA5F27"/>
    <w:rsid w:val="00DA5F45"/>
    <w:rsid w:val="00DA63E6"/>
    <w:rsid w:val="00DA64AF"/>
    <w:rsid w:val="00DA650F"/>
    <w:rsid w:val="00DA67B9"/>
    <w:rsid w:val="00DA68AC"/>
    <w:rsid w:val="00DA68E8"/>
    <w:rsid w:val="00DA6B58"/>
    <w:rsid w:val="00DA6CF2"/>
    <w:rsid w:val="00DA6D6B"/>
    <w:rsid w:val="00DA6EA8"/>
    <w:rsid w:val="00DA6F59"/>
    <w:rsid w:val="00DA77E0"/>
    <w:rsid w:val="00DA79E1"/>
    <w:rsid w:val="00DA7E35"/>
    <w:rsid w:val="00DB015D"/>
    <w:rsid w:val="00DB07A2"/>
    <w:rsid w:val="00DB080F"/>
    <w:rsid w:val="00DB0852"/>
    <w:rsid w:val="00DB0B73"/>
    <w:rsid w:val="00DB0DAD"/>
    <w:rsid w:val="00DB1392"/>
    <w:rsid w:val="00DB1442"/>
    <w:rsid w:val="00DB17A0"/>
    <w:rsid w:val="00DB18D6"/>
    <w:rsid w:val="00DB19B2"/>
    <w:rsid w:val="00DB1C26"/>
    <w:rsid w:val="00DB1CC9"/>
    <w:rsid w:val="00DB1E20"/>
    <w:rsid w:val="00DB1F17"/>
    <w:rsid w:val="00DB21E7"/>
    <w:rsid w:val="00DB26D9"/>
    <w:rsid w:val="00DB281D"/>
    <w:rsid w:val="00DB2A50"/>
    <w:rsid w:val="00DB2CF2"/>
    <w:rsid w:val="00DB2DCD"/>
    <w:rsid w:val="00DB33F7"/>
    <w:rsid w:val="00DB36A3"/>
    <w:rsid w:val="00DB39D0"/>
    <w:rsid w:val="00DB3EF6"/>
    <w:rsid w:val="00DB412A"/>
    <w:rsid w:val="00DB41A0"/>
    <w:rsid w:val="00DB43E0"/>
    <w:rsid w:val="00DB4700"/>
    <w:rsid w:val="00DB4A0A"/>
    <w:rsid w:val="00DB4E99"/>
    <w:rsid w:val="00DB5008"/>
    <w:rsid w:val="00DB563E"/>
    <w:rsid w:val="00DB5787"/>
    <w:rsid w:val="00DB59BF"/>
    <w:rsid w:val="00DB5E2D"/>
    <w:rsid w:val="00DB5F0E"/>
    <w:rsid w:val="00DB5F49"/>
    <w:rsid w:val="00DB6036"/>
    <w:rsid w:val="00DB6075"/>
    <w:rsid w:val="00DB619E"/>
    <w:rsid w:val="00DB68C3"/>
    <w:rsid w:val="00DB6D0A"/>
    <w:rsid w:val="00DB6EF7"/>
    <w:rsid w:val="00DB6FB2"/>
    <w:rsid w:val="00DB732C"/>
    <w:rsid w:val="00DB78A4"/>
    <w:rsid w:val="00DB7A70"/>
    <w:rsid w:val="00DB7BD3"/>
    <w:rsid w:val="00DB7D88"/>
    <w:rsid w:val="00DC035F"/>
    <w:rsid w:val="00DC03C7"/>
    <w:rsid w:val="00DC03FE"/>
    <w:rsid w:val="00DC06EC"/>
    <w:rsid w:val="00DC08B4"/>
    <w:rsid w:val="00DC0C7B"/>
    <w:rsid w:val="00DC128B"/>
    <w:rsid w:val="00DC19E0"/>
    <w:rsid w:val="00DC1C9C"/>
    <w:rsid w:val="00DC1D9C"/>
    <w:rsid w:val="00DC2500"/>
    <w:rsid w:val="00DC2CB0"/>
    <w:rsid w:val="00DC2D9E"/>
    <w:rsid w:val="00DC3347"/>
    <w:rsid w:val="00DC3A39"/>
    <w:rsid w:val="00DC4337"/>
    <w:rsid w:val="00DC4498"/>
    <w:rsid w:val="00DC46D5"/>
    <w:rsid w:val="00DC4889"/>
    <w:rsid w:val="00DC4D0B"/>
    <w:rsid w:val="00DC4E26"/>
    <w:rsid w:val="00DC50A2"/>
    <w:rsid w:val="00DC52FE"/>
    <w:rsid w:val="00DC5C33"/>
    <w:rsid w:val="00DC5FE4"/>
    <w:rsid w:val="00DC6476"/>
    <w:rsid w:val="00DC64EE"/>
    <w:rsid w:val="00DC66B4"/>
    <w:rsid w:val="00DC69E0"/>
    <w:rsid w:val="00DC6A62"/>
    <w:rsid w:val="00DC6AA7"/>
    <w:rsid w:val="00DC6AF7"/>
    <w:rsid w:val="00DC6FFB"/>
    <w:rsid w:val="00DC72B3"/>
    <w:rsid w:val="00DC76BF"/>
    <w:rsid w:val="00DC773F"/>
    <w:rsid w:val="00DC7895"/>
    <w:rsid w:val="00DC7BAD"/>
    <w:rsid w:val="00DD00CD"/>
    <w:rsid w:val="00DD01F6"/>
    <w:rsid w:val="00DD0294"/>
    <w:rsid w:val="00DD0732"/>
    <w:rsid w:val="00DD07FC"/>
    <w:rsid w:val="00DD0D90"/>
    <w:rsid w:val="00DD174C"/>
    <w:rsid w:val="00DD1903"/>
    <w:rsid w:val="00DD1A36"/>
    <w:rsid w:val="00DD1A86"/>
    <w:rsid w:val="00DD1CEB"/>
    <w:rsid w:val="00DD2133"/>
    <w:rsid w:val="00DD2D1B"/>
    <w:rsid w:val="00DD2F14"/>
    <w:rsid w:val="00DD30C7"/>
    <w:rsid w:val="00DD3183"/>
    <w:rsid w:val="00DD32C9"/>
    <w:rsid w:val="00DD335C"/>
    <w:rsid w:val="00DD33FD"/>
    <w:rsid w:val="00DD3A2D"/>
    <w:rsid w:val="00DD3B16"/>
    <w:rsid w:val="00DD3CEE"/>
    <w:rsid w:val="00DD3F93"/>
    <w:rsid w:val="00DD4063"/>
    <w:rsid w:val="00DD41C4"/>
    <w:rsid w:val="00DD43E0"/>
    <w:rsid w:val="00DD44DE"/>
    <w:rsid w:val="00DD46AD"/>
    <w:rsid w:val="00DD47A4"/>
    <w:rsid w:val="00DD494E"/>
    <w:rsid w:val="00DD4AB6"/>
    <w:rsid w:val="00DD4E6A"/>
    <w:rsid w:val="00DD57F3"/>
    <w:rsid w:val="00DD5EBE"/>
    <w:rsid w:val="00DD5F8A"/>
    <w:rsid w:val="00DD6182"/>
    <w:rsid w:val="00DD6904"/>
    <w:rsid w:val="00DD6B18"/>
    <w:rsid w:val="00DD6F87"/>
    <w:rsid w:val="00DD7426"/>
    <w:rsid w:val="00DD74D8"/>
    <w:rsid w:val="00DD76B7"/>
    <w:rsid w:val="00DD77C5"/>
    <w:rsid w:val="00DD7877"/>
    <w:rsid w:val="00DD78AD"/>
    <w:rsid w:val="00DD7C47"/>
    <w:rsid w:val="00DD7D0D"/>
    <w:rsid w:val="00DE0EA9"/>
    <w:rsid w:val="00DE1116"/>
    <w:rsid w:val="00DE15A9"/>
    <w:rsid w:val="00DE1810"/>
    <w:rsid w:val="00DE1D2F"/>
    <w:rsid w:val="00DE1F2C"/>
    <w:rsid w:val="00DE224F"/>
    <w:rsid w:val="00DE23B7"/>
    <w:rsid w:val="00DE255C"/>
    <w:rsid w:val="00DE25B3"/>
    <w:rsid w:val="00DE2708"/>
    <w:rsid w:val="00DE3109"/>
    <w:rsid w:val="00DE31D8"/>
    <w:rsid w:val="00DE32A4"/>
    <w:rsid w:val="00DE335A"/>
    <w:rsid w:val="00DE34C6"/>
    <w:rsid w:val="00DE34DA"/>
    <w:rsid w:val="00DE355F"/>
    <w:rsid w:val="00DE395E"/>
    <w:rsid w:val="00DE3982"/>
    <w:rsid w:val="00DE3C52"/>
    <w:rsid w:val="00DE3CDE"/>
    <w:rsid w:val="00DE4866"/>
    <w:rsid w:val="00DE48F3"/>
    <w:rsid w:val="00DE4DF2"/>
    <w:rsid w:val="00DE4FDD"/>
    <w:rsid w:val="00DE53B1"/>
    <w:rsid w:val="00DE54EA"/>
    <w:rsid w:val="00DE5659"/>
    <w:rsid w:val="00DE5795"/>
    <w:rsid w:val="00DE5AFF"/>
    <w:rsid w:val="00DE5DEA"/>
    <w:rsid w:val="00DE629C"/>
    <w:rsid w:val="00DE6960"/>
    <w:rsid w:val="00DE7163"/>
    <w:rsid w:val="00DE7358"/>
    <w:rsid w:val="00DE75DA"/>
    <w:rsid w:val="00DE7CB1"/>
    <w:rsid w:val="00DE7E2C"/>
    <w:rsid w:val="00DF03F5"/>
    <w:rsid w:val="00DF0478"/>
    <w:rsid w:val="00DF09A7"/>
    <w:rsid w:val="00DF0A70"/>
    <w:rsid w:val="00DF0A81"/>
    <w:rsid w:val="00DF0E0A"/>
    <w:rsid w:val="00DF0FBA"/>
    <w:rsid w:val="00DF1170"/>
    <w:rsid w:val="00DF1358"/>
    <w:rsid w:val="00DF14E6"/>
    <w:rsid w:val="00DF1530"/>
    <w:rsid w:val="00DF153F"/>
    <w:rsid w:val="00DF1671"/>
    <w:rsid w:val="00DF19A6"/>
    <w:rsid w:val="00DF1AA3"/>
    <w:rsid w:val="00DF2044"/>
    <w:rsid w:val="00DF2665"/>
    <w:rsid w:val="00DF26C7"/>
    <w:rsid w:val="00DF2A8B"/>
    <w:rsid w:val="00DF2C0E"/>
    <w:rsid w:val="00DF2C53"/>
    <w:rsid w:val="00DF2CF5"/>
    <w:rsid w:val="00DF334E"/>
    <w:rsid w:val="00DF34CB"/>
    <w:rsid w:val="00DF39B4"/>
    <w:rsid w:val="00DF3AE3"/>
    <w:rsid w:val="00DF3B98"/>
    <w:rsid w:val="00DF3C7C"/>
    <w:rsid w:val="00DF3DEE"/>
    <w:rsid w:val="00DF3FE3"/>
    <w:rsid w:val="00DF43B5"/>
    <w:rsid w:val="00DF43BE"/>
    <w:rsid w:val="00DF44DA"/>
    <w:rsid w:val="00DF4881"/>
    <w:rsid w:val="00DF5262"/>
    <w:rsid w:val="00DF52F3"/>
    <w:rsid w:val="00DF59B2"/>
    <w:rsid w:val="00DF5BEF"/>
    <w:rsid w:val="00DF5C5E"/>
    <w:rsid w:val="00DF5E1D"/>
    <w:rsid w:val="00DF650A"/>
    <w:rsid w:val="00DF68F9"/>
    <w:rsid w:val="00DF6CB8"/>
    <w:rsid w:val="00DF6D4A"/>
    <w:rsid w:val="00DF7AED"/>
    <w:rsid w:val="00DF7B94"/>
    <w:rsid w:val="00DF7C75"/>
    <w:rsid w:val="00DF7E65"/>
    <w:rsid w:val="00E000AB"/>
    <w:rsid w:val="00E001FD"/>
    <w:rsid w:val="00E00669"/>
    <w:rsid w:val="00E00808"/>
    <w:rsid w:val="00E00960"/>
    <w:rsid w:val="00E00BD2"/>
    <w:rsid w:val="00E010E2"/>
    <w:rsid w:val="00E016E4"/>
    <w:rsid w:val="00E01A2F"/>
    <w:rsid w:val="00E01B44"/>
    <w:rsid w:val="00E01B57"/>
    <w:rsid w:val="00E01D66"/>
    <w:rsid w:val="00E01DE1"/>
    <w:rsid w:val="00E022BC"/>
    <w:rsid w:val="00E026B1"/>
    <w:rsid w:val="00E026FB"/>
    <w:rsid w:val="00E02AD6"/>
    <w:rsid w:val="00E02CD6"/>
    <w:rsid w:val="00E03068"/>
    <w:rsid w:val="00E031A8"/>
    <w:rsid w:val="00E03AD9"/>
    <w:rsid w:val="00E03AF7"/>
    <w:rsid w:val="00E04262"/>
    <w:rsid w:val="00E0426B"/>
    <w:rsid w:val="00E042D5"/>
    <w:rsid w:val="00E043F2"/>
    <w:rsid w:val="00E04B36"/>
    <w:rsid w:val="00E052C0"/>
    <w:rsid w:val="00E05527"/>
    <w:rsid w:val="00E0558E"/>
    <w:rsid w:val="00E057C4"/>
    <w:rsid w:val="00E05A5A"/>
    <w:rsid w:val="00E05B00"/>
    <w:rsid w:val="00E05DDE"/>
    <w:rsid w:val="00E05FB5"/>
    <w:rsid w:val="00E0601B"/>
    <w:rsid w:val="00E0636F"/>
    <w:rsid w:val="00E06627"/>
    <w:rsid w:val="00E06C65"/>
    <w:rsid w:val="00E06C6D"/>
    <w:rsid w:val="00E06EFE"/>
    <w:rsid w:val="00E0729A"/>
    <w:rsid w:val="00E07315"/>
    <w:rsid w:val="00E0744A"/>
    <w:rsid w:val="00E074CA"/>
    <w:rsid w:val="00E07883"/>
    <w:rsid w:val="00E07908"/>
    <w:rsid w:val="00E07D18"/>
    <w:rsid w:val="00E1051B"/>
    <w:rsid w:val="00E105F1"/>
    <w:rsid w:val="00E1082E"/>
    <w:rsid w:val="00E10E3C"/>
    <w:rsid w:val="00E11069"/>
    <w:rsid w:val="00E11073"/>
    <w:rsid w:val="00E111F2"/>
    <w:rsid w:val="00E115CB"/>
    <w:rsid w:val="00E11EDD"/>
    <w:rsid w:val="00E11F4F"/>
    <w:rsid w:val="00E125CE"/>
    <w:rsid w:val="00E12695"/>
    <w:rsid w:val="00E126FD"/>
    <w:rsid w:val="00E1278D"/>
    <w:rsid w:val="00E12836"/>
    <w:rsid w:val="00E12A06"/>
    <w:rsid w:val="00E12C72"/>
    <w:rsid w:val="00E12D58"/>
    <w:rsid w:val="00E12E68"/>
    <w:rsid w:val="00E131B3"/>
    <w:rsid w:val="00E133DF"/>
    <w:rsid w:val="00E135E7"/>
    <w:rsid w:val="00E13DD6"/>
    <w:rsid w:val="00E13DF2"/>
    <w:rsid w:val="00E1415D"/>
    <w:rsid w:val="00E14189"/>
    <w:rsid w:val="00E14190"/>
    <w:rsid w:val="00E149F6"/>
    <w:rsid w:val="00E153D1"/>
    <w:rsid w:val="00E1587F"/>
    <w:rsid w:val="00E16075"/>
    <w:rsid w:val="00E160DD"/>
    <w:rsid w:val="00E162F3"/>
    <w:rsid w:val="00E16305"/>
    <w:rsid w:val="00E16528"/>
    <w:rsid w:val="00E16549"/>
    <w:rsid w:val="00E165B0"/>
    <w:rsid w:val="00E16759"/>
    <w:rsid w:val="00E168FF"/>
    <w:rsid w:val="00E16C3F"/>
    <w:rsid w:val="00E16E67"/>
    <w:rsid w:val="00E17075"/>
    <w:rsid w:val="00E174DC"/>
    <w:rsid w:val="00E1793B"/>
    <w:rsid w:val="00E17B0C"/>
    <w:rsid w:val="00E17BF6"/>
    <w:rsid w:val="00E17CBB"/>
    <w:rsid w:val="00E20125"/>
    <w:rsid w:val="00E20450"/>
    <w:rsid w:val="00E20747"/>
    <w:rsid w:val="00E2096E"/>
    <w:rsid w:val="00E20DF4"/>
    <w:rsid w:val="00E214A1"/>
    <w:rsid w:val="00E21587"/>
    <w:rsid w:val="00E21AEA"/>
    <w:rsid w:val="00E21CAD"/>
    <w:rsid w:val="00E21F28"/>
    <w:rsid w:val="00E21F58"/>
    <w:rsid w:val="00E21F97"/>
    <w:rsid w:val="00E225E3"/>
    <w:rsid w:val="00E22720"/>
    <w:rsid w:val="00E2274B"/>
    <w:rsid w:val="00E227FD"/>
    <w:rsid w:val="00E22868"/>
    <w:rsid w:val="00E22B3B"/>
    <w:rsid w:val="00E22BF2"/>
    <w:rsid w:val="00E22D2B"/>
    <w:rsid w:val="00E22DD1"/>
    <w:rsid w:val="00E2397F"/>
    <w:rsid w:val="00E23C6E"/>
    <w:rsid w:val="00E24A18"/>
    <w:rsid w:val="00E24FCA"/>
    <w:rsid w:val="00E25107"/>
    <w:rsid w:val="00E25180"/>
    <w:rsid w:val="00E25209"/>
    <w:rsid w:val="00E2585D"/>
    <w:rsid w:val="00E26558"/>
    <w:rsid w:val="00E26585"/>
    <w:rsid w:val="00E266CE"/>
    <w:rsid w:val="00E27424"/>
    <w:rsid w:val="00E27479"/>
    <w:rsid w:val="00E27AA6"/>
    <w:rsid w:val="00E27B92"/>
    <w:rsid w:val="00E27CBD"/>
    <w:rsid w:val="00E27D57"/>
    <w:rsid w:val="00E27EA4"/>
    <w:rsid w:val="00E3004E"/>
    <w:rsid w:val="00E302BC"/>
    <w:rsid w:val="00E311CF"/>
    <w:rsid w:val="00E311D5"/>
    <w:rsid w:val="00E31423"/>
    <w:rsid w:val="00E315B7"/>
    <w:rsid w:val="00E31A33"/>
    <w:rsid w:val="00E31E0F"/>
    <w:rsid w:val="00E31F22"/>
    <w:rsid w:val="00E32134"/>
    <w:rsid w:val="00E32291"/>
    <w:rsid w:val="00E324EF"/>
    <w:rsid w:val="00E3267A"/>
    <w:rsid w:val="00E32984"/>
    <w:rsid w:val="00E32A0C"/>
    <w:rsid w:val="00E330AD"/>
    <w:rsid w:val="00E33509"/>
    <w:rsid w:val="00E33579"/>
    <w:rsid w:val="00E336B7"/>
    <w:rsid w:val="00E33773"/>
    <w:rsid w:val="00E3380A"/>
    <w:rsid w:val="00E33A40"/>
    <w:rsid w:val="00E33D95"/>
    <w:rsid w:val="00E3452B"/>
    <w:rsid w:val="00E34792"/>
    <w:rsid w:val="00E34CA7"/>
    <w:rsid w:val="00E354F8"/>
    <w:rsid w:val="00E3561B"/>
    <w:rsid w:val="00E35782"/>
    <w:rsid w:val="00E35A0A"/>
    <w:rsid w:val="00E35FC9"/>
    <w:rsid w:val="00E366BD"/>
    <w:rsid w:val="00E36A3C"/>
    <w:rsid w:val="00E36E14"/>
    <w:rsid w:val="00E36EE7"/>
    <w:rsid w:val="00E36F57"/>
    <w:rsid w:val="00E37532"/>
    <w:rsid w:val="00E37863"/>
    <w:rsid w:val="00E40715"/>
    <w:rsid w:val="00E40A02"/>
    <w:rsid w:val="00E41516"/>
    <w:rsid w:val="00E4151F"/>
    <w:rsid w:val="00E4156F"/>
    <w:rsid w:val="00E41C97"/>
    <w:rsid w:val="00E41D94"/>
    <w:rsid w:val="00E42057"/>
    <w:rsid w:val="00E42418"/>
    <w:rsid w:val="00E42468"/>
    <w:rsid w:val="00E42487"/>
    <w:rsid w:val="00E4286F"/>
    <w:rsid w:val="00E42917"/>
    <w:rsid w:val="00E43088"/>
    <w:rsid w:val="00E4313D"/>
    <w:rsid w:val="00E43197"/>
    <w:rsid w:val="00E43204"/>
    <w:rsid w:val="00E43333"/>
    <w:rsid w:val="00E4337D"/>
    <w:rsid w:val="00E43631"/>
    <w:rsid w:val="00E4377F"/>
    <w:rsid w:val="00E438B9"/>
    <w:rsid w:val="00E43C17"/>
    <w:rsid w:val="00E43F23"/>
    <w:rsid w:val="00E44113"/>
    <w:rsid w:val="00E441F0"/>
    <w:rsid w:val="00E44281"/>
    <w:rsid w:val="00E4436E"/>
    <w:rsid w:val="00E44550"/>
    <w:rsid w:val="00E44842"/>
    <w:rsid w:val="00E44876"/>
    <w:rsid w:val="00E44AFF"/>
    <w:rsid w:val="00E44B07"/>
    <w:rsid w:val="00E44C41"/>
    <w:rsid w:val="00E44CCE"/>
    <w:rsid w:val="00E451E5"/>
    <w:rsid w:val="00E452E4"/>
    <w:rsid w:val="00E45478"/>
    <w:rsid w:val="00E454D8"/>
    <w:rsid w:val="00E46673"/>
    <w:rsid w:val="00E468BD"/>
    <w:rsid w:val="00E46C28"/>
    <w:rsid w:val="00E4705F"/>
    <w:rsid w:val="00E47130"/>
    <w:rsid w:val="00E473BC"/>
    <w:rsid w:val="00E475BC"/>
    <w:rsid w:val="00E47658"/>
    <w:rsid w:val="00E47C38"/>
    <w:rsid w:val="00E5018D"/>
    <w:rsid w:val="00E50333"/>
    <w:rsid w:val="00E5043E"/>
    <w:rsid w:val="00E5047B"/>
    <w:rsid w:val="00E50775"/>
    <w:rsid w:val="00E50A71"/>
    <w:rsid w:val="00E50CA8"/>
    <w:rsid w:val="00E50EA6"/>
    <w:rsid w:val="00E5124F"/>
    <w:rsid w:val="00E5127A"/>
    <w:rsid w:val="00E51CE5"/>
    <w:rsid w:val="00E51D86"/>
    <w:rsid w:val="00E52213"/>
    <w:rsid w:val="00E5222E"/>
    <w:rsid w:val="00E522F8"/>
    <w:rsid w:val="00E524F7"/>
    <w:rsid w:val="00E5315C"/>
    <w:rsid w:val="00E531B9"/>
    <w:rsid w:val="00E53293"/>
    <w:rsid w:val="00E532C0"/>
    <w:rsid w:val="00E53435"/>
    <w:rsid w:val="00E53565"/>
    <w:rsid w:val="00E537F8"/>
    <w:rsid w:val="00E53889"/>
    <w:rsid w:val="00E539B6"/>
    <w:rsid w:val="00E53A96"/>
    <w:rsid w:val="00E53AA7"/>
    <w:rsid w:val="00E53FAB"/>
    <w:rsid w:val="00E54190"/>
    <w:rsid w:val="00E54553"/>
    <w:rsid w:val="00E54594"/>
    <w:rsid w:val="00E54654"/>
    <w:rsid w:val="00E54860"/>
    <w:rsid w:val="00E54CDB"/>
    <w:rsid w:val="00E54F3B"/>
    <w:rsid w:val="00E5527C"/>
    <w:rsid w:val="00E5565E"/>
    <w:rsid w:val="00E556B8"/>
    <w:rsid w:val="00E55A5F"/>
    <w:rsid w:val="00E55AED"/>
    <w:rsid w:val="00E55B02"/>
    <w:rsid w:val="00E55DBC"/>
    <w:rsid w:val="00E56614"/>
    <w:rsid w:val="00E569E6"/>
    <w:rsid w:val="00E56B52"/>
    <w:rsid w:val="00E56BD7"/>
    <w:rsid w:val="00E56E28"/>
    <w:rsid w:val="00E57354"/>
    <w:rsid w:val="00E57545"/>
    <w:rsid w:val="00E575BD"/>
    <w:rsid w:val="00E576BE"/>
    <w:rsid w:val="00E5788D"/>
    <w:rsid w:val="00E6031F"/>
    <w:rsid w:val="00E603D5"/>
    <w:rsid w:val="00E604A9"/>
    <w:rsid w:val="00E60515"/>
    <w:rsid w:val="00E6051E"/>
    <w:rsid w:val="00E60A3D"/>
    <w:rsid w:val="00E60B28"/>
    <w:rsid w:val="00E60C4B"/>
    <w:rsid w:val="00E613FE"/>
    <w:rsid w:val="00E6148C"/>
    <w:rsid w:val="00E61701"/>
    <w:rsid w:val="00E61CD2"/>
    <w:rsid w:val="00E61DB8"/>
    <w:rsid w:val="00E61E61"/>
    <w:rsid w:val="00E62337"/>
    <w:rsid w:val="00E62457"/>
    <w:rsid w:val="00E62671"/>
    <w:rsid w:val="00E632EA"/>
    <w:rsid w:val="00E63300"/>
    <w:rsid w:val="00E6346D"/>
    <w:rsid w:val="00E637F5"/>
    <w:rsid w:val="00E63BDD"/>
    <w:rsid w:val="00E64237"/>
    <w:rsid w:val="00E6433B"/>
    <w:rsid w:val="00E6457E"/>
    <w:rsid w:val="00E64748"/>
    <w:rsid w:val="00E647F5"/>
    <w:rsid w:val="00E64982"/>
    <w:rsid w:val="00E64C29"/>
    <w:rsid w:val="00E64FE0"/>
    <w:rsid w:val="00E64FF7"/>
    <w:rsid w:val="00E654F5"/>
    <w:rsid w:val="00E6589E"/>
    <w:rsid w:val="00E65908"/>
    <w:rsid w:val="00E65A72"/>
    <w:rsid w:val="00E65CEE"/>
    <w:rsid w:val="00E65D63"/>
    <w:rsid w:val="00E66008"/>
    <w:rsid w:val="00E661D1"/>
    <w:rsid w:val="00E66304"/>
    <w:rsid w:val="00E667E6"/>
    <w:rsid w:val="00E672E8"/>
    <w:rsid w:val="00E67341"/>
    <w:rsid w:val="00E676A0"/>
    <w:rsid w:val="00E676F6"/>
    <w:rsid w:val="00E67C23"/>
    <w:rsid w:val="00E67CDF"/>
    <w:rsid w:val="00E67DD0"/>
    <w:rsid w:val="00E67EFB"/>
    <w:rsid w:val="00E7046B"/>
    <w:rsid w:val="00E70953"/>
    <w:rsid w:val="00E70961"/>
    <w:rsid w:val="00E70D60"/>
    <w:rsid w:val="00E70E6C"/>
    <w:rsid w:val="00E70F5D"/>
    <w:rsid w:val="00E710A7"/>
    <w:rsid w:val="00E710C1"/>
    <w:rsid w:val="00E716DD"/>
    <w:rsid w:val="00E71BD2"/>
    <w:rsid w:val="00E71BEC"/>
    <w:rsid w:val="00E71D2A"/>
    <w:rsid w:val="00E726E4"/>
    <w:rsid w:val="00E72856"/>
    <w:rsid w:val="00E729F9"/>
    <w:rsid w:val="00E72C59"/>
    <w:rsid w:val="00E72E36"/>
    <w:rsid w:val="00E72EBD"/>
    <w:rsid w:val="00E732B1"/>
    <w:rsid w:val="00E7334D"/>
    <w:rsid w:val="00E73564"/>
    <w:rsid w:val="00E7361D"/>
    <w:rsid w:val="00E73B43"/>
    <w:rsid w:val="00E740F8"/>
    <w:rsid w:val="00E74316"/>
    <w:rsid w:val="00E74523"/>
    <w:rsid w:val="00E7497D"/>
    <w:rsid w:val="00E74EA8"/>
    <w:rsid w:val="00E74EC1"/>
    <w:rsid w:val="00E75073"/>
    <w:rsid w:val="00E751C7"/>
    <w:rsid w:val="00E75416"/>
    <w:rsid w:val="00E75471"/>
    <w:rsid w:val="00E7595E"/>
    <w:rsid w:val="00E75BFD"/>
    <w:rsid w:val="00E7648B"/>
    <w:rsid w:val="00E769F1"/>
    <w:rsid w:val="00E76A9D"/>
    <w:rsid w:val="00E76BC6"/>
    <w:rsid w:val="00E76E67"/>
    <w:rsid w:val="00E77372"/>
    <w:rsid w:val="00E777A7"/>
    <w:rsid w:val="00E77807"/>
    <w:rsid w:val="00E77829"/>
    <w:rsid w:val="00E77D41"/>
    <w:rsid w:val="00E77DE0"/>
    <w:rsid w:val="00E77E28"/>
    <w:rsid w:val="00E80036"/>
    <w:rsid w:val="00E8015C"/>
    <w:rsid w:val="00E80549"/>
    <w:rsid w:val="00E805CD"/>
    <w:rsid w:val="00E80CEB"/>
    <w:rsid w:val="00E80F9B"/>
    <w:rsid w:val="00E8114B"/>
    <w:rsid w:val="00E811EB"/>
    <w:rsid w:val="00E816EA"/>
    <w:rsid w:val="00E81800"/>
    <w:rsid w:val="00E81A4C"/>
    <w:rsid w:val="00E81C54"/>
    <w:rsid w:val="00E81C94"/>
    <w:rsid w:val="00E82390"/>
    <w:rsid w:val="00E8255D"/>
    <w:rsid w:val="00E82832"/>
    <w:rsid w:val="00E828FE"/>
    <w:rsid w:val="00E82AA4"/>
    <w:rsid w:val="00E82B03"/>
    <w:rsid w:val="00E82BB8"/>
    <w:rsid w:val="00E82C32"/>
    <w:rsid w:val="00E831E5"/>
    <w:rsid w:val="00E83529"/>
    <w:rsid w:val="00E83F9C"/>
    <w:rsid w:val="00E841CD"/>
    <w:rsid w:val="00E8454D"/>
    <w:rsid w:val="00E8477D"/>
    <w:rsid w:val="00E84DDC"/>
    <w:rsid w:val="00E84E00"/>
    <w:rsid w:val="00E84FF3"/>
    <w:rsid w:val="00E8507C"/>
    <w:rsid w:val="00E85882"/>
    <w:rsid w:val="00E859E9"/>
    <w:rsid w:val="00E85A90"/>
    <w:rsid w:val="00E85C03"/>
    <w:rsid w:val="00E85D80"/>
    <w:rsid w:val="00E85E48"/>
    <w:rsid w:val="00E85F8E"/>
    <w:rsid w:val="00E86058"/>
    <w:rsid w:val="00E86320"/>
    <w:rsid w:val="00E86443"/>
    <w:rsid w:val="00E8655E"/>
    <w:rsid w:val="00E86776"/>
    <w:rsid w:val="00E86BE5"/>
    <w:rsid w:val="00E87475"/>
    <w:rsid w:val="00E903D9"/>
    <w:rsid w:val="00E90463"/>
    <w:rsid w:val="00E9061A"/>
    <w:rsid w:val="00E908B1"/>
    <w:rsid w:val="00E90C26"/>
    <w:rsid w:val="00E90D58"/>
    <w:rsid w:val="00E90D7B"/>
    <w:rsid w:val="00E90E44"/>
    <w:rsid w:val="00E913B8"/>
    <w:rsid w:val="00E91A0F"/>
    <w:rsid w:val="00E91B5E"/>
    <w:rsid w:val="00E920C2"/>
    <w:rsid w:val="00E925D4"/>
    <w:rsid w:val="00E92DB3"/>
    <w:rsid w:val="00E930E3"/>
    <w:rsid w:val="00E936A8"/>
    <w:rsid w:val="00E938F4"/>
    <w:rsid w:val="00E93B59"/>
    <w:rsid w:val="00E93B67"/>
    <w:rsid w:val="00E93E78"/>
    <w:rsid w:val="00E9428F"/>
    <w:rsid w:val="00E9436B"/>
    <w:rsid w:val="00E94512"/>
    <w:rsid w:val="00E94730"/>
    <w:rsid w:val="00E94EAA"/>
    <w:rsid w:val="00E95592"/>
    <w:rsid w:val="00E95701"/>
    <w:rsid w:val="00E95C18"/>
    <w:rsid w:val="00E95FD5"/>
    <w:rsid w:val="00E9669E"/>
    <w:rsid w:val="00E96778"/>
    <w:rsid w:val="00E9696C"/>
    <w:rsid w:val="00E96A91"/>
    <w:rsid w:val="00E96A94"/>
    <w:rsid w:val="00E96D1A"/>
    <w:rsid w:val="00E96D6D"/>
    <w:rsid w:val="00E96FE2"/>
    <w:rsid w:val="00E97143"/>
    <w:rsid w:val="00E971D6"/>
    <w:rsid w:val="00E9761F"/>
    <w:rsid w:val="00E978CB"/>
    <w:rsid w:val="00E979EA"/>
    <w:rsid w:val="00E97A52"/>
    <w:rsid w:val="00E97BAE"/>
    <w:rsid w:val="00E97D4E"/>
    <w:rsid w:val="00EA0475"/>
    <w:rsid w:val="00EA05E7"/>
    <w:rsid w:val="00EA0C99"/>
    <w:rsid w:val="00EA0D9E"/>
    <w:rsid w:val="00EA1783"/>
    <w:rsid w:val="00EA18E7"/>
    <w:rsid w:val="00EA1DFE"/>
    <w:rsid w:val="00EA1FA5"/>
    <w:rsid w:val="00EA2BFA"/>
    <w:rsid w:val="00EA2F85"/>
    <w:rsid w:val="00EA3045"/>
    <w:rsid w:val="00EA30A1"/>
    <w:rsid w:val="00EA3146"/>
    <w:rsid w:val="00EA3408"/>
    <w:rsid w:val="00EA34D8"/>
    <w:rsid w:val="00EA369F"/>
    <w:rsid w:val="00EA3A31"/>
    <w:rsid w:val="00EA3A4B"/>
    <w:rsid w:val="00EA3EF8"/>
    <w:rsid w:val="00EA3F2D"/>
    <w:rsid w:val="00EA42B0"/>
    <w:rsid w:val="00EA4523"/>
    <w:rsid w:val="00EA49AC"/>
    <w:rsid w:val="00EA5461"/>
    <w:rsid w:val="00EA565F"/>
    <w:rsid w:val="00EA59A8"/>
    <w:rsid w:val="00EA5A92"/>
    <w:rsid w:val="00EA602A"/>
    <w:rsid w:val="00EA61FA"/>
    <w:rsid w:val="00EA6346"/>
    <w:rsid w:val="00EA655D"/>
    <w:rsid w:val="00EA6564"/>
    <w:rsid w:val="00EA685F"/>
    <w:rsid w:val="00EA6B5C"/>
    <w:rsid w:val="00EA7011"/>
    <w:rsid w:val="00EA75E6"/>
    <w:rsid w:val="00EA77A4"/>
    <w:rsid w:val="00EA77C4"/>
    <w:rsid w:val="00EA7A31"/>
    <w:rsid w:val="00EA7B36"/>
    <w:rsid w:val="00EA7F26"/>
    <w:rsid w:val="00EB0B68"/>
    <w:rsid w:val="00EB0E2D"/>
    <w:rsid w:val="00EB0F15"/>
    <w:rsid w:val="00EB0F59"/>
    <w:rsid w:val="00EB1697"/>
    <w:rsid w:val="00EB1991"/>
    <w:rsid w:val="00EB1A7B"/>
    <w:rsid w:val="00EB1BA0"/>
    <w:rsid w:val="00EB1CC2"/>
    <w:rsid w:val="00EB1D7C"/>
    <w:rsid w:val="00EB1EF2"/>
    <w:rsid w:val="00EB2355"/>
    <w:rsid w:val="00EB26C6"/>
    <w:rsid w:val="00EB2FB5"/>
    <w:rsid w:val="00EB2FFE"/>
    <w:rsid w:val="00EB32CC"/>
    <w:rsid w:val="00EB3983"/>
    <w:rsid w:val="00EB3A77"/>
    <w:rsid w:val="00EB3E59"/>
    <w:rsid w:val="00EB4380"/>
    <w:rsid w:val="00EB491D"/>
    <w:rsid w:val="00EB4A29"/>
    <w:rsid w:val="00EB4ACA"/>
    <w:rsid w:val="00EB4B5B"/>
    <w:rsid w:val="00EB5904"/>
    <w:rsid w:val="00EB5DC5"/>
    <w:rsid w:val="00EB5F4E"/>
    <w:rsid w:val="00EB6348"/>
    <w:rsid w:val="00EB6475"/>
    <w:rsid w:val="00EB64B7"/>
    <w:rsid w:val="00EB66CF"/>
    <w:rsid w:val="00EB69B6"/>
    <w:rsid w:val="00EB7002"/>
    <w:rsid w:val="00EB7051"/>
    <w:rsid w:val="00EB750A"/>
    <w:rsid w:val="00EB7AAC"/>
    <w:rsid w:val="00EB7B26"/>
    <w:rsid w:val="00EB7FE4"/>
    <w:rsid w:val="00EC06EB"/>
    <w:rsid w:val="00EC078E"/>
    <w:rsid w:val="00EC0B47"/>
    <w:rsid w:val="00EC11DA"/>
    <w:rsid w:val="00EC12F7"/>
    <w:rsid w:val="00EC1308"/>
    <w:rsid w:val="00EC1458"/>
    <w:rsid w:val="00EC15FF"/>
    <w:rsid w:val="00EC163B"/>
    <w:rsid w:val="00EC1FAC"/>
    <w:rsid w:val="00EC236C"/>
    <w:rsid w:val="00EC23D9"/>
    <w:rsid w:val="00EC244F"/>
    <w:rsid w:val="00EC27BF"/>
    <w:rsid w:val="00EC2B2B"/>
    <w:rsid w:val="00EC3033"/>
    <w:rsid w:val="00EC3705"/>
    <w:rsid w:val="00EC39B7"/>
    <w:rsid w:val="00EC3B64"/>
    <w:rsid w:val="00EC407A"/>
    <w:rsid w:val="00EC4506"/>
    <w:rsid w:val="00EC47BE"/>
    <w:rsid w:val="00EC4D2B"/>
    <w:rsid w:val="00EC51C0"/>
    <w:rsid w:val="00EC5404"/>
    <w:rsid w:val="00EC55BF"/>
    <w:rsid w:val="00EC5B62"/>
    <w:rsid w:val="00EC5C99"/>
    <w:rsid w:val="00EC5D8C"/>
    <w:rsid w:val="00EC5FD1"/>
    <w:rsid w:val="00EC689D"/>
    <w:rsid w:val="00EC71A9"/>
    <w:rsid w:val="00EC7541"/>
    <w:rsid w:val="00EC7CA5"/>
    <w:rsid w:val="00ED0061"/>
    <w:rsid w:val="00ED0150"/>
    <w:rsid w:val="00ED0585"/>
    <w:rsid w:val="00ED05FD"/>
    <w:rsid w:val="00ED07DC"/>
    <w:rsid w:val="00ED0C24"/>
    <w:rsid w:val="00ED108C"/>
    <w:rsid w:val="00ED17D7"/>
    <w:rsid w:val="00ED186C"/>
    <w:rsid w:val="00ED18A9"/>
    <w:rsid w:val="00ED1929"/>
    <w:rsid w:val="00ED1BF1"/>
    <w:rsid w:val="00ED2061"/>
    <w:rsid w:val="00ED210E"/>
    <w:rsid w:val="00ED21C6"/>
    <w:rsid w:val="00ED22FD"/>
    <w:rsid w:val="00ED2583"/>
    <w:rsid w:val="00ED2758"/>
    <w:rsid w:val="00ED2BD2"/>
    <w:rsid w:val="00ED3861"/>
    <w:rsid w:val="00ED38A5"/>
    <w:rsid w:val="00ED436C"/>
    <w:rsid w:val="00ED45BE"/>
    <w:rsid w:val="00ED5005"/>
    <w:rsid w:val="00ED504D"/>
    <w:rsid w:val="00ED5356"/>
    <w:rsid w:val="00ED5743"/>
    <w:rsid w:val="00ED576B"/>
    <w:rsid w:val="00ED5B4B"/>
    <w:rsid w:val="00ED5B9E"/>
    <w:rsid w:val="00ED637C"/>
    <w:rsid w:val="00ED6AEE"/>
    <w:rsid w:val="00ED6EBE"/>
    <w:rsid w:val="00ED700F"/>
    <w:rsid w:val="00ED70E2"/>
    <w:rsid w:val="00ED7212"/>
    <w:rsid w:val="00ED732D"/>
    <w:rsid w:val="00ED7482"/>
    <w:rsid w:val="00ED7519"/>
    <w:rsid w:val="00ED7C25"/>
    <w:rsid w:val="00ED7D26"/>
    <w:rsid w:val="00ED7E3D"/>
    <w:rsid w:val="00ED7F00"/>
    <w:rsid w:val="00ED7F36"/>
    <w:rsid w:val="00EE0194"/>
    <w:rsid w:val="00EE0247"/>
    <w:rsid w:val="00EE0816"/>
    <w:rsid w:val="00EE0C26"/>
    <w:rsid w:val="00EE1768"/>
    <w:rsid w:val="00EE1AB4"/>
    <w:rsid w:val="00EE234C"/>
    <w:rsid w:val="00EE2440"/>
    <w:rsid w:val="00EE24BD"/>
    <w:rsid w:val="00EE24DA"/>
    <w:rsid w:val="00EE2C7B"/>
    <w:rsid w:val="00EE2DEE"/>
    <w:rsid w:val="00EE3A63"/>
    <w:rsid w:val="00EE40A0"/>
    <w:rsid w:val="00EE450D"/>
    <w:rsid w:val="00EE45DD"/>
    <w:rsid w:val="00EE4788"/>
    <w:rsid w:val="00EE49D2"/>
    <w:rsid w:val="00EE4A77"/>
    <w:rsid w:val="00EE4BC1"/>
    <w:rsid w:val="00EE4CFC"/>
    <w:rsid w:val="00EE5230"/>
    <w:rsid w:val="00EE55FA"/>
    <w:rsid w:val="00EE5871"/>
    <w:rsid w:val="00EE58BF"/>
    <w:rsid w:val="00EE5D9B"/>
    <w:rsid w:val="00EE5F55"/>
    <w:rsid w:val="00EE5F93"/>
    <w:rsid w:val="00EE619E"/>
    <w:rsid w:val="00EE6577"/>
    <w:rsid w:val="00EE6E57"/>
    <w:rsid w:val="00EE6E83"/>
    <w:rsid w:val="00EE742D"/>
    <w:rsid w:val="00EE7577"/>
    <w:rsid w:val="00EE7955"/>
    <w:rsid w:val="00EE7E09"/>
    <w:rsid w:val="00EE7E6D"/>
    <w:rsid w:val="00EF0282"/>
    <w:rsid w:val="00EF03EE"/>
    <w:rsid w:val="00EF0D03"/>
    <w:rsid w:val="00EF0FD5"/>
    <w:rsid w:val="00EF1DCE"/>
    <w:rsid w:val="00EF231F"/>
    <w:rsid w:val="00EF267D"/>
    <w:rsid w:val="00EF28CB"/>
    <w:rsid w:val="00EF2966"/>
    <w:rsid w:val="00EF2B18"/>
    <w:rsid w:val="00EF2BF0"/>
    <w:rsid w:val="00EF2D44"/>
    <w:rsid w:val="00EF3160"/>
    <w:rsid w:val="00EF33DA"/>
    <w:rsid w:val="00EF3D2D"/>
    <w:rsid w:val="00EF3DC3"/>
    <w:rsid w:val="00EF41CC"/>
    <w:rsid w:val="00EF4212"/>
    <w:rsid w:val="00EF443B"/>
    <w:rsid w:val="00EF4536"/>
    <w:rsid w:val="00EF45D4"/>
    <w:rsid w:val="00EF4759"/>
    <w:rsid w:val="00EF481E"/>
    <w:rsid w:val="00EF48AA"/>
    <w:rsid w:val="00EF4FF0"/>
    <w:rsid w:val="00EF5190"/>
    <w:rsid w:val="00EF5269"/>
    <w:rsid w:val="00EF562F"/>
    <w:rsid w:val="00EF568A"/>
    <w:rsid w:val="00EF5898"/>
    <w:rsid w:val="00EF5B2D"/>
    <w:rsid w:val="00EF5BC1"/>
    <w:rsid w:val="00EF631E"/>
    <w:rsid w:val="00EF6A97"/>
    <w:rsid w:val="00EF7160"/>
    <w:rsid w:val="00EF717C"/>
    <w:rsid w:val="00EF7310"/>
    <w:rsid w:val="00EF7454"/>
    <w:rsid w:val="00EF7526"/>
    <w:rsid w:val="00F0016E"/>
    <w:rsid w:val="00F004D4"/>
    <w:rsid w:val="00F00635"/>
    <w:rsid w:val="00F00825"/>
    <w:rsid w:val="00F00856"/>
    <w:rsid w:val="00F009FD"/>
    <w:rsid w:val="00F00A38"/>
    <w:rsid w:val="00F00A5F"/>
    <w:rsid w:val="00F00C6B"/>
    <w:rsid w:val="00F0103A"/>
    <w:rsid w:val="00F0152D"/>
    <w:rsid w:val="00F017E6"/>
    <w:rsid w:val="00F0194A"/>
    <w:rsid w:val="00F01C3B"/>
    <w:rsid w:val="00F01D4D"/>
    <w:rsid w:val="00F01E4A"/>
    <w:rsid w:val="00F02427"/>
    <w:rsid w:val="00F02453"/>
    <w:rsid w:val="00F024D6"/>
    <w:rsid w:val="00F024FD"/>
    <w:rsid w:val="00F025E2"/>
    <w:rsid w:val="00F026D3"/>
    <w:rsid w:val="00F02D26"/>
    <w:rsid w:val="00F02EDC"/>
    <w:rsid w:val="00F02FD6"/>
    <w:rsid w:val="00F03307"/>
    <w:rsid w:val="00F037AA"/>
    <w:rsid w:val="00F03A10"/>
    <w:rsid w:val="00F040E8"/>
    <w:rsid w:val="00F04303"/>
    <w:rsid w:val="00F043E1"/>
    <w:rsid w:val="00F045E4"/>
    <w:rsid w:val="00F04682"/>
    <w:rsid w:val="00F04737"/>
    <w:rsid w:val="00F04AC9"/>
    <w:rsid w:val="00F04DE6"/>
    <w:rsid w:val="00F050F6"/>
    <w:rsid w:val="00F0514E"/>
    <w:rsid w:val="00F052D2"/>
    <w:rsid w:val="00F052F9"/>
    <w:rsid w:val="00F05755"/>
    <w:rsid w:val="00F05817"/>
    <w:rsid w:val="00F0583B"/>
    <w:rsid w:val="00F05D7E"/>
    <w:rsid w:val="00F062E7"/>
    <w:rsid w:val="00F06324"/>
    <w:rsid w:val="00F07384"/>
    <w:rsid w:val="00F075A1"/>
    <w:rsid w:val="00F07A26"/>
    <w:rsid w:val="00F10265"/>
    <w:rsid w:val="00F102B5"/>
    <w:rsid w:val="00F10BBE"/>
    <w:rsid w:val="00F10D36"/>
    <w:rsid w:val="00F11186"/>
    <w:rsid w:val="00F118DB"/>
    <w:rsid w:val="00F11923"/>
    <w:rsid w:val="00F11A22"/>
    <w:rsid w:val="00F11B77"/>
    <w:rsid w:val="00F11BB9"/>
    <w:rsid w:val="00F11C95"/>
    <w:rsid w:val="00F11CFD"/>
    <w:rsid w:val="00F11F06"/>
    <w:rsid w:val="00F12405"/>
    <w:rsid w:val="00F1279C"/>
    <w:rsid w:val="00F129E3"/>
    <w:rsid w:val="00F12A78"/>
    <w:rsid w:val="00F12AA7"/>
    <w:rsid w:val="00F12BE6"/>
    <w:rsid w:val="00F12FAB"/>
    <w:rsid w:val="00F1316E"/>
    <w:rsid w:val="00F1383A"/>
    <w:rsid w:val="00F13991"/>
    <w:rsid w:val="00F13CF1"/>
    <w:rsid w:val="00F13DDC"/>
    <w:rsid w:val="00F14029"/>
    <w:rsid w:val="00F1407A"/>
    <w:rsid w:val="00F143C5"/>
    <w:rsid w:val="00F147E5"/>
    <w:rsid w:val="00F14968"/>
    <w:rsid w:val="00F14ABD"/>
    <w:rsid w:val="00F14DB1"/>
    <w:rsid w:val="00F152CE"/>
    <w:rsid w:val="00F154A1"/>
    <w:rsid w:val="00F15FF9"/>
    <w:rsid w:val="00F164A9"/>
    <w:rsid w:val="00F16794"/>
    <w:rsid w:val="00F16A17"/>
    <w:rsid w:val="00F16BB6"/>
    <w:rsid w:val="00F16EDC"/>
    <w:rsid w:val="00F16FBD"/>
    <w:rsid w:val="00F1764A"/>
    <w:rsid w:val="00F17AA8"/>
    <w:rsid w:val="00F17D8A"/>
    <w:rsid w:val="00F17D9F"/>
    <w:rsid w:val="00F2062C"/>
    <w:rsid w:val="00F20755"/>
    <w:rsid w:val="00F2078E"/>
    <w:rsid w:val="00F20A88"/>
    <w:rsid w:val="00F2105E"/>
    <w:rsid w:val="00F2134B"/>
    <w:rsid w:val="00F21722"/>
    <w:rsid w:val="00F217A2"/>
    <w:rsid w:val="00F21828"/>
    <w:rsid w:val="00F21BCE"/>
    <w:rsid w:val="00F21D55"/>
    <w:rsid w:val="00F22447"/>
    <w:rsid w:val="00F22EDF"/>
    <w:rsid w:val="00F23037"/>
    <w:rsid w:val="00F23605"/>
    <w:rsid w:val="00F23804"/>
    <w:rsid w:val="00F2380B"/>
    <w:rsid w:val="00F23982"/>
    <w:rsid w:val="00F23AA9"/>
    <w:rsid w:val="00F242B7"/>
    <w:rsid w:val="00F2435F"/>
    <w:rsid w:val="00F24586"/>
    <w:rsid w:val="00F24661"/>
    <w:rsid w:val="00F24664"/>
    <w:rsid w:val="00F2489C"/>
    <w:rsid w:val="00F2532A"/>
    <w:rsid w:val="00F25376"/>
    <w:rsid w:val="00F25455"/>
    <w:rsid w:val="00F259E6"/>
    <w:rsid w:val="00F261E5"/>
    <w:rsid w:val="00F26AED"/>
    <w:rsid w:val="00F26F3A"/>
    <w:rsid w:val="00F274BA"/>
    <w:rsid w:val="00F276C8"/>
    <w:rsid w:val="00F27D42"/>
    <w:rsid w:val="00F27E7D"/>
    <w:rsid w:val="00F27F72"/>
    <w:rsid w:val="00F3012C"/>
    <w:rsid w:val="00F306BB"/>
    <w:rsid w:val="00F308F6"/>
    <w:rsid w:val="00F309A3"/>
    <w:rsid w:val="00F30A23"/>
    <w:rsid w:val="00F30E8E"/>
    <w:rsid w:val="00F316E2"/>
    <w:rsid w:val="00F3178D"/>
    <w:rsid w:val="00F319DE"/>
    <w:rsid w:val="00F32071"/>
    <w:rsid w:val="00F324ED"/>
    <w:rsid w:val="00F326AC"/>
    <w:rsid w:val="00F3273C"/>
    <w:rsid w:val="00F32794"/>
    <w:rsid w:val="00F329F4"/>
    <w:rsid w:val="00F33496"/>
    <w:rsid w:val="00F33635"/>
    <w:rsid w:val="00F33D1E"/>
    <w:rsid w:val="00F344C8"/>
    <w:rsid w:val="00F34711"/>
    <w:rsid w:val="00F34BFA"/>
    <w:rsid w:val="00F34CF5"/>
    <w:rsid w:val="00F34EB4"/>
    <w:rsid w:val="00F35246"/>
    <w:rsid w:val="00F3528F"/>
    <w:rsid w:val="00F3545C"/>
    <w:rsid w:val="00F35815"/>
    <w:rsid w:val="00F358FC"/>
    <w:rsid w:val="00F35BB9"/>
    <w:rsid w:val="00F360C1"/>
    <w:rsid w:val="00F3649E"/>
    <w:rsid w:val="00F36787"/>
    <w:rsid w:val="00F36B81"/>
    <w:rsid w:val="00F36C7A"/>
    <w:rsid w:val="00F36D2F"/>
    <w:rsid w:val="00F370E0"/>
    <w:rsid w:val="00F3752F"/>
    <w:rsid w:val="00F37883"/>
    <w:rsid w:val="00F37CA7"/>
    <w:rsid w:val="00F37CB5"/>
    <w:rsid w:val="00F401C9"/>
    <w:rsid w:val="00F40535"/>
    <w:rsid w:val="00F405A7"/>
    <w:rsid w:val="00F405F2"/>
    <w:rsid w:val="00F40762"/>
    <w:rsid w:val="00F40B7A"/>
    <w:rsid w:val="00F40CF3"/>
    <w:rsid w:val="00F4109B"/>
    <w:rsid w:val="00F4112E"/>
    <w:rsid w:val="00F412D3"/>
    <w:rsid w:val="00F4165D"/>
    <w:rsid w:val="00F41986"/>
    <w:rsid w:val="00F41A53"/>
    <w:rsid w:val="00F41E4C"/>
    <w:rsid w:val="00F420D9"/>
    <w:rsid w:val="00F42B2C"/>
    <w:rsid w:val="00F42E0E"/>
    <w:rsid w:val="00F4321C"/>
    <w:rsid w:val="00F43278"/>
    <w:rsid w:val="00F4349A"/>
    <w:rsid w:val="00F436FF"/>
    <w:rsid w:val="00F43750"/>
    <w:rsid w:val="00F4409A"/>
    <w:rsid w:val="00F44247"/>
    <w:rsid w:val="00F446E2"/>
    <w:rsid w:val="00F44B5D"/>
    <w:rsid w:val="00F451B7"/>
    <w:rsid w:val="00F4548D"/>
    <w:rsid w:val="00F45718"/>
    <w:rsid w:val="00F45946"/>
    <w:rsid w:val="00F459D2"/>
    <w:rsid w:val="00F45A9D"/>
    <w:rsid w:val="00F45BF9"/>
    <w:rsid w:val="00F45DE0"/>
    <w:rsid w:val="00F460DB"/>
    <w:rsid w:val="00F4651E"/>
    <w:rsid w:val="00F468CC"/>
    <w:rsid w:val="00F4698D"/>
    <w:rsid w:val="00F47774"/>
    <w:rsid w:val="00F47923"/>
    <w:rsid w:val="00F47DDC"/>
    <w:rsid w:val="00F47E0B"/>
    <w:rsid w:val="00F47E4A"/>
    <w:rsid w:val="00F505A0"/>
    <w:rsid w:val="00F50AD1"/>
    <w:rsid w:val="00F50E63"/>
    <w:rsid w:val="00F5143C"/>
    <w:rsid w:val="00F51916"/>
    <w:rsid w:val="00F51AD6"/>
    <w:rsid w:val="00F51D3B"/>
    <w:rsid w:val="00F51DE8"/>
    <w:rsid w:val="00F52301"/>
    <w:rsid w:val="00F52FBF"/>
    <w:rsid w:val="00F5300C"/>
    <w:rsid w:val="00F5369F"/>
    <w:rsid w:val="00F5406B"/>
    <w:rsid w:val="00F540C0"/>
    <w:rsid w:val="00F54172"/>
    <w:rsid w:val="00F54325"/>
    <w:rsid w:val="00F54755"/>
    <w:rsid w:val="00F54819"/>
    <w:rsid w:val="00F54AE2"/>
    <w:rsid w:val="00F54D55"/>
    <w:rsid w:val="00F552D0"/>
    <w:rsid w:val="00F553D1"/>
    <w:rsid w:val="00F557BB"/>
    <w:rsid w:val="00F55800"/>
    <w:rsid w:val="00F5592F"/>
    <w:rsid w:val="00F55AB1"/>
    <w:rsid w:val="00F55FFB"/>
    <w:rsid w:val="00F5601D"/>
    <w:rsid w:val="00F560BC"/>
    <w:rsid w:val="00F5630C"/>
    <w:rsid w:val="00F563C4"/>
    <w:rsid w:val="00F56509"/>
    <w:rsid w:val="00F566C9"/>
    <w:rsid w:val="00F56A56"/>
    <w:rsid w:val="00F56AF2"/>
    <w:rsid w:val="00F56F30"/>
    <w:rsid w:val="00F56FB4"/>
    <w:rsid w:val="00F57408"/>
    <w:rsid w:val="00F57990"/>
    <w:rsid w:val="00F579CD"/>
    <w:rsid w:val="00F601AF"/>
    <w:rsid w:val="00F60662"/>
    <w:rsid w:val="00F60769"/>
    <w:rsid w:val="00F60AFF"/>
    <w:rsid w:val="00F610A1"/>
    <w:rsid w:val="00F615A2"/>
    <w:rsid w:val="00F615D5"/>
    <w:rsid w:val="00F616C7"/>
    <w:rsid w:val="00F616FC"/>
    <w:rsid w:val="00F61848"/>
    <w:rsid w:val="00F61918"/>
    <w:rsid w:val="00F619CC"/>
    <w:rsid w:val="00F620AE"/>
    <w:rsid w:val="00F62148"/>
    <w:rsid w:val="00F622FF"/>
    <w:rsid w:val="00F629D0"/>
    <w:rsid w:val="00F62E1F"/>
    <w:rsid w:val="00F62FB9"/>
    <w:rsid w:val="00F63391"/>
    <w:rsid w:val="00F63556"/>
    <w:rsid w:val="00F636F0"/>
    <w:rsid w:val="00F63779"/>
    <w:rsid w:val="00F63AE9"/>
    <w:rsid w:val="00F63DA5"/>
    <w:rsid w:val="00F64296"/>
    <w:rsid w:val="00F64358"/>
    <w:rsid w:val="00F644A7"/>
    <w:rsid w:val="00F657F2"/>
    <w:rsid w:val="00F65852"/>
    <w:rsid w:val="00F65B7F"/>
    <w:rsid w:val="00F6621A"/>
    <w:rsid w:val="00F665E0"/>
    <w:rsid w:val="00F66672"/>
    <w:rsid w:val="00F6668E"/>
    <w:rsid w:val="00F666AE"/>
    <w:rsid w:val="00F66AB5"/>
    <w:rsid w:val="00F66DEA"/>
    <w:rsid w:val="00F6701B"/>
    <w:rsid w:val="00F670E3"/>
    <w:rsid w:val="00F6759D"/>
    <w:rsid w:val="00F7020F"/>
    <w:rsid w:val="00F704EB"/>
    <w:rsid w:val="00F70596"/>
    <w:rsid w:val="00F70A68"/>
    <w:rsid w:val="00F70C99"/>
    <w:rsid w:val="00F70DA9"/>
    <w:rsid w:val="00F717D6"/>
    <w:rsid w:val="00F71901"/>
    <w:rsid w:val="00F71BB0"/>
    <w:rsid w:val="00F71BC1"/>
    <w:rsid w:val="00F71F85"/>
    <w:rsid w:val="00F726DB"/>
    <w:rsid w:val="00F727A0"/>
    <w:rsid w:val="00F7290E"/>
    <w:rsid w:val="00F72A3F"/>
    <w:rsid w:val="00F72A9F"/>
    <w:rsid w:val="00F73358"/>
    <w:rsid w:val="00F733DD"/>
    <w:rsid w:val="00F73467"/>
    <w:rsid w:val="00F73965"/>
    <w:rsid w:val="00F74015"/>
    <w:rsid w:val="00F74209"/>
    <w:rsid w:val="00F74259"/>
    <w:rsid w:val="00F74795"/>
    <w:rsid w:val="00F7487E"/>
    <w:rsid w:val="00F74E0A"/>
    <w:rsid w:val="00F74EC6"/>
    <w:rsid w:val="00F74FBB"/>
    <w:rsid w:val="00F75208"/>
    <w:rsid w:val="00F7575C"/>
    <w:rsid w:val="00F75869"/>
    <w:rsid w:val="00F758D3"/>
    <w:rsid w:val="00F759F6"/>
    <w:rsid w:val="00F75FE1"/>
    <w:rsid w:val="00F76051"/>
    <w:rsid w:val="00F76121"/>
    <w:rsid w:val="00F7656D"/>
    <w:rsid w:val="00F7663D"/>
    <w:rsid w:val="00F7664F"/>
    <w:rsid w:val="00F7706A"/>
    <w:rsid w:val="00F7726A"/>
    <w:rsid w:val="00F77293"/>
    <w:rsid w:val="00F774B7"/>
    <w:rsid w:val="00F7754D"/>
    <w:rsid w:val="00F777C1"/>
    <w:rsid w:val="00F77879"/>
    <w:rsid w:val="00F77A02"/>
    <w:rsid w:val="00F77A26"/>
    <w:rsid w:val="00F77B98"/>
    <w:rsid w:val="00F804DA"/>
    <w:rsid w:val="00F80633"/>
    <w:rsid w:val="00F80887"/>
    <w:rsid w:val="00F8102E"/>
    <w:rsid w:val="00F8106F"/>
    <w:rsid w:val="00F8122D"/>
    <w:rsid w:val="00F8125B"/>
    <w:rsid w:val="00F812C1"/>
    <w:rsid w:val="00F813C9"/>
    <w:rsid w:val="00F814D0"/>
    <w:rsid w:val="00F817B4"/>
    <w:rsid w:val="00F81AF3"/>
    <w:rsid w:val="00F81B70"/>
    <w:rsid w:val="00F81C44"/>
    <w:rsid w:val="00F81C6A"/>
    <w:rsid w:val="00F81DAE"/>
    <w:rsid w:val="00F81F11"/>
    <w:rsid w:val="00F8268D"/>
    <w:rsid w:val="00F82AA2"/>
    <w:rsid w:val="00F82E3A"/>
    <w:rsid w:val="00F839B8"/>
    <w:rsid w:val="00F839C1"/>
    <w:rsid w:val="00F83E45"/>
    <w:rsid w:val="00F842F0"/>
    <w:rsid w:val="00F84447"/>
    <w:rsid w:val="00F84471"/>
    <w:rsid w:val="00F845A0"/>
    <w:rsid w:val="00F84935"/>
    <w:rsid w:val="00F84A53"/>
    <w:rsid w:val="00F84D82"/>
    <w:rsid w:val="00F84EB6"/>
    <w:rsid w:val="00F84F15"/>
    <w:rsid w:val="00F84F85"/>
    <w:rsid w:val="00F84FD9"/>
    <w:rsid w:val="00F85757"/>
    <w:rsid w:val="00F85A7D"/>
    <w:rsid w:val="00F85C85"/>
    <w:rsid w:val="00F85D7A"/>
    <w:rsid w:val="00F860B0"/>
    <w:rsid w:val="00F868B7"/>
    <w:rsid w:val="00F868DF"/>
    <w:rsid w:val="00F86C89"/>
    <w:rsid w:val="00F86F4A"/>
    <w:rsid w:val="00F87183"/>
    <w:rsid w:val="00F87371"/>
    <w:rsid w:val="00F87516"/>
    <w:rsid w:val="00F8755F"/>
    <w:rsid w:val="00F8757C"/>
    <w:rsid w:val="00F878D7"/>
    <w:rsid w:val="00F87CF9"/>
    <w:rsid w:val="00F9039D"/>
    <w:rsid w:val="00F903E0"/>
    <w:rsid w:val="00F9043E"/>
    <w:rsid w:val="00F90490"/>
    <w:rsid w:val="00F90983"/>
    <w:rsid w:val="00F90B03"/>
    <w:rsid w:val="00F90E0F"/>
    <w:rsid w:val="00F90F33"/>
    <w:rsid w:val="00F90F8A"/>
    <w:rsid w:val="00F917AE"/>
    <w:rsid w:val="00F91845"/>
    <w:rsid w:val="00F91976"/>
    <w:rsid w:val="00F92056"/>
    <w:rsid w:val="00F92806"/>
    <w:rsid w:val="00F928AD"/>
    <w:rsid w:val="00F928D3"/>
    <w:rsid w:val="00F92ED1"/>
    <w:rsid w:val="00F92EDA"/>
    <w:rsid w:val="00F93A4E"/>
    <w:rsid w:val="00F93DCB"/>
    <w:rsid w:val="00F93F06"/>
    <w:rsid w:val="00F9419C"/>
    <w:rsid w:val="00F943E1"/>
    <w:rsid w:val="00F94FD8"/>
    <w:rsid w:val="00F9502C"/>
    <w:rsid w:val="00F9561E"/>
    <w:rsid w:val="00F9576B"/>
    <w:rsid w:val="00F95BFA"/>
    <w:rsid w:val="00F95D40"/>
    <w:rsid w:val="00F96258"/>
    <w:rsid w:val="00F963C3"/>
    <w:rsid w:val="00F963F9"/>
    <w:rsid w:val="00F96507"/>
    <w:rsid w:val="00F96727"/>
    <w:rsid w:val="00F96AFF"/>
    <w:rsid w:val="00F96F82"/>
    <w:rsid w:val="00F9722D"/>
    <w:rsid w:val="00F97249"/>
    <w:rsid w:val="00F974D7"/>
    <w:rsid w:val="00F97691"/>
    <w:rsid w:val="00F97852"/>
    <w:rsid w:val="00F97E58"/>
    <w:rsid w:val="00FA0677"/>
    <w:rsid w:val="00FA0B08"/>
    <w:rsid w:val="00FA0CDE"/>
    <w:rsid w:val="00FA0DB2"/>
    <w:rsid w:val="00FA111C"/>
    <w:rsid w:val="00FA1186"/>
    <w:rsid w:val="00FA134A"/>
    <w:rsid w:val="00FA1789"/>
    <w:rsid w:val="00FA1B4A"/>
    <w:rsid w:val="00FA20F2"/>
    <w:rsid w:val="00FA2131"/>
    <w:rsid w:val="00FA2214"/>
    <w:rsid w:val="00FA2387"/>
    <w:rsid w:val="00FA2EBB"/>
    <w:rsid w:val="00FA30C3"/>
    <w:rsid w:val="00FA32FF"/>
    <w:rsid w:val="00FA3347"/>
    <w:rsid w:val="00FA400F"/>
    <w:rsid w:val="00FA40D3"/>
    <w:rsid w:val="00FA4203"/>
    <w:rsid w:val="00FA453E"/>
    <w:rsid w:val="00FA4A8C"/>
    <w:rsid w:val="00FA4D22"/>
    <w:rsid w:val="00FA5381"/>
    <w:rsid w:val="00FA5718"/>
    <w:rsid w:val="00FA576F"/>
    <w:rsid w:val="00FA5A87"/>
    <w:rsid w:val="00FA6289"/>
    <w:rsid w:val="00FA6335"/>
    <w:rsid w:val="00FA6404"/>
    <w:rsid w:val="00FA65F4"/>
    <w:rsid w:val="00FA6682"/>
    <w:rsid w:val="00FA6D15"/>
    <w:rsid w:val="00FA70A6"/>
    <w:rsid w:val="00FA7564"/>
    <w:rsid w:val="00FA7831"/>
    <w:rsid w:val="00FB0122"/>
    <w:rsid w:val="00FB0379"/>
    <w:rsid w:val="00FB060A"/>
    <w:rsid w:val="00FB0A08"/>
    <w:rsid w:val="00FB1655"/>
    <w:rsid w:val="00FB1679"/>
    <w:rsid w:val="00FB2049"/>
    <w:rsid w:val="00FB2B3E"/>
    <w:rsid w:val="00FB2E85"/>
    <w:rsid w:val="00FB30A8"/>
    <w:rsid w:val="00FB31B4"/>
    <w:rsid w:val="00FB3B59"/>
    <w:rsid w:val="00FB3EDF"/>
    <w:rsid w:val="00FB4538"/>
    <w:rsid w:val="00FB45BA"/>
    <w:rsid w:val="00FB461D"/>
    <w:rsid w:val="00FB467A"/>
    <w:rsid w:val="00FB4E0F"/>
    <w:rsid w:val="00FB50B3"/>
    <w:rsid w:val="00FB540B"/>
    <w:rsid w:val="00FB5475"/>
    <w:rsid w:val="00FB5C56"/>
    <w:rsid w:val="00FB5D27"/>
    <w:rsid w:val="00FB63FA"/>
    <w:rsid w:val="00FB695E"/>
    <w:rsid w:val="00FB69BF"/>
    <w:rsid w:val="00FB6CDB"/>
    <w:rsid w:val="00FB7108"/>
    <w:rsid w:val="00FB7529"/>
    <w:rsid w:val="00FB7C4A"/>
    <w:rsid w:val="00FB7C54"/>
    <w:rsid w:val="00FB7CA4"/>
    <w:rsid w:val="00FC0023"/>
    <w:rsid w:val="00FC05F9"/>
    <w:rsid w:val="00FC06E8"/>
    <w:rsid w:val="00FC0CDF"/>
    <w:rsid w:val="00FC0E84"/>
    <w:rsid w:val="00FC10C6"/>
    <w:rsid w:val="00FC133B"/>
    <w:rsid w:val="00FC13CA"/>
    <w:rsid w:val="00FC17AA"/>
    <w:rsid w:val="00FC21B8"/>
    <w:rsid w:val="00FC2270"/>
    <w:rsid w:val="00FC2BAB"/>
    <w:rsid w:val="00FC3279"/>
    <w:rsid w:val="00FC32BD"/>
    <w:rsid w:val="00FC366E"/>
    <w:rsid w:val="00FC36A3"/>
    <w:rsid w:val="00FC379F"/>
    <w:rsid w:val="00FC3D99"/>
    <w:rsid w:val="00FC43B3"/>
    <w:rsid w:val="00FC47F4"/>
    <w:rsid w:val="00FC4AEF"/>
    <w:rsid w:val="00FC4BB4"/>
    <w:rsid w:val="00FC4BC6"/>
    <w:rsid w:val="00FC4CFC"/>
    <w:rsid w:val="00FC5317"/>
    <w:rsid w:val="00FC5493"/>
    <w:rsid w:val="00FC59D7"/>
    <w:rsid w:val="00FC5BE4"/>
    <w:rsid w:val="00FC5CBF"/>
    <w:rsid w:val="00FC60CA"/>
    <w:rsid w:val="00FC6222"/>
    <w:rsid w:val="00FC65C6"/>
    <w:rsid w:val="00FC691B"/>
    <w:rsid w:val="00FC6C27"/>
    <w:rsid w:val="00FC6DE6"/>
    <w:rsid w:val="00FC6EB3"/>
    <w:rsid w:val="00FC72F7"/>
    <w:rsid w:val="00FC742D"/>
    <w:rsid w:val="00FC789B"/>
    <w:rsid w:val="00FC796E"/>
    <w:rsid w:val="00FC7FBB"/>
    <w:rsid w:val="00FD017C"/>
    <w:rsid w:val="00FD019D"/>
    <w:rsid w:val="00FD02E6"/>
    <w:rsid w:val="00FD0631"/>
    <w:rsid w:val="00FD06C2"/>
    <w:rsid w:val="00FD070F"/>
    <w:rsid w:val="00FD0CAB"/>
    <w:rsid w:val="00FD0CF7"/>
    <w:rsid w:val="00FD0DA7"/>
    <w:rsid w:val="00FD150F"/>
    <w:rsid w:val="00FD1AE2"/>
    <w:rsid w:val="00FD1E80"/>
    <w:rsid w:val="00FD1F33"/>
    <w:rsid w:val="00FD21BC"/>
    <w:rsid w:val="00FD21D1"/>
    <w:rsid w:val="00FD22CC"/>
    <w:rsid w:val="00FD28FC"/>
    <w:rsid w:val="00FD2975"/>
    <w:rsid w:val="00FD2E96"/>
    <w:rsid w:val="00FD312C"/>
    <w:rsid w:val="00FD324E"/>
    <w:rsid w:val="00FD3269"/>
    <w:rsid w:val="00FD348C"/>
    <w:rsid w:val="00FD401E"/>
    <w:rsid w:val="00FD447A"/>
    <w:rsid w:val="00FD4780"/>
    <w:rsid w:val="00FD4826"/>
    <w:rsid w:val="00FD4B83"/>
    <w:rsid w:val="00FD4D79"/>
    <w:rsid w:val="00FD5544"/>
    <w:rsid w:val="00FD5C75"/>
    <w:rsid w:val="00FD5FE4"/>
    <w:rsid w:val="00FD60D7"/>
    <w:rsid w:val="00FD643E"/>
    <w:rsid w:val="00FD65DA"/>
    <w:rsid w:val="00FD662D"/>
    <w:rsid w:val="00FD6751"/>
    <w:rsid w:val="00FD67CE"/>
    <w:rsid w:val="00FD6871"/>
    <w:rsid w:val="00FD68AE"/>
    <w:rsid w:val="00FD6B78"/>
    <w:rsid w:val="00FD6BE6"/>
    <w:rsid w:val="00FD74F0"/>
    <w:rsid w:val="00FD78EF"/>
    <w:rsid w:val="00FD796B"/>
    <w:rsid w:val="00FD79DE"/>
    <w:rsid w:val="00FE033C"/>
    <w:rsid w:val="00FE09E5"/>
    <w:rsid w:val="00FE0A4D"/>
    <w:rsid w:val="00FE0FCF"/>
    <w:rsid w:val="00FE17E4"/>
    <w:rsid w:val="00FE19B2"/>
    <w:rsid w:val="00FE1B83"/>
    <w:rsid w:val="00FE1F01"/>
    <w:rsid w:val="00FE263E"/>
    <w:rsid w:val="00FE2B89"/>
    <w:rsid w:val="00FE2EC8"/>
    <w:rsid w:val="00FE307A"/>
    <w:rsid w:val="00FE370C"/>
    <w:rsid w:val="00FE3790"/>
    <w:rsid w:val="00FE3EAC"/>
    <w:rsid w:val="00FE426B"/>
    <w:rsid w:val="00FE44F4"/>
    <w:rsid w:val="00FE4545"/>
    <w:rsid w:val="00FE4A15"/>
    <w:rsid w:val="00FE4A4D"/>
    <w:rsid w:val="00FE4B91"/>
    <w:rsid w:val="00FE4D38"/>
    <w:rsid w:val="00FE4D3C"/>
    <w:rsid w:val="00FE4FEB"/>
    <w:rsid w:val="00FE5147"/>
    <w:rsid w:val="00FE5599"/>
    <w:rsid w:val="00FE55D3"/>
    <w:rsid w:val="00FE60C1"/>
    <w:rsid w:val="00FE650D"/>
    <w:rsid w:val="00FE669B"/>
    <w:rsid w:val="00FE6706"/>
    <w:rsid w:val="00FE6B10"/>
    <w:rsid w:val="00FE6CC7"/>
    <w:rsid w:val="00FE70EA"/>
    <w:rsid w:val="00FE7317"/>
    <w:rsid w:val="00FE7779"/>
    <w:rsid w:val="00FE77C7"/>
    <w:rsid w:val="00FE783F"/>
    <w:rsid w:val="00FE79F5"/>
    <w:rsid w:val="00FE7B61"/>
    <w:rsid w:val="00FE7DC6"/>
    <w:rsid w:val="00FE7E2E"/>
    <w:rsid w:val="00FF009E"/>
    <w:rsid w:val="00FF00FF"/>
    <w:rsid w:val="00FF0257"/>
    <w:rsid w:val="00FF02B8"/>
    <w:rsid w:val="00FF0438"/>
    <w:rsid w:val="00FF0AA3"/>
    <w:rsid w:val="00FF145E"/>
    <w:rsid w:val="00FF157B"/>
    <w:rsid w:val="00FF184A"/>
    <w:rsid w:val="00FF1958"/>
    <w:rsid w:val="00FF1A07"/>
    <w:rsid w:val="00FF1AFC"/>
    <w:rsid w:val="00FF20B8"/>
    <w:rsid w:val="00FF21BE"/>
    <w:rsid w:val="00FF2537"/>
    <w:rsid w:val="00FF2796"/>
    <w:rsid w:val="00FF2DDE"/>
    <w:rsid w:val="00FF3070"/>
    <w:rsid w:val="00FF36C2"/>
    <w:rsid w:val="00FF3A21"/>
    <w:rsid w:val="00FF3DE4"/>
    <w:rsid w:val="00FF41FA"/>
    <w:rsid w:val="00FF4408"/>
    <w:rsid w:val="00FF4586"/>
    <w:rsid w:val="00FF490C"/>
    <w:rsid w:val="00FF496F"/>
    <w:rsid w:val="00FF4A63"/>
    <w:rsid w:val="00FF4C88"/>
    <w:rsid w:val="00FF4E20"/>
    <w:rsid w:val="00FF54BC"/>
    <w:rsid w:val="00FF57F9"/>
    <w:rsid w:val="00FF5954"/>
    <w:rsid w:val="00FF6207"/>
    <w:rsid w:val="00FF6408"/>
    <w:rsid w:val="00FF6527"/>
    <w:rsid w:val="00FF6AE2"/>
    <w:rsid w:val="00FF7427"/>
    <w:rsid w:val="00FF7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EA608"/>
  <w15:docId w15:val="{E295FBAB-CD63-4A38-B21A-D4505052A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BCA"/>
  </w:style>
  <w:style w:type="paragraph" w:styleId="Heading3">
    <w:name w:val="heading 3"/>
    <w:basedOn w:val="Normal"/>
    <w:next w:val="Normal"/>
    <w:link w:val="Heading3Char"/>
    <w:uiPriority w:val="9"/>
    <w:unhideWhenUsed/>
    <w:qFormat/>
    <w:rsid w:val="00E55AED"/>
    <w:pPr>
      <w:keepNext/>
      <w:keepLines/>
      <w:spacing w:before="200" w:line="276" w:lineRule="auto"/>
      <w:outlineLvl w:val="2"/>
    </w:pPr>
    <w:rPr>
      <w:rFonts w:asciiTheme="majorHAnsi" w:eastAsiaTheme="majorEastAsia" w:hAnsiTheme="majorHAnsi" w:cstheme="majorBidi"/>
      <w:b/>
      <w:bCs/>
      <w:color w:val="4472C4" w:themeColor="accent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4F6"/>
    <w:pPr>
      <w:tabs>
        <w:tab w:val="center" w:pos="4513"/>
        <w:tab w:val="right" w:pos="9026"/>
      </w:tabs>
    </w:pPr>
  </w:style>
  <w:style w:type="character" w:customStyle="1" w:styleId="HeaderChar">
    <w:name w:val="Header Char"/>
    <w:basedOn w:val="DefaultParagraphFont"/>
    <w:link w:val="Header"/>
    <w:uiPriority w:val="99"/>
    <w:rsid w:val="005D44F6"/>
  </w:style>
  <w:style w:type="paragraph" w:styleId="Footer">
    <w:name w:val="footer"/>
    <w:basedOn w:val="Normal"/>
    <w:link w:val="FooterChar"/>
    <w:uiPriority w:val="99"/>
    <w:unhideWhenUsed/>
    <w:rsid w:val="005D44F6"/>
    <w:pPr>
      <w:tabs>
        <w:tab w:val="center" w:pos="4513"/>
        <w:tab w:val="right" w:pos="9026"/>
      </w:tabs>
    </w:pPr>
  </w:style>
  <w:style w:type="character" w:customStyle="1" w:styleId="FooterChar">
    <w:name w:val="Footer Char"/>
    <w:basedOn w:val="DefaultParagraphFont"/>
    <w:link w:val="Footer"/>
    <w:uiPriority w:val="99"/>
    <w:rsid w:val="005D44F6"/>
  </w:style>
  <w:style w:type="paragraph" w:customStyle="1" w:styleId="Rcover4">
    <w:name w:val="R_cover4"/>
    <w:basedOn w:val="Normal"/>
    <w:next w:val="Normal"/>
    <w:uiPriority w:val="99"/>
    <w:semiHidden/>
    <w:rsid w:val="005D44F6"/>
    <w:pPr>
      <w:ind w:left="714" w:hanging="357"/>
    </w:pPr>
    <w:rPr>
      <w:rFonts w:ascii="Calibri" w:eastAsia="Calibri" w:hAnsi="Calibri" w:cs="Calibri"/>
      <w:color w:val="548DD4"/>
      <w:sz w:val="32"/>
      <w:lang w:val="en-GB" w:eastAsia="el-GR"/>
    </w:rPr>
  </w:style>
  <w:style w:type="paragraph" w:customStyle="1" w:styleId="Rcover5">
    <w:name w:val="R_cover5"/>
    <w:basedOn w:val="Normal"/>
    <w:rsid w:val="001E55B2"/>
    <w:pPr>
      <w:spacing w:after="200" w:line="276" w:lineRule="auto"/>
    </w:pPr>
    <w:rPr>
      <w:sz w:val="22"/>
      <w:szCs w:val="22"/>
    </w:rPr>
  </w:style>
  <w:style w:type="table" w:styleId="TableGrid">
    <w:name w:val="Table Grid"/>
    <w:basedOn w:val="TableNormal"/>
    <w:uiPriority w:val="59"/>
    <w:rsid w:val="00061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ction">
    <w:name w:val="header section"/>
    <w:basedOn w:val="Header"/>
    <w:qFormat/>
    <w:rsid w:val="007240C6"/>
    <w:pPr>
      <w:pBdr>
        <w:bottom w:val="single" w:sz="8" w:space="1" w:color="9D9D9D"/>
        <w:bar w:val="single" w:sz="24" w:color="FFFFFF" w:themeColor="background1"/>
      </w:pBdr>
      <w:spacing w:line="160" w:lineRule="exact"/>
    </w:pPr>
    <w:rPr>
      <w:color w:val="9D9D9D"/>
      <w:sz w:val="16"/>
      <w:szCs w:val="18"/>
    </w:rPr>
  </w:style>
  <w:style w:type="character" w:styleId="PageNumber">
    <w:name w:val="page number"/>
    <w:basedOn w:val="DefaultParagraphFont"/>
    <w:uiPriority w:val="99"/>
    <w:semiHidden/>
    <w:unhideWhenUsed/>
    <w:rsid w:val="003E1ECF"/>
  </w:style>
  <w:style w:type="paragraph" w:styleId="ListParagraph">
    <w:name w:val="List Paragraph"/>
    <w:basedOn w:val="Normal"/>
    <w:link w:val="ListParagraphChar"/>
    <w:uiPriority w:val="34"/>
    <w:qFormat/>
    <w:rsid w:val="00311673"/>
    <w:pPr>
      <w:spacing w:after="120" w:line="360" w:lineRule="auto"/>
      <w:ind w:left="720"/>
      <w:jc w:val="both"/>
    </w:pPr>
    <w:rPr>
      <w:rFonts w:ascii="Times New Roman" w:eastAsia="Calibri" w:hAnsi="Times New Roman" w:cs="Times New Roman"/>
      <w:sz w:val="22"/>
      <w:szCs w:val="22"/>
      <w:lang w:eastAsia="el-GR"/>
    </w:rPr>
  </w:style>
  <w:style w:type="character" w:customStyle="1" w:styleId="ListParagraphChar">
    <w:name w:val="List Paragraph Char"/>
    <w:basedOn w:val="DefaultParagraphFont"/>
    <w:link w:val="ListParagraph"/>
    <w:uiPriority w:val="34"/>
    <w:locked/>
    <w:rsid w:val="00311673"/>
    <w:rPr>
      <w:rFonts w:ascii="Times New Roman" w:eastAsia="Calibri" w:hAnsi="Times New Roman" w:cs="Times New Roman"/>
      <w:sz w:val="22"/>
      <w:szCs w:val="22"/>
      <w:lang w:val="el-GR" w:eastAsia="el-GR"/>
    </w:rPr>
  </w:style>
  <w:style w:type="paragraph" w:styleId="NormalWeb">
    <w:name w:val="Normal (Web)"/>
    <w:basedOn w:val="Normal"/>
    <w:uiPriority w:val="99"/>
    <w:unhideWhenUsed/>
    <w:rsid w:val="007D3371"/>
    <w:pPr>
      <w:spacing w:before="100" w:beforeAutospacing="1" w:after="100" w:afterAutospacing="1"/>
    </w:pPr>
    <w:rPr>
      <w:rFonts w:ascii="Times New Roman" w:eastAsia="Times New Roman" w:hAnsi="Times New Roman" w:cs="Times New Roman"/>
      <w:lang w:eastAsia="en-GB"/>
    </w:rPr>
  </w:style>
  <w:style w:type="paragraph" w:customStyle="1" w:styleId="body">
    <w:name w:val="body"/>
    <w:basedOn w:val="Normal"/>
    <w:qFormat/>
    <w:rsid w:val="00F61848"/>
    <w:pPr>
      <w:spacing w:before="120" w:after="120"/>
      <w:jc w:val="both"/>
    </w:pPr>
    <w:rPr>
      <w:color w:val="0D0D0D" w:themeColor="text1" w:themeTint="F2"/>
      <w:sz w:val="18"/>
      <w:szCs w:val="18"/>
    </w:rPr>
  </w:style>
  <w:style w:type="paragraph" w:customStyle="1" w:styleId="Calibri9IFRS">
    <w:name w:val="Calibri 9 IFRS"/>
    <w:basedOn w:val="Normal"/>
    <w:qFormat/>
    <w:rsid w:val="00EC27BF"/>
    <w:pPr>
      <w:keepNext/>
      <w:spacing w:before="240" w:after="120"/>
    </w:pPr>
    <w:rPr>
      <w:rFonts w:ascii="Calibri" w:eastAsia="Calibri" w:hAnsi="Calibri" w:cs="Times New Roman"/>
      <w:b/>
      <w:color w:val="548DD4"/>
      <w:sz w:val="18"/>
      <w:szCs w:val="18"/>
      <w:lang w:val="en-US"/>
    </w:rPr>
  </w:style>
  <w:style w:type="paragraph" w:customStyle="1" w:styleId="Rbody1">
    <w:name w:val="R_body1"/>
    <w:basedOn w:val="Normal"/>
    <w:qFormat/>
    <w:rsid w:val="00EC27BF"/>
    <w:pPr>
      <w:spacing w:after="120"/>
      <w:jc w:val="both"/>
    </w:pPr>
    <w:rPr>
      <w:rFonts w:ascii="Calibri" w:eastAsia="Times New Roman" w:hAnsi="Calibri" w:cs="Times New Roman"/>
      <w:sz w:val="18"/>
      <w:szCs w:val="18"/>
      <w:lang w:val="en-GB" w:eastAsia="el-GR"/>
    </w:rPr>
  </w:style>
  <w:style w:type="paragraph" w:customStyle="1" w:styleId="TITLEINBODY">
    <w:name w:val="TITLE IN BODY"/>
    <w:basedOn w:val="body"/>
    <w:qFormat/>
    <w:rsid w:val="007A2CA1"/>
    <w:pPr>
      <w:pBdr>
        <w:bottom w:val="single" w:sz="4" w:space="1" w:color="00B2C6"/>
      </w:pBdr>
      <w:jc w:val="left"/>
    </w:pPr>
    <w:rPr>
      <w:b/>
      <w:bCs/>
      <w:color w:val="007382"/>
      <w:sz w:val="28"/>
      <w:szCs w:val="24"/>
      <w:bdr w:val="nil"/>
      <w:lang w:val="en-GB"/>
    </w:rPr>
  </w:style>
  <w:style w:type="paragraph" w:customStyle="1" w:styleId="HEADERACTIVE">
    <w:name w:val="HEADER ACTIVE"/>
    <w:basedOn w:val="headersection"/>
    <w:qFormat/>
    <w:rsid w:val="007240C6"/>
    <w:pPr>
      <w:pBdr>
        <w:bottom w:val="single" w:sz="8" w:space="1" w:color="00B2C6"/>
        <w:between w:val="single" w:sz="24" w:space="1" w:color="00B2C6"/>
        <w:bar w:val="none" w:sz="0" w:color="auto"/>
      </w:pBdr>
    </w:pPr>
    <w:rPr>
      <w:b/>
      <w:color w:val="007382"/>
    </w:rPr>
  </w:style>
  <w:style w:type="paragraph" w:customStyle="1" w:styleId="TITLE2">
    <w:name w:val="TITLE 2"/>
    <w:basedOn w:val="body"/>
    <w:qFormat/>
    <w:rsid w:val="000B01A9"/>
    <w:pPr>
      <w:pBdr>
        <w:bottom w:val="single" w:sz="4" w:space="1" w:color="9D9D9D"/>
      </w:pBdr>
      <w:spacing w:before="240"/>
      <w:jc w:val="left"/>
    </w:pPr>
    <w:rPr>
      <w:b/>
      <w:color w:val="00B2C6"/>
      <w:sz w:val="22"/>
      <w:szCs w:val="22"/>
      <w:lang w:val="en-GB"/>
    </w:rPr>
  </w:style>
  <w:style w:type="paragraph" w:customStyle="1" w:styleId="TITLE3">
    <w:name w:val="TITLE 3"/>
    <w:basedOn w:val="body"/>
    <w:qFormat/>
    <w:rsid w:val="00021DE8"/>
    <w:pPr>
      <w:pBdr>
        <w:left w:val="single" w:sz="48" w:space="4" w:color="00B2C6"/>
      </w:pBdr>
      <w:ind w:left="227"/>
      <w:jc w:val="left"/>
    </w:pPr>
    <w:rPr>
      <w:b/>
      <w:bCs/>
      <w:iCs/>
      <w:sz w:val="20"/>
      <w:szCs w:val="20"/>
      <w:lang w:val="en-GB"/>
    </w:rPr>
  </w:style>
  <w:style w:type="character" w:styleId="FootnoteReference">
    <w:name w:val="footnote reference"/>
    <w:basedOn w:val="DefaultParagraphFont"/>
    <w:uiPriority w:val="99"/>
    <w:unhideWhenUsed/>
    <w:rsid w:val="00F77293"/>
    <w:rPr>
      <w:vertAlign w:val="superscript"/>
    </w:rPr>
  </w:style>
  <w:style w:type="paragraph" w:styleId="FootnoteText">
    <w:name w:val="footnote text"/>
    <w:basedOn w:val="Normal"/>
    <w:link w:val="FootnoteTextChar"/>
    <w:uiPriority w:val="99"/>
    <w:unhideWhenUsed/>
    <w:rsid w:val="000E77FB"/>
    <w:rPr>
      <w:rFonts w:ascii="Calibri" w:eastAsia="Calibri" w:hAnsi="Calibri" w:cs="Calibri"/>
      <w:color w:val="D9D9D9" w:themeColor="background1" w:themeShade="D9"/>
      <w:sz w:val="16"/>
      <w:szCs w:val="16"/>
      <w:bdr w:val="nil"/>
      <w:lang w:val="en-GB"/>
    </w:rPr>
  </w:style>
  <w:style w:type="character" w:customStyle="1" w:styleId="FootnoteTextChar">
    <w:name w:val="Footnote Text Char"/>
    <w:basedOn w:val="DefaultParagraphFont"/>
    <w:link w:val="FootnoteText"/>
    <w:uiPriority w:val="99"/>
    <w:rsid w:val="000E77FB"/>
    <w:rPr>
      <w:rFonts w:ascii="Calibri" w:eastAsia="Calibri" w:hAnsi="Calibri" w:cs="Calibri"/>
      <w:color w:val="D9D9D9" w:themeColor="background1" w:themeShade="D9"/>
      <w:sz w:val="16"/>
      <w:szCs w:val="16"/>
      <w:bdr w:val="nil"/>
      <w:lang w:val="en-GB"/>
    </w:rPr>
  </w:style>
  <w:style w:type="paragraph" w:customStyle="1" w:styleId="SECTIONTITLE">
    <w:name w:val="SECTION TITLE"/>
    <w:basedOn w:val="Normal"/>
    <w:qFormat/>
    <w:rsid w:val="000E5AC7"/>
    <w:pPr>
      <w:pBdr>
        <w:bottom w:val="single" w:sz="48" w:space="10" w:color="00B2C6"/>
      </w:pBdr>
    </w:pPr>
    <w:rPr>
      <w:b/>
      <w:color w:val="000000"/>
      <w:sz w:val="52"/>
      <w:szCs w:val="52"/>
      <w:lang w:val="en-GB"/>
    </w:rPr>
  </w:style>
  <w:style w:type="paragraph" w:customStyle="1" w:styleId="Default">
    <w:name w:val="Default"/>
    <w:rsid w:val="00763795"/>
    <w:pPr>
      <w:autoSpaceDE w:val="0"/>
      <w:autoSpaceDN w:val="0"/>
      <w:adjustRightInd w:val="0"/>
    </w:pPr>
    <w:rPr>
      <w:rFonts w:ascii="Calibri" w:eastAsia="Calibri" w:hAnsi="Calibri" w:cs="Calibri"/>
      <w:color w:val="000000"/>
      <w:lang w:val="en-US"/>
    </w:rPr>
  </w:style>
  <w:style w:type="paragraph" w:customStyle="1" w:styleId="Style1">
    <w:name w:val="Style1"/>
    <w:basedOn w:val="Normal"/>
    <w:qFormat/>
    <w:rsid w:val="00F043E1"/>
    <w:pPr>
      <w:pBdr>
        <w:top w:val="nil"/>
        <w:left w:val="nil"/>
        <w:bottom w:val="single" w:sz="8" w:space="1" w:color="9D9D9D"/>
        <w:right w:val="nil"/>
        <w:between w:val="nil"/>
        <w:bar w:val="nil"/>
      </w:pBdr>
      <w:spacing w:before="60" w:after="60"/>
      <w:ind w:left="170" w:right="170"/>
    </w:pPr>
    <w:rPr>
      <w:rFonts w:eastAsia="Calibri" w:cs="Calibri"/>
      <w:b/>
      <w:color w:val="007382"/>
      <w:sz w:val="20"/>
      <w:szCs w:val="20"/>
      <w:bdr w:val="nil"/>
      <w:lang w:val="en-US"/>
    </w:rPr>
  </w:style>
  <w:style w:type="paragraph" w:customStyle="1" w:styleId="Style2">
    <w:name w:val="Style2"/>
    <w:basedOn w:val="Normal"/>
    <w:qFormat/>
    <w:rsid w:val="008C38AA"/>
    <w:pPr>
      <w:spacing w:before="360" w:after="120"/>
    </w:pPr>
    <w:rPr>
      <w:b/>
      <w:bCs/>
      <w:color w:val="646464"/>
      <w:lang w:val="en-GB"/>
    </w:rPr>
  </w:style>
  <w:style w:type="paragraph" w:styleId="EndnoteText">
    <w:name w:val="endnote text"/>
    <w:basedOn w:val="Normal"/>
    <w:link w:val="EndnoteTextChar"/>
    <w:uiPriority w:val="99"/>
    <w:semiHidden/>
    <w:unhideWhenUsed/>
    <w:rsid w:val="00414745"/>
    <w:rPr>
      <w:sz w:val="20"/>
      <w:szCs w:val="20"/>
    </w:rPr>
  </w:style>
  <w:style w:type="character" w:customStyle="1" w:styleId="EndnoteTextChar">
    <w:name w:val="Endnote Text Char"/>
    <w:basedOn w:val="DefaultParagraphFont"/>
    <w:link w:val="EndnoteText"/>
    <w:uiPriority w:val="99"/>
    <w:semiHidden/>
    <w:rsid w:val="00414745"/>
    <w:rPr>
      <w:sz w:val="20"/>
      <w:szCs w:val="20"/>
    </w:rPr>
  </w:style>
  <w:style w:type="character" w:styleId="EndnoteReference">
    <w:name w:val="endnote reference"/>
    <w:basedOn w:val="DefaultParagraphFont"/>
    <w:uiPriority w:val="99"/>
    <w:semiHidden/>
    <w:unhideWhenUsed/>
    <w:rsid w:val="00414745"/>
    <w:rPr>
      <w:vertAlign w:val="superscript"/>
    </w:rPr>
  </w:style>
  <w:style w:type="paragraph" w:customStyle="1" w:styleId="Calibri10IFRS">
    <w:name w:val="Calibri 10 IFRS"/>
    <w:qFormat/>
    <w:rsid w:val="00FA5381"/>
    <w:pPr>
      <w:keepNext/>
      <w:spacing w:before="360" w:after="120"/>
    </w:pPr>
    <w:rPr>
      <w:rFonts w:eastAsia="Calibri" w:cs="Calibri"/>
      <w:b/>
      <w:color w:val="548DD4"/>
      <w:sz w:val="20"/>
      <w:szCs w:val="20"/>
      <w:lang w:val="en-US"/>
    </w:rPr>
  </w:style>
  <w:style w:type="paragraph" w:customStyle="1" w:styleId="Rbulletcolumn0">
    <w:name w:val="R_bullet column_0"/>
    <w:basedOn w:val="Normal"/>
    <w:qFormat/>
    <w:rsid w:val="0062009A"/>
    <w:pPr>
      <w:widowControl w:val="0"/>
      <w:adjustRightInd w:val="0"/>
      <w:spacing w:after="120"/>
      <w:ind w:left="720" w:hanging="360"/>
      <w:jc w:val="both"/>
    </w:pPr>
    <w:rPr>
      <w:rFonts w:ascii="Calibri" w:eastAsia="Calibri" w:hAnsi="Calibri" w:cs="Calibri"/>
      <w:sz w:val="18"/>
      <w:szCs w:val="18"/>
      <w:lang w:val="en-US" w:eastAsia="el-GR"/>
    </w:rPr>
  </w:style>
  <w:style w:type="paragraph" w:customStyle="1" w:styleId="Bullet1">
    <w:name w:val="Bullet1"/>
    <w:qFormat/>
    <w:rsid w:val="001A3974"/>
    <w:pPr>
      <w:numPr>
        <w:numId w:val="1"/>
      </w:numPr>
      <w:spacing w:before="240" w:line="260" w:lineRule="atLeast"/>
      <w:jc w:val="both"/>
    </w:pPr>
    <w:rPr>
      <w:rFonts w:ascii="Times New Roman" w:eastAsia="Calibri" w:hAnsi="Times New Roman" w:cs="Times New Roman"/>
      <w:sz w:val="22"/>
      <w:szCs w:val="22"/>
      <w:lang w:val="en-GB"/>
    </w:rPr>
  </w:style>
  <w:style w:type="paragraph" w:customStyle="1" w:styleId="INLINETEXT1">
    <w:name w:val="IN LINE TEXT 1"/>
    <w:link w:val="INLINETEXT1Char"/>
    <w:qFormat/>
    <w:rsid w:val="00451A73"/>
    <w:rPr>
      <w:b/>
      <w:bCs/>
      <w:color w:val="007382"/>
      <w:sz w:val="18"/>
      <w:szCs w:val="18"/>
    </w:rPr>
  </w:style>
  <w:style w:type="character" w:customStyle="1" w:styleId="INLINETEXT1Char">
    <w:name w:val="IN LINE TEXT 1 Char"/>
    <w:basedOn w:val="DefaultParagraphFont"/>
    <w:link w:val="INLINETEXT1"/>
    <w:rsid w:val="00451A73"/>
    <w:rPr>
      <w:b/>
      <w:bCs/>
      <w:color w:val="007382"/>
      <w:sz w:val="18"/>
      <w:szCs w:val="18"/>
    </w:rPr>
  </w:style>
  <w:style w:type="paragraph" w:customStyle="1" w:styleId="BoD10IFRS">
    <w:name w:val="BoD 10 IFRS"/>
    <w:basedOn w:val="Calibri10IFRS"/>
    <w:qFormat/>
    <w:rsid w:val="00CC76DF"/>
    <w:pPr>
      <w:pBdr>
        <w:left w:val="single" w:sz="48" w:space="4" w:color="007180"/>
        <w:bottom w:val="single" w:sz="6" w:space="1" w:color="00AFC3"/>
      </w:pBdr>
      <w:spacing w:before="240" w:after="60"/>
      <w:outlineLvl w:val="2"/>
    </w:pPr>
    <w:rPr>
      <w:color w:val="007581"/>
      <w:sz w:val="24"/>
      <w:szCs w:val="24"/>
      <w:lang w:val="en-GB"/>
    </w:rPr>
  </w:style>
  <w:style w:type="paragraph" w:customStyle="1" w:styleId="msgLeft">
    <w:name w:val="msg Left"/>
    <w:basedOn w:val="Normal"/>
    <w:qFormat/>
    <w:rsid w:val="001D6231"/>
    <w:pPr>
      <w:ind w:left="170" w:right="567"/>
    </w:pPr>
    <w:rPr>
      <w:b/>
      <w:bCs/>
      <w:sz w:val="20"/>
      <w:szCs w:val="20"/>
      <w:bdr w:val="nil"/>
    </w:rPr>
  </w:style>
  <w:style w:type="paragraph" w:styleId="BalloonText">
    <w:name w:val="Balloon Text"/>
    <w:basedOn w:val="Normal"/>
    <w:link w:val="BalloonTextChar"/>
    <w:uiPriority w:val="99"/>
    <w:semiHidden/>
    <w:unhideWhenUsed/>
    <w:rsid w:val="001B4282"/>
    <w:rPr>
      <w:rFonts w:ascii="Tahoma" w:hAnsi="Tahoma" w:cs="Tahoma"/>
      <w:sz w:val="16"/>
      <w:szCs w:val="16"/>
    </w:rPr>
  </w:style>
  <w:style w:type="character" w:customStyle="1" w:styleId="BalloonTextChar">
    <w:name w:val="Balloon Text Char"/>
    <w:basedOn w:val="DefaultParagraphFont"/>
    <w:link w:val="BalloonText"/>
    <w:uiPriority w:val="99"/>
    <w:semiHidden/>
    <w:rsid w:val="001B4282"/>
    <w:rPr>
      <w:rFonts w:ascii="Tahoma" w:hAnsi="Tahoma" w:cs="Tahoma"/>
      <w:sz w:val="16"/>
      <w:szCs w:val="16"/>
    </w:rPr>
  </w:style>
  <w:style w:type="character" w:customStyle="1" w:styleId="Heading3Char">
    <w:name w:val="Heading 3 Char"/>
    <w:basedOn w:val="DefaultParagraphFont"/>
    <w:link w:val="Heading3"/>
    <w:uiPriority w:val="9"/>
    <w:rsid w:val="00E55AED"/>
    <w:rPr>
      <w:rFonts w:asciiTheme="majorHAnsi" w:eastAsiaTheme="majorEastAsia" w:hAnsiTheme="majorHAnsi" w:cstheme="majorBidi"/>
      <w:b/>
      <w:bCs/>
      <w:color w:val="4472C4" w:themeColor="accent1"/>
      <w:sz w:val="22"/>
      <w:szCs w:val="22"/>
      <w:lang w:val="en-GB"/>
    </w:rPr>
  </w:style>
  <w:style w:type="paragraph" w:customStyle="1" w:styleId="normaltext">
    <w:name w:val="normaltext"/>
    <w:basedOn w:val="Normal"/>
    <w:rsid w:val="00E55AED"/>
    <w:pPr>
      <w:spacing w:before="100" w:beforeAutospacing="1" w:after="100" w:afterAutospacing="1"/>
    </w:pPr>
    <w:rPr>
      <w:rFonts w:ascii="Verdana" w:eastAsia="Arial Unicode MS" w:hAnsi="Verdana" w:cs="Arial Unicode MS"/>
      <w:color w:val="000000"/>
      <w:sz w:val="17"/>
      <w:szCs w:val="17"/>
      <w:lang w:eastAsia="el-GR"/>
    </w:rPr>
  </w:style>
  <w:style w:type="paragraph" w:styleId="BlockText">
    <w:name w:val="Block Text"/>
    <w:basedOn w:val="Normal"/>
    <w:rsid w:val="00E55AED"/>
    <w:pPr>
      <w:spacing w:before="120" w:after="120" w:line="280" w:lineRule="atLeast"/>
      <w:ind w:left="540" w:right="612"/>
      <w:jc w:val="center"/>
    </w:pPr>
    <w:rPr>
      <w:rFonts w:ascii="Arial" w:eastAsia="Times New Roman" w:hAnsi="Arial" w:cs="Arial"/>
      <w:b/>
      <w:bCs/>
      <w:szCs w:val="22"/>
    </w:rPr>
  </w:style>
  <w:style w:type="paragraph" w:customStyle="1" w:styleId="CM10">
    <w:name w:val="CM10"/>
    <w:basedOn w:val="Default"/>
    <w:next w:val="Default"/>
    <w:uiPriority w:val="99"/>
    <w:rsid w:val="00E55AED"/>
    <w:pPr>
      <w:widowControl w:val="0"/>
    </w:pPr>
    <w:rPr>
      <w:rFonts w:eastAsia="Times New Roman" w:cs="Times New Roman"/>
      <w:color w:val="auto"/>
      <w:lang w:val="el-GR" w:eastAsia="el-GR"/>
    </w:rPr>
  </w:style>
  <w:style w:type="paragraph" w:customStyle="1" w:styleId="CM3">
    <w:name w:val="CM3"/>
    <w:basedOn w:val="Default"/>
    <w:next w:val="Default"/>
    <w:uiPriority w:val="99"/>
    <w:rsid w:val="00E55AED"/>
    <w:pPr>
      <w:widowControl w:val="0"/>
      <w:spacing w:line="280" w:lineRule="atLeast"/>
    </w:pPr>
    <w:rPr>
      <w:rFonts w:eastAsia="Times New Roman" w:cs="Times New Roman"/>
      <w:color w:val="auto"/>
      <w:lang w:val="el-GR" w:eastAsia="el-GR"/>
    </w:rPr>
  </w:style>
  <w:style w:type="paragraph" w:customStyle="1" w:styleId="CM1">
    <w:name w:val="CM1"/>
    <w:basedOn w:val="Default"/>
    <w:next w:val="Default"/>
    <w:uiPriority w:val="99"/>
    <w:rsid w:val="00E55AED"/>
    <w:pPr>
      <w:widowControl w:val="0"/>
    </w:pPr>
    <w:rPr>
      <w:rFonts w:eastAsia="Times New Roman" w:cs="Times New Roman"/>
      <w:color w:val="auto"/>
      <w:lang w:val="el-GR" w:eastAsia="el-GR"/>
    </w:rPr>
  </w:style>
  <w:style w:type="paragraph" w:customStyle="1" w:styleId="CM9">
    <w:name w:val="CM9"/>
    <w:basedOn w:val="Default"/>
    <w:next w:val="Default"/>
    <w:uiPriority w:val="99"/>
    <w:rsid w:val="00E55AED"/>
    <w:pPr>
      <w:widowControl w:val="0"/>
    </w:pPr>
    <w:rPr>
      <w:rFonts w:eastAsia="Times New Roman" w:cs="Times New Roman"/>
      <w:color w:val="auto"/>
      <w:lang w:val="el-GR" w:eastAsia="el-GR"/>
    </w:rPr>
  </w:style>
  <w:style w:type="paragraph" w:styleId="PlainText">
    <w:name w:val="Plain Text"/>
    <w:basedOn w:val="Normal"/>
    <w:link w:val="PlainTextChar"/>
    <w:uiPriority w:val="99"/>
    <w:unhideWhenUsed/>
    <w:rsid w:val="00E55AED"/>
    <w:rPr>
      <w:rFonts w:ascii="Consolas" w:eastAsia="Calibri" w:hAnsi="Consolas" w:cs="Times New Roman"/>
      <w:sz w:val="21"/>
      <w:szCs w:val="21"/>
      <w:lang w:val="en-GB"/>
    </w:rPr>
  </w:style>
  <w:style w:type="character" w:customStyle="1" w:styleId="PlainTextChar">
    <w:name w:val="Plain Text Char"/>
    <w:basedOn w:val="DefaultParagraphFont"/>
    <w:link w:val="PlainText"/>
    <w:uiPriority w:val="99"/>
    <w:rsid w:val="00E55AED"/>
    <w:rPr>
      <w:rFonts w:ascii="Consolas" w:eastAsia="Calibri" w:hAnsi="Consolas" w:cs="Times New Roman"/>
      <w:sz w:val="21"/>
      <w:szCs w:val="21"/>
      <w:lang w:val="en-GB"/>
    </w:rPr>
  </w:style>
  <w:style w:type="character" w:styleId="CommentReference">
    <w:name w:val="annotation reference"/>
    <w:basedOn w:val="DefaultParagraphFont"/>
    <w:uiPriority w:val="99"/>
    <w:semiHidden/>
    <w:unhideWhenUsed/>
    <w:rsid w:val="00E55AED"/>
    <w:rPr>
      <w:sz w:val="16"/>
      <w:szCs w:val="16"/>
    </w:rPr>
  </w:style>
  <w:style w:type="paragraph" w:styleId="CommentText">
    <w:name w:val="annotation text"/>
    <w:basedOn w:val="Normal"/>
    <w:link w:val="CommentTextChar"/>
    <w:uiPriority w:val="99"/>
    <w:semiHidden/>
    <w:unhideWhenUsed/>
    <w:rsid w:val="00E55AED"/>
    <w:pPr>
      <w:spacing w:after="200"/>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semiHidden/>
    <w:rsid w:val="00E55AED"/>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55AED"/>
    <w:rPr>
      <w:b/>
      <w:bCs/>
    </w:rPr>
  </w:style>
  <w:style w:type="character" w:customStyle="1" w:styleId="CommentSubjectChar">
    <w:name w:val="Comment Subject Char"/>
    <w:basedOn w:val="CommentTextChar"/>
    <w:link w:val="CommentSubject"/>
    <w:uiPriority w:val="99"/>
    <w:semiHidden/>
    <w:rsid w:val="00E55AED"/>
    <w:rPr>
      <w:rFonts w:ascii="Calibri" w:eastAsia="Calibri" w:hAnsi="Calibri" w:cs="Times New Roman"/>
      <w:b/>
      <w:bCs/>
      <w:sz w:val="20"/>
      <w:szCs w:val="20"/>
      <w:lang w:val="en-GB"/>
    </w:rPr>
  </w:style>
  <w:style w:type="paragraph" w:styleId="Revision">
    <w:name w:val="Revision"/>
    <w:hidden/>
    <w:uiPriority w:val="99"/>
    <w:semiHidden/>
    <w:rsid w:val="00E55AED"/>
    <w:rPr>
      <w:rFonts w:ascii="Calibri" w:eastAsia="Calibri" w:hAnsi="Calibri" w:cs="Times New Roman"/>
      <w:sz w:val="22"/>
      <w:szCs w:val="22"/>
      <w:lang w:val="en-GB"/>
    </w:rPr>
  </w:style>
  <w:style w:type="table" w:customStyle="1" w:styleId="1">
    <w:name w:val="Πλέγμα πίνακα1"/>
    <w:basedOn w:val="TableNormal"/>
    <w:next w:val="TableGrid"/>
    <w:uiPriority w:val="59"/>
    <w:rsid w:val="00E55AED"/>
    <w:rPr>
      <w:rFonts w:ascii="Calibri" w:eastAsia="Calibri" w:hAnsi="Calibri" w:cs="Times New Roman"/>
      <w:sz w:val="20"/>
      <w:szCs w:val="20"/>
      <w:lang w:eastAsia="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i-provider">
    <w:name w:val="ui-provider"/>
    <w:basedOn w:val="DefaultParagraphFont"/>
    <w:rsid w:val="00925C0F"/>
  </w:style>
  <w:style w:type="paragraph" w:customStyle="1" w:styleId="yiv2976262186msonormal">
    <w:name w:val="yiv2976262186msonormal"/>
    <w:basedOn w:val="Normal"/>
    <w:rsid w:val="00D534AE"/>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7658">
      <w:bodyDiv w:val="1"/>
      <w:marLeft w:val="0"/>
      <w:marRight w:val="0"/>
      <w:marTop w:val="0"/>
      <w:marBottom w:val="0"/>
      <w:divBdr>
        <w:top w:val="none" w:sz="0" w:space="0" w:color="auto"/>
        <w:left w:val="none" w:sz="0" w:space="0" w:color="auto"/>
        <w:bottom w:val="none" w:sz="0" w:space="0" w:color="auto"/>
        <w:right w:val="none" w:sz="0" w:space="0" w:color="auto"/>
      </w:divBdr>
    </w:div>
    <w:div w:id="105931086">
      <w:bodyDiv w:val="1"/>
      <w:marLeft w:val="0"/>
      <w:marRight w:val="0"/>
      <w:marTop w:val="0"/>
      <w:marBottom w:val="0"/>
      <w:divBdr>
        <w:top w:val="none" w:sz="0" w:space="0" w:color="auto"/>
        <w:left w:val="none" w:sz="0" w:space="0" w:color="auto"/>
        <w:bottom w:val="none" w:sz="0" w:space="0" w:color="auto"/>
        <w:right w:val="none" w:sz="0" w:space="0" w:color="auto"/>
      </w:divBdr>
      <w:divsChild>
        <w:div w:id="1098139179">
          <w:marLeft w:val="547"/>
          <w:marRight w:val="0"/>
          <w:marTop w:val="0"/>
          <w:marBottom w:val="0"/>
          <w:divBdr>
            <w:top w:val="none" w:sz="0" w:space="0" w:color="auto"/>
            <w:left w:val="none" w:sz="0" w:space="0" w:color="auto"/>
            <w:bottom w:val="none" w:sz="0" w:space="0" w:color="auto"/>
            <w:right w:val="none" w:sz="0" w:space="0" w:color="auto"/>
          </w:divBdr>
        </w:div>
      </w:divsChild>
    </w:div>
    <w:div w:id="177355960">
      <w:bodyDiv w:val="1"/>
      <w:marLeft w:val="0"/>
      <w:marRight w:val="0"/>
      <w:marTop w:val="0"/>
      <w:marBottom w:val="0"/>
      <w:divBdr>
        <w:top w:val="none" w:sz="0" w:space="0" w:color="auto"/>
        <w:left w:val="none" w:sz="0" w:space="0" w:color="auto"/>
        <w:bottom w:val="none" w:sz="0" w:space="0" w:color="auto"/>
        <w:right w:val="none" w:sz="0" w:space="0" w:color="auto"/>
      </w:divBdr>
      <w:divsChild>
        <w:div w:id="1920745603">
          <w:marLeft w:val="547"/>
          <w:marRight w:val="0"/>
          <w:marTop w:val="0"/>
          <w:marBottom w:val="0"/>
          <w:divBdr>
            <w:top w:val="none" w:sz="0" w:space="0" w:color="auto"/>
            <w:left w:val="none" w:sz="0" w:space="0" w:color="auto"/>
            <w:bottom w:val="none" w:sz="0" w:space="0" w:color="auto"/>
            <w:right w:val="none" w:sz="0" w:space="0" w:color="auto"/>
          </w:divBdr>
        </w:div>
      </w:divsChild>
    </w:div>
    <w:div w:id="288442543">
      <w:bodyDiv w:val="1"/>
      <w:marLeft w:val="0"/>
      <w:marRight w:val="0"/>
      <w:marTop w:val="0"/>
      <w:marBottom w:val="0"/>
      <w:divBdr>
        <w:top w:val="none" w:sz="0" w:space="0" w:color="auto"/>
        <w:left w:val="none" w:sz="0" w:space="0" w:color="auto"/>
        <w:bottom w:val="none" w:sz="0" w:space="0" w:color="auto"/>
        <w:right w:val="none" w:sz="0" w:space="0" w:color="auto"/>
      </w:divBdr>
    </w:div>
    <w:div w:id="327172049">
      <w:bodyDiv w:val="1"/>
      <w:marLeft w:val="0"/>
      <w:marRight w:val="0"/>
      <w:marTop w:val="0"/>
      <w:marBottom w:val="0"/>
      <w:divBdr>
        <w:top w:val="none" w:sz="0" w:space="0" w:color="auto"/>
        <w:left w:val="none" w:sz="0" w:space="0" w:color="auto"/>
        <w:bottom w:val="none" w:sz="0" w:space="0" w:color="auto"/>
        <w:right w:val="none" w:sz="0" w:space="0" w:color="auto"/>
      </w:divBdr>
      <w:divsChild>
        <w:div w:id="1175344044">
          <w:marLeft w:val="547"/>
          <w:marRight w:val="0"/>
          <w:marTop w:val="0"/>
          <w:marBottom w:val="0"/>
          <w:divBdr>
            <w:top w:val="none" w:sz="0" w:space="0" w:color="auto"/>
            <w:left w:val="none" w:sz="0" w:space="0" w:color="auto"/>
            <w:bottom w:val="none" w:sz="0" w:space="0" w:color="auto"/>
            <w:right w:val="none" w:sz="0" w:space="0" w:color="auto"/>
          </w:divBdr>
        </w:div>
      </w:divsChild>
    </w:div>
    <w:div w:id="347635075">
      <w:bodyDiv w:val="1"/>
      <w:marLeft w:val="0"/>
      <w:marRight w:val="0"/>
      <w:marTop w:val="0"/>
      <w:marBottom w:val="0"/>
      <w:divBdr>
        <w:top w:val="none" w:sz="0" w:space="0" w:color="auto"/>
        <w:left w:val="none" w:sz="0" w:space="0" w:color="auto"/>
        <w:bottom w:val="none" w:sz="0" w:space="0" w:color="auto"/>
        <w:right w:val="none" w:sz="0" w:space="0" w:color="auto"/>
      </w:divBdr>
      <w:divsChild>
        <w:div w:id="1491748205">
          <w:marLeft w:val="547"/>
          <w:marRight w:val="0"/>
          <w:marTop w:val="0"/>
          <w:marBottom w:val="0"/>
          <w:divBdr>
            <w:top w:val="none" w:sz="0" w:space="0" w:color="auto"/>
            <w:left w:val="none" w:sz="0" w:space="0" w:color="auto"/>
            <w:bottom w:val="none" w:sz="0" w:space="0" w:color="auto"/>
            <w:right w:val="none" w:sz="0" w:space="0" w:color="auto"/>
          </w:divBdr>
        </w:div>
      </w:divsChild>
    </w:div>
    <w:div w:id="348026239">
      <w:bodyDiv w:val="1"/>
      <w:marLeft w:val="0"/>
      <w:marRight w:val="0"/>
      <w:marTop w:val="0"/>
      <w:marBottom w:val="0"/>
      <w:divBdr>
        <w:top w:val="none" w:sz="0" w:space="0" w:color="auto"/>
        <w:left w:val="none" w:sz="0" w:space="0" w:color="auto"/>
        <w:bottom w:val="none" w:sz="0" w:space="0" w:color="auto"/>
        <w:right w:val="none" w:sz="0" w:space="0" w:color="auto"/>
      </w:divBdr>
    </w:div>
    <w:div w:id="356472887">
      <w:bodyDiv w:val="1"/>
      <w:marLeft w:val="0"/>
      <w:marRight w:val="0"/>
      <w:marTop w:val="0"/>
      <w:marBottom w:val="0"/>
      <w:divBdr>
        <w:top w:val="none" w:sz="0" w:space="0" w:color="auto"/>
        <w:left w:val="none" w:sz="0" w:space="0" w:color="auto"/>
        <w:bottom w:val="none" w:sz="0" w:space="0" w:color="auto"/>
        <w:right w:val="none" w:sz="0" w:space="0" w:color="auto"/>
      </w:divBdr>
      <w:divsChild>
        <w:div w:id="2086947369">
          <w:marLeft w:val="547"/>
          <w:marRight w:val="0"/>
          <w:marTop w:val="0"/>
          <w:marBottom w:val="0"/>
          <w:divBdr>
            <w:top w:val="none" w:sz="0" w:space="0" w:color="auto"/>
            <w:left w:val="none" w:sz="0" w:space="0" w:color="auto"/>
            <w:bottom w:val="none" w:sz="0" w:space="0" w:color="auto"/>
            <w:right w:val="none" w:sz="0" w:space="0" w:color="auto"/>
          </w:divBdr>
        </w:div>
      </w:divsChild>
    </w:div>
    <w:div w:id="409234979">
      <w:bodyDiv w:val="1"/>
      <w:marLeft w:val="0"/>
      <w:marRight w:val="0"/>
      <w:marTop w:val="0"/>
      <w:marBottom w:val="0"/>
      <w:divBdr>
        <w:top w:val="none" w:sz="0" w:space="0" w:color="auto"/>
        <w:left w:val="none" w:sz="0" w:space="0" w:color="auto"/>
        <w:bottom w:val="none" w:sz="0" w:space="0" w:color="auto"/>
        <w:right w:val="none" w:sz="0" w:space="0" w:color="auto"/>
      </w:divBdr>
    </w:div>
    <w:div w:id="435560997">
      <w:bodyDiv w:val="1"/>
      <w:marLeft w:val="0"/>
      <w:marRight w:val="0"/>
      <w:marTop w:val="0"/>
      <w:marBottom w:val="0"/>
      <w:divBdr>
        <w:top w:val="none" w:sz="0" w:space="0" w:color="auto"/>
        <w:left w:val="none" w:sz="0" w:space="0" w:color="auto"/>
        <w:bottom w:val="none" w:sz="0" w:space="0" w:color="auto"/>
        <w:right w:val="none" w:sz="0" w:space="0" w:color="auto"/>
      </w:divBdr>
    </w:div>
    <w:div w:id="456028206">
      <w:bodyDiv w:val="1"/>
      <w:marLeft w:val="0"/>
      <w:marRight w:val="0"/>
      <w:marTop w:val="0"/>
      <w:marBottom w:val="0"/>
      <w:divBdr>
        <w:top w:val="none" w:sz="0" w:space="0" w:color="auto"/>
        <w:left w:val="none" w:sz="0" w:space="0" w:color="auto"/>
        <w:bottom w:val="none" w:sz="0" w:space="0" w:color="auto"/>
        <w:right w:val="none" w:sz="0" w:space="0" w:color="auto"/>
      </w:divBdr>
    </w:div>
    <w:div w:id="464349219">
      <w:bodyDiv w:val="1"/>
      <w:marLeft w:val="0"/>
      <w:marRight w:val="0"/>
      <w:marTop w:val="0"/>
      <w:marBottom w:val="0"/>
      <w:divBdr>
        <w:top w:val="none" w:sz="0" w:space="0" w:color="auto"/>
        <w:left w:val="none" w:sz="0" w:space="0" w:color="auto"/>
        <w:bottom w:val="none" w:sz="0" w:space="0" w:color="auto"/>
        <w:right w:val="none" w:sz="0" w:space="0" w:color="auto"/>
      </w:divBdr>
    </w:div>
    <w:div w:id="500316313">
      <w:bodyDiv w:val="1"/>
      <w:marLeft w:val="0"/>
      <w:marRight w:val="0"/>
      <w:marTop w:val="0"/>
      <w:marBottom w:val="0"/>
      <w:divBdr>
        <w:top w:val="none" w:sz="0" w:space="0" w:color="auto"/>
        <w:left w:val="none" w:sz="0" w:space="0" w:color="auto"/>
        <w:bottom w:val="none" w:sz="0" w:space="0" w:color="auto"/>
        <w:right w:val="none" w:sz="0" w:space="0" w:color="auto"/>
      </w:divBdr>
    </w:div>
    <w:div w:id="602224899">
      <w:bodyDiv w:val="1"/>
      <w:marLeft w:val="0"/>
      <w:marRight w:val="0"/>
      <w:marTop w:val="0"/>
      <w:marBottom w:val="0"/>
      <w:divBdr>
        <w:top w:val="none" w:sz="0" w:space="0" w:color="auto"/>
        <w:left w:val="none" w:sz="0" w:space="0" w:color="auto"/>
        <w:bottom w:val="none" w:sz="0" w:space="0" w:color="auto"/>
        <w:right w:val="none" w:sz="0" w:space="0" w:color="auto"/>
      </w:divBdr>
    </w:div>
    <w:div w:id="753433882">
      <w:bodyDiv w:val="1"/>
      <w:marLeft w:val="0"/>
      <w:marRight w:val="0"/>
      <w:marTop w:val="0"/>
      <w:marBottom w:val="0"/>
      <w:divBdr>
        <w:top w:val="none" w:sz="0" w:space="0" w:color="auto"/>
        <w:left w:val="none" w:sz="0" w:space="0" w:color="auto"/>
        <w:bottom w:val="none" w:sz="0" w:space="0" w:color="auto"/>
        <w:right w:val="none" w:sz="0" w:space="0" w:color="auto"/>
      </w:divBdr>
      <w:divsChild>
        <w:div w:id="1542202638">
          <w:marLeft w:val="547"/>
          <w:marRight w:val="0"/>
          <w:marTop w:val="0"/>
          <w:marBottom w:val="0"/>
          <w:divBdr>
            <w:top w:val="none" w:sz="0" w:space="0" w:color="auto"/>
            <w:left w:val="none" w:sz="0" w:space="0" w:color="auto"/>
            <w:bottom w:val="none" w:sz="0" w:space="0" w:color="auto"/>
            <w:right w:val="none" w:sz="0" w:space="0" w:color="auto"/>
          </w:divBdr>
        </w:div>
      </w:divsChild>
    </w:div>
    <w:div w:id="860052781">
      <w:bodyDiv w:val="1"/>
      <w:marLeft w:val="0"/>
      <w:marRight w:val="0"/>
      <w:marTop w:val="0"/>
      <w:marBottom w:val="0"/>
      <w:divBdr>
        <w:top w:val="none" w:sz="0" w:space="0" w:color="auto"/>
        <w:left w:val="none" w:sz="0" w:space="0" w:color="auto"/>
        <w:bottom w:val="none" w:sz="0" w:space="0" w:color="auto"/>
        <w:right w:val="none" w:sz="0" w:space="0" w:color="auto"/>
      </w:divBdr>
      <w:divsChild>
        <w:div w:id="1083914881">
          <w:marLeft w:val="547"/>
          <w:marRight w:val="0"/>
          <w:marTop w:val="0"/>
          <w:marBottom w:val="0"/>
          <w:divBdr>
            <w:top w:val="none" w:sz="0" w:space="0" w:color="auto"/>
            <w:left w:val="none" w:sz="0" w:space="0" w:color="auto"/>
            <w:bottom w:val="none" w:sz="0" w:space="0" w:color="auto"/>
            <w:right w:val="none" w:sz="0" w:space="0" w:color="auto"/>
          </w:divBdr>
        </w:div>
        <w:div w:id="1287666106">
          <w:marLeft w:val="547"/>
          <w:marRight w:val="0"/>
          <w:marTop w:val="0"/>
          <w:marBottom w:val="0"/>
          <w:divBdr>
            <w:top w:val="none" w:sz="0" w:space="0" w:color="auto"/>
            <w:left w:val="none" w:sz="0" w:space="0" w:color="auto"/>
            <w:bottom w:val="none" w:sz="0" w:space="0" w:color="auto"/>
            <w:right w:val="none" w:sz="0" w:space="0" w:color="auto"/>
          </w:divBdr>
        </w:div>
        <w:div w:id="1854614159">
          <w:marLeft w:val="547"/>
          <w:marRight w:val="0"/>
          <w:marTop w:val="0"/>
          <w:marBottom w:val="0"/>
          <w:divBdr>
            <w:top w:val="none" w:sz="0" w:space="0" w:color="auto"/>
            <w:left w:val="none" w:sz="0" w:space="0" w:color="auto"/>
            <w:bottom w:val="none" w:sz="0" w:space="0" w:color="auto"/>
            <w:right w:val="none" w:sz="0" w:space="0" w:color="auto"/>
          </w:divBdr>
        </w:div>
      </w:divsChild>
    </w:div>
    <w:div w:id="877813654">
      <w:bodyDiv w:val="1"/>
      <w:marLeft w:val="0"/>
      <w:marRight w:val="0"/>
      <w:marTop w:val="0"/>
      <w:marBottom w:val="0"/>
      <w:divBdr>
        <w:top w:val="none" w:sz="0" w:space="0" w:color="auto"/>
        <w:left w:val="none" w:sz="0" w:space="0" w:color="auto"/>
        <w:bottom w:val="none" w:sz="0" w:space="0" w:color="auto"/>
        <w:right w:val="none" w:sz="0" w:space="0" w:color="auto"/>
      </w:divBdr>
      <w:divsChild>
        <w:div w:id="249898655">
          <w:marLeft w:val="547"/>
          <w:marRight w:val="0"/>
          <w:marTop w:val="0"/>
          <w:marBottom w:val="0"/>
          <w:divBdr>
            <w:top w:val="none" w:sz="0" w:space="0" w:color="auto"/>
            <w:left w:val="none" w:sz="0" w:space="0" w:color="auto"/>
            <w:bottom w:val="none" w:sz="0" w:space="0" w:color="auto"/>
            <w:right w:val="none" w:sz="0" w:space="0" w:color="auto"/>
          </w:divBdr>
        </w:div>
        <w:div w:id="317194739">
          <w:marLeft w:val="547"/>
          <w:marRight w:val="0"/>
          <w:marTop w:val="0"/>
          <w:marBottom w:val="0"/>
          <w:divBdr>
            <w:top w:val="none" w:sz="0" w:space="0" w:color="auto"/>
            <w:left w:val="none" w:sz="0" w:space="0" w:color="auto"/>
            <w:bottom w:val="none" w:sz="0" w:space="0" w:color="auto"/>
            <w:right w:val="none" w:sz="0" w:space="0" w:color="auto"/>
          </w:divBdr>
        </w:div>
        <w:div w:id="1415123624">
          <w:marLeft w:val="547"/>
          <w:marRight w:val="0"/>
          <w:marTop w:val="0"/>
          <w:marBottom w:val="0"/>
          <w:divBdr>
            <w:top w:val="none" w:sz="0" w:space="0" w:color="auto"/>
            <w:left w:val="none" w:sz="0" w:space="0" w:color="auto"/>
            <w:bottom w:val="none" w:sz="0" w:space="0" w:color="auto"/>
            <w:right w:val="none" w:sz="0" w:space="0" w:color="auto"/>
          </w:divBdr>
        </w:div>
      </w:divsChild>
    </w:div>
    <w:div w:id="927083140">
      <w:bodyDiv w:val="1"/>
      <w:marLeft w:val="0"/>
      <w:marRight w:val="0"/>
      <w:marTop w:val="0"/>
      <w:marBottom w:val="0"/>
      <w:divBdr>
        <w:top w:val="none" w:sz="0" w:space="0" w:color="auto"/>
        <w:left w:val="none" w:sz="0" w:space="0" w:color="auto"/>
        <w:bottom w:val="none" w:sz="0" w:space="0" w:color="auto"/>
        <w:right w:val="none" w:sz="0" w:space="0" w:color="auto"/>
      </w:divBdr>
      <w:divsChild>
        <w:div w:id="99955550">
          <w:marLeft w:val="547"/>
          <w:marRight w:val="0"/>
          <w:marTop w:val="0"/>
          <w:marBottom w:val="0"/>
          <w:divBdr>
            <w:top w:val="none" w:sz="0" w:space="0" w:color="auto"/>
            <w:left w:val="none" w:sz="0" w:space="0" w:color="auto"/>
            <w:bottom w:val="none" w:sz="0" w:space="0" w:color="auto"/>
            <w:right w:val="none" w:sz="0" w:space="0" w:color="auto"/>
          </w:divBdr>
        </w:div>
        <w:div w:id="502474872">
          <w:marLeft w:val="547"/>
          <w:marRight w:val="0"/>
          <w:marTop w:val="0"/>
          <w:marBottom w:val="0"/>
          <w:divBdr>
            <w:top w:val="none" w:sz="0" w:space="0" w:color="auto"/>
            <w:left w:val="none" w:sz="0" w:space="0" w:color="auto"/>
            <w:bottom w:val="none" w:sz="0" w:space="0" w:color="auto"/>
            <w:right w:val="none" w:sz="0" w:space="0" w:color="auto"/>
          </w:divBdr>
        </w:div>
        <w:div w:id="625311602">
          <w:marLeft w:val="547"/>
          <w:marRight w:val="0"/>
          <w:marTop w:val="0"/>
          <w:marBottom w:val="0"/>
          <w:divBdr>
            <w:top w:val="none" w:sz="0" w:space="0" w:color="auto"/>
            <w:left w:val="none" w:sz="0" w:space="0" w:color="auto"/>
            <w:bottom w:val="none" w:sz="0" w:space="0" w:color="auto"/>
            <w:right w:val="none" w:sz="0" w:space="0" w:color="auto"/>
          </w:divBdr>
        </w:div>
        <w:div w:id="1796094099">
          <w:marLeft w:val="547"/>
          <w:marRight w:val="0"/>
          <w:marTop w:val="0"/>
          <w:marBottom w:val="0"/>
          <w:divBdr>
            <w:top w:val="none" w:sz="0" w:space="0" w:color="auto"/>
            <w:left w:val="none" w:sz="0" w:space="0" w:color="auto"/>
            <w:bottom w:val="none" w:sz="0" w:space="0" w:color="auto"/>
            <w:right w:val="none" w:sz="0" w:space="0" w:color="auto"/>
          </w:divBdr>
        </w:div>
        <w:div w:id="1834031050">
          <w:marLeft w:val="547"/>
          <w:marRight w:val="0"/>
          <w:marTop w:val="0"/>
          <w:marBottom w:val="0"/>
          <w:divBdr>
            <w:top w:val="none" w:sz="0" w:space="0" w:color="auto"/>
            <w:left w:val="none" w:sz="0" w:space="0" w:color="auto"/>
            <w:bottom w:val="none" w:sz="0" w:space="0" w:color="auto"/>
            <w:right w:val="none" w:sz="0" w:space="0" w:color="auto"/>
          </w:divBdr>
        </w:div>
        <w:div w:id="2090106492">
          <w:marLeft w:val="547"/>
          <w:marRight w:val="0"/>
          <w:marTop w:val="0"/>
          <w:marBottom w:val="0"/>
          <w:divBdr>
            <w:top w:val="none" w:sz="0" w:space="0" w:color="auto"/>
            <w:left w:val="none" w:sz="0" w:space="0" w:color="auto"/>
            <w:bottom w:val="none" w:sz="0" w:space="0" w:color="auto"/>
            <w:right w:val="none" w:sz="0" w:space="0" w:color="auto"/>
          </w:divBdr>
        </w:div>
      </w:divsChild>
    </w:div>
    <w:div w:id="977809058">
      <w:bodyDiv w:val="1"/>
      <w:marLeft w:val="0"/>
      <w:marRight w:val="0"/>
      <w:marTop w:val="0"/>
      <w:marBottom w:val="0"/>
      <w:divBdr>
        <w:top w:val="none" w:sz="0" w:space="0" w:color="auto"/>
        <w:left w:val="none" w:sz="0" w:space="0" w:color="auto"/>
        <w:bottom w:val="none" w:sz="0" w:space="0" w:color="auto"/>
        <w:right w:val="none" w:sz="0" w:space="0" w:color="auto"/>
      </w:divBdr>
      <w:divsChild>
        <w:div w:id="1665471571">
          <w:marLeft w:val="547"/>
          <w:marRight w:val="0"/>
          <w:marTop w:val="0"/>
          <w:marBottom w:val="0"/>
          <w:divBdr>
            <w:top w:val="none" w:sz="0" w:space="0" w:color="auto"/>
            <w:left w:val="none" w:sz="0" w:space="0" w:color="auto"/>
            <w:bottom w:val="none" w:sz="0" w:space="0" w:color="auto"/>
            <w:right w:val="none" w:sz="0" w:space="0" w:color="auto"/>
          </w:divBdr>
        </w:div>
        <w:div w:id="2035880594">
          <w:marLeft w:val="547"/>
          <w:marRight w:val="0"/>
          <w:marTop w:val="0"/>
          <w:marBottom w:val="0"/>
          <w:divBdr>
            <w:top w:val="none" w:sz="0" w:space="0" w:color="auto"/>
            <w:left w:val="none" w:sz="0" w:space="0" w:color="auto"/>
            <w:bottom w:val="none" w:sz="0" w:space="0" w:color="auto"/>
            <w:right w:val="none" w:sz="0" w:space="0" w:color="auto"/>
          </w:divBdr>
        </w:div>
      </w:divsChild>
    </w:div>
    <w:div w:id="1103651373">
      <w:bodyDiv w:val="1"/>
      <w:marLeft w:val="0"/>
      <w:marRight w:val="0"/>
      <w:marTop w:val="0"/>
      <w:marBottom w:val="0"/>
      <w:divBdr>
        <w:top w:val="none" w:sz="0" w:space="0" w:color="auto"/>
        <w:left w:val="none" w:sz="0" w:space="0" w:color="auto"/>
        <w:bottom w:val="none" w:sz="0" w:space="0" w:color="auto"/>
        <w:right w:val="none" w:sz="0" w:space="0" w:color="auto"/>
      </w:divBdr>
      <w:divsChild>
        <w:div w:id="83646765">
          <w:marLeft w:val="547"/>
          <w:marRight w:val="0"/>
          <w:marTop w:val="0"/>
          <w:marBottom w:val="0"/>
          <w:divBdr>
            <w:top w:val="none" w:sz="0" w:space="0" w:color="auto"/>
            <w:left w:val="none" w:sz="0" w:space="0" w:color="auto"/>
            <w:bottom w:val="none" w:sz="0" w:space="0" w:color="auto"/>
            <w:right w:val="none" w:sz="0" w:space="0" w:color="auto"/>
          </w:divBdr>
        </w:div>
        <w:div w:id="750927156">
          <w:marLeft w:val="547"/>
          <w:marRight w:val="0"/>
          <w:marTop w:val="0"/>
          <w:marBottom w:val="0"/>
          <w:divBdr>
            <w:top w:val="none" w:sz="0" w:space="0" w:color="auto"/>
            <w:left w:val="none" w:sz="0" w:space="0" w:color="auto"/>
            <w:bottom w:val="none" w:sz="0" w:space="0" w:color="auto"/>
            <w:right w:val="none" w:sz="0" w:space="0" w:color="auto"/>
          </w:divBdr>
        </w:div>
        <w:div w:id="821311501">
          <w:marLeft w:val="547"/>
          <w:marRight w:val="0"/>
          <w:marTop w:val="0"/>
          <w:marBottom w:val="0"/>
          <w:divBdr>
            <w:top w:val="none" w:sz="0" w:space="0" w:color="auto"/>
            <w:left w:val="none" w:sz="0" w:space="0" w:color="auto"/>
            <w:bottom w:val="none" w:sz="0" w:space="0" w:color="auto"/>
            <w:right w:val="none" w:sz="0" w:space="0" w:color="auto"/>
          </w:divBdr>
        </w:div>
      </w:divsChild>
    </w:div>
    <w:div w:id="1155955343">
      <w:bodyDiv w:val="1"/>
      <w:marLeft w:val="0"/>
      <w:marRight w:val="0"/>
      <w:marTop w:val="0"/>
      <w:marBottom w:val="0"/>
      <w:divBdr>
        <w:top w:val="none" w:sz="0" w:space="0" w:color="auto"/>
        <w:left w:val="none" w:sz="0" w:space="0" w:color="auto"/>
        <w:bottom w:val="none" w:sz="0" w:space="0" w:color="auto"/>
        <w:right w:val="none" w:sz="0" w:space="0" w:color="auto"/>
      </w:divBdr>
    </w:div>
    <w:div w:id="1168059413">
      <w:bodyDiv w:val="1"/>
      <w:marLeft w:val="0"/>
      <w:marRight w:val="0"/>
      <w:marTop w:val="0"/>
      <w:marBottom w:val="0"/>
      <w:divBdr>
        <w:top w:val="none" w:sz="0" w:space="0" w:color="auto"/>
        <w:left w:val="none" w:sz="0" w:space="0" w:color="auto"/>
        <w:bottom w:val="none" w:sz="0" w:space="0" w:color="auto"/>
        <w:right w:val="none" w:sz="0" w:space="0" w:color="auto"/>
      </w:divBdr>
    </w:div>
    <w:div w:id="1190337253">
      <w:bodyDiv w:val="1"/>
      <w:marLeft w:val="0"/>
      <w:marRight w:val="0"/>
      <w:marTop w:val="0"/>
      <w:marBottom w:val="0"/>
      <w:divBdr>
        <w:top w:val="none" w:sz="0" w:space="0" w:color="auto"/>
        <w:left w:val="none" w:sz="0" w:space="0" w:color="auto"/>
        <w:bottom w:val="none" w:sz="0" w:space="0" w:color="auto"/>
        <w:right w:val="none" w:sz="0" w:space="0" w:color="auto"/>
      </w:divBdr>
    </w:div>
    <w:div w:id="1258951768">
      <w:bodyDiv w:val="1"/>
      <w:marLeft w:val="0"/>
      <w:marRight w:val="0"/>
      <w:marTop w:val="0"/>
      <w:marBottom w:val="0"/>
      <w:divBdr>
        <w:top w:val="none" w:sz="0" w:space="0" w:color="auto"/>
        <w:left w:val="none" w:sz="0" w:space="0" w:color="auto"/>
        <w:bottom w:val="none" w:sz="0" w:space="0" w:color="auto"/>
        <w:right w:val="none" w:sz="0" w:space="0" w:color="auto"/>
      </w:divBdr>
      <w:divsChild>
        <w:div w:id="1170295705">
          <w:marLeft w:val="547"/>
          <w:marRight w:val="0"/>
          <w:marTop w:val="0"/>
          <w:marBottom w:val="0"/>
          <w:divBdr>
            <w:top w:val="none" w:sz="0" w:space="0" w:color="auto"/>
            <w:left w:val="none" w:sz="0" w:space="0" w:color="auto"/>
            <w:bottom w:val="none" w:sz="0" w:space="0" w:color="auto"/>
            <w:right w:val="none" w:sz="0" w:space="0" w:color="auto"/>
          </w:divBdr>
        </w:div>
      </w:divsChild>
    </w:div>
    <w:div w:id="1353605530">
      <w:bodyDiv w:val="1"/>
      <w:marLeft w:val="0"/>
      <w:marRight w:val="0"/>
      <w:marTop w:val="0"/>
      <w:marBottom w:val="0"/>
      <w:divBdr>
        <w:top w:val="none" w:sz="0" w:space="0" w:color="auto"/>
        <w:left w:val="none" w:sz="0" w:space="0" w:color="auto"/>
        <w:bottom w:val="none" w:sz="0" w:space="0" w:color="auto"/>
        <w:right w:val="none" w:sz="0" w:space="0" w:color="auto"/>
      </w:divBdr>
    </w:div>
    <w:div w:id="1367874601">
      <w:bodyDiv w:val="1"/>
      <w:marLeft w:val="0"/>
      <w:marRight w:val="0"/>
      <w:marTop w:val="0"/>
      <w:marBottom w:val="0"/>
      <w:divBdr>
        <w:top w:val="none" w:sz="0" w:space="0" w:color="auto"/>
        <w:left w:val="none" w:sz="0" w:space="0" w:color="auto"/>
        <w:bottom w:val="none" w:sz="0" w:space="0" w:color="auto"/>
        <w:right w:val="none" w:sz="0" w:space="0" w:color="auto"/>
      </w:divBdr>
    </w:div>
    <w:div w:id="1597401578">
      <w:bodyDiv w:val="1"/>
      <w:marLeft w:val="0"/>
      <w:marRight w:val="0"/>
      <w:marTop w:val="0"/>
      <w:marBottom w:val="0"/>
      <w:divBdr>
        <w:top w:val="none" w:sz="0" w:space="0" w:color="auto"/>
        <w:left w:val="none" w:sz="0" w:space="0" w:color="auto"/>
        <w:bottom w:val="none" w:sz="0" w:space="0" w:color="auto"/>
        <w:right w:val="none" w:sz="0" w:space="0" w:color="auto"/>
      </w:divBdr>
    </w:div>
    <w:div w:id="1675574055">
      <w:bodyDiv w:val="1"/>
      <w:marLeft w:val="0"/>
      <w:marRight w:val="0"/>
      <w:marTop w:val="0"/>
      <w:marBottom w:val="0"/>
      <w:divBdr>
        <w:top w:val="none" w:sz="0" w:space="0" w:color="auto"/>
        <w:left w:val="none" w:sz="0" w:space="0" w:color="auto"/>
        <w:bottom w:val="none" w:sz="0" w:space="0" w:color="auto"/>
        <w:right w:val="none" w:sz="0" w:space="0" w:color="auto"/>
      </w:divBdr>
    </w:div>
    <w:div w:id="1793089999">
      <w:bodyDiv w:val="1"/>
      <w:marLeft w:val="0"/>
      <w:marRight w:val="0"/>
      <w:marTop w:val="0"/>
      <w:marBottom w:val="0"/>
      <w:divBdr>
        <w:top w:val="none" w:sz="0" w:space="0" w:color="auto"/>
        <w:left w:val="none" w:sz="0" w:space="0" w:color="auto"/>
        <w:bottom w:val="none" w:sz="0" w:space="0" w:color="auto"/>
        <w:right w:val="none" w:sz="0" w:space="0" w:color="auto"/>
      </w:divBdr>
    </w:div>
    <w:div w:id="1824659021">
      <w:bodyDiv w:val="1"/>
      <w:marLeft w:val="0"/>
      <w:marRight w:val="0"/>
      <w:marTop w:val="0"/>
      <w:marBottom w:val="0"/>
      <w:divBdr>
        <w:top w:val="none" w:sz="0" w:space="0" w:color="auto"/>
        <w:left w:val="none" w:sz="0" w:space="0" w:color="auto"/>
        <w:bottom w:val="none" w:sz="0" w:space="0" w:color="auto"/>
        <w:right w:val="none" w:sz="0" w:space="0" w:color="auto"/>
      </w:divBdr>
      <w:divsChild>
        <w:div w:id="591355327">
          <w:marLeft w:val="547"/>
          <w:marRight w:val="0"/>
          <w:marTop w:val="0"/>
          <w:marBottom w:val="0"/>
          <w:divBdr>
            <w:top w:val="none" w:sz="0" w:space="0" w:color="auto"/>
            <w:left w:val="none" w:sz="0" w:space="0" w:color="auto"/>
            <w:bottom w:val="none" w:sz="0" w:space="0" w:color="auto"/>
            <w:right w:val="none" w:sz="0" w:space="0" w:color="auto"/>
          </w:divBdr>
        </w:div>
        <w:div w:id="1155561366">
          <w:marLeft w:val="547"/>
          <w:marRight w:val="0"/>
          <w:marTop w:val="0"/>
          <w:marBottom w:val="0"/>
          <w:divBdr>
            <w:top w:val="none" w:sz="0" w:space="0" w:color="auto"/>
            <w:left w:val="none" w:sz="0" w:space="0" w:color="auto"/>
            <w:bottom w:val="none" w:sz="0" w:space="0" w:color="auto"/>
            <w:right w:val="none" w:sz="0" w:space="0" w:color="auto"/>
          </w:divBdr>
        </w:div>
      </w:divsChild>
    </w:div>
    <w:div w:id="1889300571">
      <w:bodyDiv w:val="1"/>
      <w:marLeft w:val="0"/>
      <w:marRight w:val="0"/>
      <w:marTop w:val="0"/>
      <w:marBottom w:val="0"/>
      <w:divBdr>
        <w:top w:val="none" w:sz="0" w:space="0" w:color="auto"/>
        <w:left w:val="none" w:sz="0" w:space="0" w:color="auto"/>
        <w:bottom w:val="none" w:sz="0" w:space="0" w:color="auto"/>
        <w:right w:val="none" w:sz="0" w:space="0" w:color="auto"/>
      </w:divBdr>
      <w:divsChild>
        <w:div w:id="582299367">
          <w:marLeft w:val="547"/>
          <w:marRight w:val="0"/>
          <w:marTop w:val="0"/>
          <w:marBottom w:val="0"/>
          <w:divBdr>
            <w:top w:val="none" w:sz="0" w:space="0" w:color="auto"/>
            <w:left w:val="none" w:sz="0" w:space="0" w:color="auto"/>
            <w:bottom w:val="none" w:sz="0" w:space="0" w:color="auto"/>
            <w:right w:val="none" w:sz="0" w:space="0" w:color="auto"/>
          </w:divBdr>
        </w:div>
      </w:divsChild>
    </w:div>
    <w:div w:id="1901863487">
      <w:bodyDiv w:val="1"/>
      <w:marLeft w:val="0"/>
      <w:marRight w:val="0"/>
      <w:marTop w:val="0"/>
      <w:marBottom w:val="0"/>
      <w:divBdr>
        <w:top w:val="none" w:sz="0" w:space="0" w:color="auto"/>
        <w:left w:val="none" w:sz="0" w:space="0" w:color="auto"/>
        <w:bottom w:val="none" w:sz="0" w:space="0" w:color="auto"/>
        <w:right w:val="none" w:sz="0" w:space="0" w:color="auto"/>
      </w:divBdr>
    </w:div>
    <w:div w:id="1950774467">
      <w:bodyDiv w:val="1"/>
      <w:marLeft w:val="0"/>
      <w:marRight w:val="0"/>
      <w:marTop w:val="0"/>
      <w:marBottom w:val="0"/>
      <w:divBdr>
        <w:top w:val="none" w:sz="0" w:space="0" w:color="auto"/>
        <w:left w:val="none" w:sz="0" w:space="0" w:color="auto"/>
        <w:bottom w:val="none" w:sz="0" w:space="0" w:color="auto"/>
        <w:right w:val="none" w:sz="0" w:space="0" w:color="auto"/>
      </w:divBdr>
    </w:div>
    <w:div w:id="2009559431">
      <w:bodyDiv w:val="1"/>
      <w:marLeft w:val="0"/>
      <w:marRight w:val="0"/>
      <w:marTop w:val="0"/>
      <w:marBottom w:val="0"/>
      <w:divBdr>
        <w:top w:val="none" w:sz="0" w:space="0" w:color="auto"/>
        <w:left w:val="none" w:sz="0" w:space="0" w:color="auto"/>
        <w:bottom w:val="none" w:sz="0" w:space="0" w:color="auto"/>
        <w:right w:val="none" w:sz="0" w:space="0" w:color="auto"/>
      </w:divBdr>
    </w:div>
    <w:div w:id="2062248191">
      <w:bodyDiv w:val="1"/>
      <w:marLeft w:val="0"/>
      <w:marRight w:val="0"/>
      <w:marTop w:val="0"/>
      <w:marBottom w:val="0"/>
      <w:divBdr>
        <w:top w:val="none" w:sz="0" w:space="0" w:color="auto"/>
        <w:left w:val="none" w:sz="0" w:space="0" w:color="auto"/>
        <w:bottom w:val="none" w:sz="0" w:space="0" w:color="auto"/>
        <w:right w:val="none" w:sz="0" w:space="0" w:color="auto"/>
      </w:divBdr>
      <w:divsChild>
        <w:div w:id="368838826">
          <w:marLeft w:val="547"/>
          <w:marRight w:val="0"/>
          <w:marTop w:val="0"/>
          <w:marBottom w:val="0"/>
          <w:divBdr>
            <w:top w:val="none" w:sz="0" w:space="0" w:color="auto"/>
            <w:left w:val="none" w:sz="0" w:space="0" w:color="auto"/>
            <w:bottom w:val="none" w:sz="0" w:space="0" w:color="auto"/>
            <w:right w:val="none" w:sz="0" w:space="0" w:color="auto"/>
          </w:divBdr>
        </w:div>
      </w:divsChild>
    </w:div>
    <w:div w:id="2090275406">
      <w:bodyDiv w:val="1"/>
      <w:marLeft w:val="0"/>
      <w:marRight w:val="0"/>
      <w:marTop w:val="0"/>
      <w:marBottom w:val="0"/>
      <w:divBdr>
        <w:top w:val="none" w:sz="0" w:space="0" w:color="auto"/>
        <w:left w:val="none" w:sz="0" w:space="0" w:color="auto"/>
        <w:bottom w:val="none" w:sz="0" w:space="0" w:color="auto"/>
        <w:right w:val="none" w:sz="0" w:space="0" w:color="auto"/>
      </w:divBdr>
    </w:div>
    <w:div w:id="2108453037">
      <w:bodyDiv w:val="1"/>
      <w:marLeft w:val="0"/>
      <w:marRight w:val="0"/>
      <w:marTop w:val="0"/>
      <w:marBottom w:val="0"/>
      <w:divBdr>
        <w:top w:val="none" w:sz="0" w:space="0" w:color="auto"/>
        <w:left w:val="none" w:sz="0" w:space="0" w:color="auto"/>
        <w:bottom w:val="none" w:sz="0" w:space="0" w:color="auto"/>
        <w:right w:val="none" w:sz="0" w:space="0" w:color="auto"/>
      </w:divBdr>
      <w:divsChild>
        <w:div w:id="1951203718">
          <w:marLeft w:val="547"/>
          <w:marRight w:val="0"/>
          <w:marTop w:val="0"/>
          <w:marBottom w:val="0"/>
          <w:divBdr>
            <w:top w:val="none" w:sz="0" w:space="0" w:color="auto"/>
            <w:left w:val="none" w:sz="0" w:space="0" w:color="auto"/>
            <w:bottom w:val="none" w:sz="0" w:space="0" w:color="auto"/>
            <w:right w:val="none" w:sz="0" w:space="0" w:color="auto"/>
          </w:divBdr>
        </w:div>
      </w:divsChild>
    </w:div>
    <w:div w:id="2117022064">
      <w:bodyDiv w:val="1"/>
      <w:marLeft w:val="0"/>
      <w:marRight w:val="0"/>
      <w:marTop w:val="0"/>
      <w:marBottom w:val="0"/>
      <w:divBdr>
        <w:top w:val="none" w:sz="0" w:space="0" w:color="auto"/>
        <w:left w:val="none" w:sz="0" w:space="0" w:color="auto"/>
        <w:bottom w:val="none" w:sz="0" w:space="0" w:color="auto"/>
        <w:right w:val="none" w:sz="0" w:space="0" w:color="auto"/>
      </w:divBdr>
    </w:div>
    <w:div w:id="214349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0.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10" Type="http://schemas.openxmlformats.org/officeDocument/2006/relationships/image" Target="media/image3.svg"/><Relationship Id="rId19" Type="http://schemas.openxmlformats.org/officeDocument/2006/relationships/chart" Target="charts/chart5.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3.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4.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729661746813638"/>
          <c:y val="1.1363600417132814E-2"/>
          <c:w val="0.62755385029004207"/>
          <c:h val="0.88926928688369389"/>
        </c:manualLayout>
      </c:layout>
      <c:barChart>
        <c:barDir val="col"/>
        <c:grouping val="stacked"/>
        <c:varyColors val="0"/>
        <c:ser>
          <c:idx val="7"/>
          <c:order val="0"/>
          <c:tx>
            <c:strRef>
              <c:f>Sheet1!$E$1</c:f>
              <c:strCache>
                <c:ptCount val="1"/>
                <c:pt idx="0">
                  <c:v>Χρηματοδότηση και λοιπά</c:v>
                </c:pt>
              </c:strCache>
            </c:strRef>
          </c:tx>
          <c:spPr>
            <a:solidFill>
              <a:srgbClr val="007B85">
                <a:alpha val="50000"/>
              </a:srgbClr>
            </a:solidFill>
          </c:spPr>
          <c:invertIfNegative val="0"/>
          <c:dPt>
            <c:idx val="4"/>
            <c:invertIfNegative val="0"/>
            <c:bubble3D val="0"/>
            <c:spPr>
              <a:solidFill>
                <a:srgbClr val="D9A757">
                  <a:alpha val="50000"/>
                </a:srgbClr>
              </a:solidFill>
            </c:spPr>
            <c:extLst>
              <c:ext xmlns:c16="http://schemas.microsoft.com/office/drawing/2014/chart" uri="{C3380CC4-5D6E-409C-BE32-E72D297353CC}">
                <c16:uniqueId val="{00000001-AF57-4CD3-BC7A-1EFD75969C02}"/>
              </c:ext>
            </c:extLst>
          </c:dPt>
          <c:dLbls>
            <c:dLbl>
              <c:idx val="0"/>
              <c:layout>
                <c:manualLayout>
                  <c:x val="0"/>
                  <c:y val="-1.28493414712495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F57-4CD3-BC7A-1EFD75969C02}"/>
                </c:ext>
              </c:extLst>
            </c:dLbl>
            <c:dLbl>
              <c:idx val="3"/>
              <c:layout>
                <c:manualLayout>
                  <c:x val="-1.4687059120808163E-16"/>
                  <c:y val="-9.979924631218720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2D9-45FB-AF7B-2DA60498F889}"/>
                </c:ext>
              </c:extLst>
            </c:dLbl>
            <c:dLbl>
              <c:idx val="4"/>
              <c:layout>
                <c:manualLayout>
                  <c:x val="0"/>
                  <c:y val="1.2849341471249599E-2"/>
                </c:manualLayout>
              </c:layout>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57-4CD3-BC7A-1EFD75969C02}"/>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Sheet1!$E$2:$E$6</c:f>
              <c:numCache>
                <c:formatCode>0</c:formatCode>
                <c:ptCount val="5"/>
                <c:pt idx="0">
                  <c:v>8</c:v>
                </c:pt>
                <c:pt idx="1">
                  <c:v>20</c:v>
                </c:pt>
                <c:pt idx="2">
                  <c:v>11</c:v>
                </c:pt>
                <c:pt idx="3">
                  <c:v>11</c:v>
                </c:pt>
                <c:pt idx="4">
                  <c:v>-3</c:v>
                </c:pt>
              </c:numCache>
            </c:numRef>
          </c:val>
          <c:extLst>
            <c:ext xmlns:c16="http://schemas.microsoft.com/office/drawing/2014/chart" uri="{C3380CC4-5D6E-409C-BE32-E72D297353CC}">
              <c16:uniqueId val="{00000002-AF57-4CD3-BC7A-1EFD75969C02}"/>
            </c:ext>
          </c:extLst>
        </c:ser>
        <c:ser>
          <c:idx val="2"/>
          <c:order val="1"/>
          <c:tx>
            <c:strRef>
              <c:f>Sheet1!$F$1</c:f>
              <c:strCache>
                <c:ptCount val="1"/>
                <c:pt idx="0">
                  <c:v>Καταθέσεις</c:v>
                </c:pt>
              </c:strCache>
            </c:strRef>
          </c:tx>
          <c:spPr>
            <a:solidFill>
              <a:srgbClr val="003841"/>
            </a:solidFill>
            <a:ln w="3175">
              <a:noFill/>
              <a:prstDash val="solid"/>
            </a:ln>
          </c:spPr>
          <c:invertIfNegative val="0"/>
          <c:dPt>
            <c:idx val="4"/>
            <c:invertIfNegative val="0"/>
            <c:bubble3D val="0"/>
            <c:spPr>
              <a:solidFill>
                <a:srgbClr val="FF7415"/>
              </a:solidFill>
              <a:ln w="3175">
                <a:noFill/>
                <a:prstDash val="solid"/>
              </a:ln>
            </c:spPr>
            <c:extLst>
              <c:ext xmlns:c16="http://schemas.microsoft.com/office/drawing/2014/chart" uri="{C3380CC4-5D6E-409C-BE32-E72D297353CC}">
                <c16:uniqueId val="{00000004-AF57-4CD3-BC7A-1EFD75969C02}"/>
              </c:ext>
            </c:extLst>
          </c:dPt>
          <c:dLbls>
            <c:dLbl>
              <c:idx val="4"/>
              <c:spPr>
                <a:noFill/>
                <a:ln>
                  <a:noFill/>
                </a:ln>
                <a:effectLst/>
              </c:spPr>
              <c:txPr>
                <a:bodyPr/>
                <a:lstStyle/>
                <a:p>
                  <a:pPr>
                    <a:defRPr sz="700" b="1">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04-AF57-4CD3-BC7A-1EFD75969C02}"/>
                </c:ext>
              </c:extLst>
            </c:dLbl>
            <c:spPr>
              <a:noFill/>
              <a:ln>
                <a:noFill/>
              </a:ln>
              <a:effectLst/>
            </c:spPr>
            <c:txPr>
              <a:bodyPr/>
              <a:lstStyle/>
              <a:p>
                <a:pPr>
                  <a:defRPr sz="700">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Δ' τρίμηνο 2023</c:v>
                </c:pt>
                <c:pt idx="1">
                  <c:v>Α' τρίμηνο 2024</c:v>
                </c:pt>
                <c:pt idx="2">
                  <c:v>Β' τρίμηνο 2024</c:v>
                </c:pt>
                <c:pt idx="3">
                  <c:v>Γ' τρίμηνο 2024</c:v>
                </c:pt>
                <c:pt idx="4">
                  <c:v>Δ' τρίμηνο 2024</c:v>
                </c:pt>
              </c:strCache>
            </c:strRef>
          </c:cat>
          <c:val>
            <c:numRef>
              <c:f>Sheet1!$F$2:$F$6</c:f>
              <c:numCache>
                <c:formatCode>0</c:formatCode>
                <c:ptCount val="5"/>
                <c:pt idx="0">
                  <c:v>-63</c:v>
                </c:pt>
                <c:pt idx="1">
                  <c:v>-77</c:v>
                </c:pt>
                <c:pt idx="2">
                  <c:v>-87</c:v>
                </c:pt>
                <c:pt idx="3">
                  <c:v>-81</c:v>
                </c:pt>
                <c:pt idx="4">
                  <c:v>-68</c:v>
                </c:pt>
              </c:numCache>
            </c:numRef>
          </c:val>
          <c:extLst>
            <c:ext xmlns:c16="http://schemas.microsoft.com/office/drawing/2014/chart" uri="{C3380CC4-5D6E-409C-BE32-E72D297353CC}">
              <c16:uniqueId val="{00000005-AF57-4CD3-BC7A-1EFD75969C02}"/>
            </c:ext>
          </c:extLst>
        </c:ser>
        <c:ser>
          <c:idx val="6"/>
          <c:order val="2"/>
          <c:tx>
            <c:strRef>
              <c:f>Sheet1!$K$1</c:f>
              <c:strCache>
                <c:ptCount val="1"/>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4-AF57-4CD3-BC7A-1EFD75969C02}"/>
                </c:ext>
              </c:extLst>
            </c:dLbl>
            <c:spPr>
              <a:noFill/>
              <a:ln>
                <a:noFill/>
              </a:ln>
              <a:effectLst/>
            </c:spPr>
            <c:txPr>
              <a:bodyPr wrap="square" lIns="38100" tIns="19050" rIns="38100" bIns="19050" anchor="ctr">
                <a:spAutoFit/>
              </a:bodyPr>
              <a:lstStyle/>
              <a:p>
                <a:pPr>
                  <a:defRPr>
                    <a:solidFill>
                      <a:schemeClr val="bg1"/>
                    </a:solidFill>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Sheet1!#REF!</c:f>
              <c:numCache>
                <c:formatCode>General</c:formatCode>
                <c:ptCount val="1"/>
                <c:pt idx="0">
                  <c:v>1</c:v>
                </c:pt>
              </c:numCache>
            </c:numRef>
          </c:val>
          <c:extLst>
            <c:ext xmlns:c16="http://schemas.microsoft.com/office/drawing/2014/chart" uri="{C3380CC4-5D6E-409C-BE32-E72D297353CC}">
              <c16:uniqueId val="{00000006-AF57-4CD3-BC7A-1EFD75969C02}"/>
            </c:ext>
          </c:extLst>
        </c:ser>
        <c:ser>
          <c:idx val="1"/>
          <c:order val="3"/>
          <c:tx>
            <c:strRef>
              <c:f>Sheet1!$D$1</c:f>
              <c:strCache>
                <c:ptCount val="1"/>
                <c:pt idx="0">
                  <c:v>Χρεόγραφα</c:v>
                </c:pt>
              </c:strCache>
            </c:strRef>
          </c:tx>
          <c:spPr>
            <a:solidFill>
              <a:srgbClr val="007B85"/>
            </a:solidFill>
            <a:ln w="3175">
              <a:noFill/>
              <a:prstDash val="solid"/>
            </a:ln>
          </c:spPr>
          <c:invertIfNegative val="0"/>
          <c:dPt>
            <c:idx val="4"/>
            <c:invertIfNegative val="0"/>
            <c:bubble3D val="0"/>
            <c:spPr>
              <a:solidFill>
                <a:srgbClr val="FF7415">
                  <a:alpha val="75000"/>
                </a:srgbClr>
              </a:solidFill>
              <a:ln w="3175">
                <a:noFill/>
                <a:prstDash val="solid"/>
              </a:ln>
            </c:spPr>
            <c:extLst>
              <c:ext xmlns:c16="http://schemas.microsoft.com/office/drawing/2014/chart" uri="{C3380CC4-5D6E-409C-BE32-E72D297353CC}">
                <c16:uniqueId val="{00000008-AF57-4CD3-BC7A-1EFD75969C02}"/>
              </c:ext>
            </c:extLst>
          </c:dPt>
          <c:dLbls>
            <c:dLbl>
              <c:idx val="4"/>
              <c:layout>
                <c:manualLayout>
                  <c:x val="3.3945492626611343E-3"/>
                  <c:y val="9.8082323248446547E-3"/>
                </c:manualLayout>
              </c:layout>
              <c:spPr>
                <a:noFill/>
                <a:ln>
                  <a:noFill/>
                </a:ln>
                <a:effectLst/>
              </c:spPr>
              <c:txPr>
                <a:bodyPr/>
                <a:lstStyle/>
                <a:p>
                  <a:pPr>
                    <a:defRPr sz="700" b="1">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F57-4CD3-BC7A-1EFD75969C02}"/>
                </c:ext>
              </c:extLst>
            </c:dLbl>
            <c:spPr>
              <a:noFill/>
              <a:ln>
                <a:noFill/>
              </a:ln>
              <a:effectLst/>
            </c:spPr>
            <c:txPr>
              <a:bodyPr/>
              <a:lstStyle/>
              <a:p>
                <a:pPr>
                  <a:defRPr sz="700">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Δ' τρίμηνο 2023</c:v>
                </c:pt>
                <c:pt idx="1">
                  <c:v>Α' τρίμηνο 2024</c:v>
                </c:pt>
                <c:pt idx="2">
                  <c:v>Β' τρίμηνο 2024</c:v>
                </c:pt>
                <c:pt idx="3">
                  <c:v>Γ' τρίμηνο 2024</c:v>
                </c:pt>
                <c:pt idx="4">
                  <c:v>Δ' τρίμηνο 2024</c:v>
                </c:pt>
              </c:strCache>
            </c:strRef>
          </c:cat>
          <c:val>
            <c:numRef>
              <c:f>Sheet1!$D$2:$D$6</c:f>
              <c:numCache>
                <c:formatCode>0</c:formatCode>
                <c:ptCount val="5"/>
                <c:pt idx="0">
                  <c:v>186</c:v>
                </c:pt>
                <c:pt idx="1">
                  <c:v>169</c:v>
                </c:pt>
                <c:pt idx="2">
                  <c:v>166</c:v>
                </c:pt>
                <c:pt idx="3">
                  <c:v>163</c:v>
                </c:pt>
                <c:pt idx="4">
                  <c:v>169</c:v>
                </c:pt>
              </c:numCache>
            </c:numRef>
          </c:val>
          <c:extLst>
            <c:ext xmlns:c16="http://schemas.microsoft.com/office/drawing/2014/chart" uri="{C3380CC4-5D6E-409C-BE32-E72D297353CC}">
              <c16:uniqueId val="{00000009-AF57-4CD3-BC7A-1EFD75969C02}"/>
            </c:ext>
          </c:extLst>
        </c:ser>
        <c:ser>
          <c:idx val="5"/>
          <c:order val="4"/>
          <c:tx>
            <c:strRef>
              <c:f>Sheet1!$C$1</c:f>
              <c:strCache>
                <c:ptCount val="1"/>
                <c:pt idx="0">
                  <c:v>ΜΕΑ</c:v>
                </c:pt>
              </c:strCache>
            </c:strRef>
          </c:tx>
          <c:spPr>
            <a:solidFill>
              <a:srgbClr val="00ADBF"/>
            </a:solidFill>
            <a:ln w="3175">
              <a:noFill/>
            </a:ln>
          </c:spPr>
          <c:invertIfNegative val="0"/>
          <c:dPt>
            <c:idx val="4"/>
            <c:invertIfNegative val="0"/>
            <c:bubble3D val="0"/>
            <c:spPr>
              <a:solidFill>
                <a:srgbClr val="FF7415">
                  <a:alpha val="50000"/>
                </a:srgbClr>
              </a:solidFill>
              <a:ln w="3175">
                <a:noFill/>
              </a:ln>
            </c:spPr>
            <c:extLst>
              <c:ext xmlns:c16="http://schemas.microsoft.com/office/drawing/2014/chart" uri="{C3380CC4-5D6E-409C-BE32-E72D297353CC}">
                <c16:uniqueId val="{0000000B-AF57-4CD3-BC7A-1EFD75969C02}"/>
              </c:ext>
            </c:extLst>
          </c:dPt>
          <c:dLbls>
            <c:dLbl>
              <c:idx val="4"/>
              <c:spPr>
                <a:noFill/>
                <a:ln>
                  <a:noFill/>
                </a:ln>
                <a:effectLst/>
              </c:spPr>
              <c:txPr>
                <a:bodyPr/>
                <a:lstStyle/>
                <a:p>
                  <a:pPr>
                    <a:defRPr sz="700" b="1">
                      <a:solidFill>
                        <a:schemeClr val="bg1"/>
                      </a:solidFill>
                      <a:latin typeface="Aptos" panose="020B0004020202020204"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B-AF57-4CD3-BC7A-1EFD75969C02}"/>
                </c:ext>
              </c:extLst>
            </c:dLbl>
            <c:spPr>
              <a:noFill/>
              <a:ln>
                <a:noFill/>
              </a:ln>
              <a:effectLst/>
            </c:spPr>
            <c:txPr>
              <a:bodyPr/>
              <a:lstStyle/>
              <a:p>
                <a:pPr>
                  <a:defRPr sz="700">
                    <a:solidFill>
                      <a:schemeClr val="bg1"/>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Sheet1!$C$2:$C$6</c:f>
              <c:numCache>
                <c:formatCode>0</c:formatCode>
                <c:ptCount val="5"/>
                <c:pt idx="0">
                  <c:v>20</c:v>
                </c:pt>
                <c:pt idx="1">
                  <c:v>18</c:v>
                </c:pt>
                <c:pt idx="2">
                  <c:v>17</c:v>
                </c:pt>
                <c:pt idx="3">
                  <c:v>17</c:v>
                </c:pt>
                <c:pt idx="4">
                  <c:v>17</c:v>
                </c:pt>
              </c:numCache>
            </c:numRef>
          </c:val>
          <c:extLst>
            <c:ext xmlns:c16="http://schemas.microsoft.com/office/drawing/2014/chart" uri="{C3380CC4-5D6E-409C-BE32-E72D297353CC}">
              <c16:uniqueId val="{0000000C-AF57-4CD3-BC7A-1EFD75969C02}"/>
            </c:ext>
          </c:extLst>
        </c:ser>
        <c:ser>
          <c:idx val="0"/>
          <c:order val="5"/>
          <c:tx>
            <c:strRef>
              <c:f>Sheet1!$B$1</c:f>
              <c:strCache>
                <c:ptCount val="1"/>
                <c:pt idx="0">
                  <c:v>Εξυπηρετούμενα δάνεια</c:v>
                </c:pt>
              </c:strCache>
            </c:strRef>
          </c:tx>
          <c:spPr>
            <a:solidFill>
              <a:srgbClr val="00CFE7"/>
            </a:solidFill>
            <a:ln w="3175">
              <a:noFill/>
              <a:prstDash val="solid"/>
            </a:ln>
          </c:spPr>
          <c:invertIfNegative val="0"/>
          <c:dPt>
            <c:idx val="4"/>
            <c:invertIfNegative val="0"/>
            <c:bubble3D val="0"/>
            <c:spPr>
              <a:solidFill>
                <a:srgbClr val="FF7415">
                  <a:alpha val="34902"/>
                </a:srgbClr>
              </a:solidFill>
              <a:ln w="3175">
                <a:noFill/>
                <a:prstDash val="solid"/>
              </a:ln>
            </c:spPr>
            <c:extLst>
              <c:ext xmlns:c16="http://schemas.microsoft.com/office/drawing/2014/chart" uri="{C3380CC4-5D6E-409C-BE32-E72D297353CC}">
                <c16:uniqueId val="{0000000E-AF57-4CD3-BC7A-1EFD75969C02}"/>
              </c:ext>
            </c:extLst>
          </c:dPt>
          <c:dLbls>
            <c:dLbl>
              <c:idx val="0"/>
              <c:tx>
                <c:rich>
                  <a:bodyPr/>
                  <a:lstStyle/>
                  <a:p>
                    <a:r>
                      <a:rPr lang="en-US"/>
                      <a:t>443</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F57-4CD3-BC7A-1EFD75969C02}"/>
                </c:ext>
              </c:extLst>
            </c:dLbl>
            <c:dLbl>
              <c:idx val="1"/>
              <c:tx>
                <c:rich>
                  <a:bodyPr/>
                  <a:lstStyle/>
                  <a:p>
                    <a:r>
                      <a:rPr lang="en-US"/>
                      <a:t>450</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AF57-4CD3-BC7A-1EFD75969C02}"/>
                </c:ext>
              </c:extLst>
            </c:dLbl>
            <c:dLbl>
              <c:idx val="2"/>
              <c:tx>
                <c:rich>
                  <a:bodyPr/>
                  <a:lstStyle/>
                  <a:p>
                    <a:r>
                      <a:rPr lang="en-US"/>
                      <a:t>457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AF57-4CD3-BC7A-1EFD75969C02}"/>
                </c:ext>
              </c:extLst>
            </c:dLbl>
            <c:dLbl>
              <c:idx val="3"/>
              <c:tx>
                <c:rich>
                  <a:bodyPr/>
                  <a:lstStyle/>
                  <a:p>
                    <a:r>
                      <a:rPr lang="en-US"/>
                      <a:t>449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AF57-4CD3-BC7A-1EFD75969C02}"/>
                </c:ext>
              </c:extLst>
            </c:dLbl>
            <c:dLbl>
              <c:idx val="4"/>
              <c:spPr>
                <a:noFill/>
                <a:ln>
                  <a:noFill/>
                </a:ln>
                <a:effectLst/>
              </c:spPr>
              <c:txPr>
                <a:bodyPr/>
                <a:lstStyle/>
                <a:p>
                  <a:pPr>
                    <a:defRPr sz="700" b="1">
                      <a:solidFill>
                        <a:schemeClr val="bg1"/>
                      </a:solidFill>
                      <a:latin typeface="Aptos" panose="020B0004020202020204"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E-AF57-4CD3-BC7A-1EFD75969C02}"/>
                </c:ext>
              </c:extLst>
            </c:dLbl>
            <c:spPr>
              <a:noFill/>
              <a:ln>
                <a:noFill/>
              </a:ln>
              <a:effectLst/>
            </c:spPr>
            <c:txPr>
              <a:bodyPr/>
              <a:lstStyle/>
              <a:p>
                <a:pPr>
                  <a:defRPr sz="700">
                    <a:solidFill>
                      <a:schemeClr val="bg1"/>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Δ' τρίμηνο 2023</c:v>
                </c:pt>
                <c:pt idx="1">
                  <c:v>Α' τρίμηνο 2024</c:v>
                </c:pt>
                <c:pt idx="2">
                  <c:v>Β' τρίμηνο 2024</c:v>
                </c:pt>
                <c:pt idx="3">
                  <c:v>Γ' τρίμηνο 2024</c:v>
                </c:pt>
                <c:pt idx="4">
                  <c:v>Δ' τρίμηνο 2024</c:v>
                </c:pt>
              </c:strCache>
            </c:strRef>
          </c:cat>
          <c:val>
            <c:numRef>
              <c:f>Sheet1!$B$2:$B$6</c:f>
              <c:numCache>
                <c:formatCode>0</c:formatCode>
                <c:ptCount val="5"/>
                <c:pt idx="0">
                  <c:v>443</c:v>
                </c:pt>
                <c:pt idx="1">
                  <c:v>450</c:v>
                </c:pt>
                <c:pt idx="2">
                  <c:v>457</c:v>
                </c:pt>
                <c:pt idx="3">
                  <c:v>449</c:v>
                </c:pt>
                <c:pt idx="4">
                  <c:v>438</c:v>
                </c:pt>
              </c:numCache>
            </c:numRef>
          </c:val>
          <c:extLst>
            <c:ext xmlns:c16="http://schemas.microsoft.com/office/drawing/2014/chart" uri="{C3380CC4-5D6E-409C-BE32-E72D297353CC}">
              <c16:uniqueId val="{00000013-AF57-4CD3-BC7A-1EFD75969C02}"/>
            </c:ext>
          </c:extLst>
        </c:ser>
        <c:dLbls>
          <c:showLegendKey val="0"/>
          <c:showVal val="0"/>
          <c:showCatName val="0"/>
          <c:showSerName val="0"/>
          <c:showPercent val="0"/>
          <c:showBubbleSize val="0"/>
        </c:dLbls>
        <c:gapWidth val="70"/>
        <c:overlap val="100"/>
        <c:axId val="564211744"/>
        <c:axId val="564205472"/>
      </c:barChart>
      <c:catAx>
        <c:axId val="564211744"/>
        <c:scaling>
          <c:orientation val="minMax"/>
        </c:scaling>
        <c:delete val="0"/>
        <c:axPos val="b"/>
        <c:numFmt formatCode="General" sourceLinked="0"/>
        <c:majorTickMark val="none"/>
        <c:minorTickMark val="none"/>
        <c:tickLblPos val="low"/>
        <c:spPr>
          <a:ln w="6350">
            <a:solidFill>
              <a:schemeClr val="bg1">
                <a:lumMod val="50000"/>
              </a:schemeClr>
            </a:solidFill>
            <a:prstDash val="solid"/>
          </a:ln>
        </c:spPr>
        <c:txPr>
          <a:bodyPr rot="0" vert="horz"/>
          <a:lstStyle/>
          <a:p>
            <a:pPr>
              <a:defRPr sz="600">
                <a:solidFill>
                  <a:schemeClr val="tx1">
                    <a:lumMod val="65000"/>
                    <a:lumOff val="35000"/>
                  </a:schemeClr>
                </a:solidFill>
                <a:latin typeface="Aptos" panose="020B0004020202020204" pitchFamily="34" charset="0"/>
              </a:defRPr>
            </a:pPr>
            <a:endParaRPr lang="el-GR"/>
          </a:p>
        </c:txPr>
        <c:crossAx val="564205472"/>
        <c:crosses val="autoZero"/>
        <c:auto val="1"/>
        <c:lblAlgn val="ctr"/>
        <c:lblOffset val="10"/>
        <c:noMultiLvlLbl val="0"/>
      </c:catAx>
      <c:valAx>
        <c:axId val="564205472"/>
        <c:scaling>
          <c:orientation val="minMax"/>
          <c:max val="800"/>
          <c:min val="-9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egendEntry>
        <c:idx val="3"/>
        <c:delete val="1"/>
      </c:legendEntry>
      <c:layout>
        <c:manualLayout>
          <c:xMode val="edge"/>
          <c:yMode val="edge"/>
          <c:x val="2.6269217849871709E-2"/>
          <c:y val="0.33558523611331381"/>
          <c:w val="0.3079451389425511"/>
          <c:h val="0.58072430657653917"/>
        </c:manualLayout>
      </c:layout>
      <c:overlay val="0"/>
      <c:txPr>
        <a:bodyPr/>
        <a:lstStyle/>
        <a:p>
          <a:pPr marL="36000">
            <a:defRPr sz="600">
              <a:solidFill>
                <a:schemeClr val="tx1">
                  <a:lumMod val="65000"/>
                  <a:lumOff val="35000"/>
                </a:schemeClr>
              </a:solidFill>
              <a:latin typeface="Aptos" panose="020B0004020202020204" pitchFamily="34" charset="0"/>
            </a:defRPr>
          </a:pPr>
          <a:endParaRPr lang="el-GR"/>
        </a:p>
      </c:txPr>
    </c:legend>
    <c:plotVisOnly val="1"/>
    <c:dispBlanksAs val="gap"/>
    <c:showDLblsOverMax val="0"/>
  </c:chart>
  <c:spPr>
    <a:solidFill>
      <a:srgbClr val="F5F9F6"/>
    </a:solidFill>
    <a:ln w="9525">
      <a:noFill/>
    </a:ln>
    <a:effectLst/>
  </c:spPr>
  <c:txPr>
    <a:bodyPr/>
    <a:lstStyle/>
    <a:p>
      <a:pPr>
        <a:defRPr sz="800">
          <a:latin typeface="+mn-lt"/>
        </a:defRPr>
      </a:pPr>
      <a:endParaRPr lang="el-G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2046580297042958E-2"/>
          <c:y val="0.1731706178237154"/>
          <c:w val="0.89554422993667726"/>
          <c:h val="0.70183925122567226"/>
        </c:manualLayout>
      </c:layout>
      <c:lineChart>
        <c:grouping val="standard"/>
        <c:varyColors val="0"/>
        <c:ser>
          <c:idx val="0"/>
          <c:order val="0"/>
          <c:tx>
            <c:strRef>
              <c:f>Sheet1!$A$2</c:f>
              <c:strCache>
                <c:ptCount val="1"/>
                <c:pt idx="0">
                  <c:v>Τριμηνιαίο Euribor (Μ.Ο.)</c:v>
                </c:pt>
              </c:strCache>
            </c:strRef>
          </c:tx>
          <c:spPr>
            <a:ln w="19053">
              <a:solidFill>
                <a:srgbClr val="003738"/>
              </a:solidFill>
            </a:ln>
          </c:spPr>
          <c:marker>
            <c:symbol val="circle"/>
            <c:size val="6"/>
            <c:spPr>
              <a:solidFill>
                <a:schemeClr val="bg1"/>
              </a:solidFill>
              <a:ln>
                <a:solidFill>
                  <a:srgbClr val="003738"/>
                </a:solidFill>
              </a:ln>
            </c:spPr>
          </c:marker>
          <c:dPt>
            <c:idx val="4"/>
            <c:bubble3D val="0"/>
            <c:extLst>
              <c:ext xmlns:c16="http://schemas.microsoft.com/office/drawing/2014/chart" uri="{C3380CC4-5D6E-409C-BE32-E72D297353CC}">
                <c16:uniqueId val="{00000000-C27A-49CE-A626-0F66D783F34E}"/>
              </c:ext>
            </c:extLst>
          </c:dPt>
          <c:dLbls>
            <c:dLbl>
              <c:idx val="4"/>
              <c:spPr/>
              <c:txPr>
                <a:bodyPr/>
                <a:lstStyle/>
                <a:p>
                  <a:pPr>
                    <a:defRPr sz="600" b="0" i="0">
                      <a:solidFill>
                        <a:srgbClr val="003738"/>
                      </a:solidFill>
                      <a:latin typeface="Aptos" panose="020B0004020202020204" pitchFamily="34" charset="0"/>
                    </a:defRPr>
                  </a:pPr>
                  <a:endParaRPr lang="el-GR"/>
                </a:p>
              </c:txPr>
              <c:dLblPos val="t"/>
              <c:showLegendKey val="0"/>
              <c:showVal val="1"/>
              <c:showCatName val="0"/>
              <c:showSerName val="0"/>
              <c:showPercent val="0"/>
              <c:showBubbleSize val="0"/>
              <c:extLst>
                <c:ext xmlns:c16="http://schemas.microsoft.com/office/drawing/2014/chart" uri="{C3380CC4-5D6E-409C-BE32-E72D297353CC}">
                  <c16:uniqueId val="{00000000-C27A-49CE-A626-0F66D783F34E}"/>
                </c:ext>
              </c:extLst>
            </c:dLbl>
            <c:spPr>
              <a:noFill/>
              <a:ln>
                <a:noFill/>
              </a:ln>
              <a:effectLst/>
            </c:spPr>
            <c:txPr>
              <a:bodyPr/>
              <a:lstStyle/>
              <a:p>
                <a:pPr>
                  <a:defRPr sz="600">
                    <a:solidFill>
                      <a:srgbClr val="003738"/>
                    </a:solidFill>
                    <a:latin typeface="Aptos" panose="020B0004020202020204" pitchFamily="34" charset="0"/>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Sheet1!$U$1:$AU$1</c:f>
              <c:strCache>
                <c:ptCount val="8"/>
                <c:pt idx="0">
                  <c:v>Α΄τρίμηνο
2023</c:v>
                </c:pt>
                <c:pt idx="1">
                  <c:v>Β΄τρίμηνο
2023</c:v>
                </c:pt>
                <c:pt idx="2">
                  <c:v>Γ΄τρίμηνο
2023</c:v>
                </c:pt>
                <c:pt idx="3">
                  <c:v>Δ΄τρίμηνο
2023</c:v>
                </c:pt>
                <c:pt idx="4">
                  <c:v>Α΄τρίμηνο
2024</c:v>
                </c:pt>
                <c:pt idx="5">
                  <c:v>Β΄τρίμηνο
2024</c:v>
                </c:pt>
                <c:pt idx="6">
                  <c:v>Γ΄τρίμηνο
2024</c:v>
                </c:pt>
                <c:pt idx="7">
                  <c:v>Δ΄τρίμηνο
2024</c:v>
                </c:pt>
              </c:strCache>
              <c:extLst/>
            </c:strRef>
          </c:cat>
          <c:val>
            <c:numRef>
              <c:f>Sheet1!$U$2:$AU$2</c:f>
              <c:numCache>
                <c:formatCode>General</c:formatCode>
                <c:ptCount val="8"/>
                <c:pt idx="0">
                  <c:v>264</c:v>
                </c:pt>
                <c:pt idx="1">
                  <c:v>336</c:v>
                </c:pt>
                <c:pt idx="2">
                  <c:v>378</c:v>
                </c:pt>
                <c:pt idx="3">
                  <c:v>396</c:v>
                </c:pt>
                <c:pt idx="4">
                  <c:v>392</c:v>
                </c:pt>
                <c:pt idx="5">
                  <c:v>381</c:v>
                </c:pt>
                <c:pt idx="6">
                  <c:v>356</c:v>
                </c:pt>
                <c:pt idx="7">
                  <c:v>299</c:v>
                </c:pt>
              </c:numCache>
              <c:extLst/>
            </c:numRef>
          </c:val>
          <c:smooth val="0"/>
          <c:extLst>
            <c:ext xmlns:c16="http://schemas.microsoft.com/office/drawing/2014/chart" uri="{C3380CC4-5D6E-409C-BE32-E72D297353CC}">
              <c16:uniqueId val="{00000001-C27A-49CE-A626-0F66D783F34E}"/>
            </c:ext>
          </c:extLst>
        </c:ser>
        <c:ser>
          <c:idx val="2"/>
          <c:order val="1"/>
          <c:tx>
            <c:strRef>
              <c:f>Sheet1!$A$4</c:f>
              <c:strCache>
                <c:ptCount val="1"/>
                <c:pt idx="0">
                  <c:v>Κόστος χρηματοδότησης ΕΤΕ (τέλος περιόδου)</c:v>
                </c:pt>
              </c:strCache>
            </c:strRef>
          </c:tx>
          <c:spPr>
            <a:ln w="19050">
              <a:solidFill>
                <a:srgbClr val="00CFE7"/>
              </a:solidFill>
            </a:ln>
          </c:spPr>
          <c:marker>
            <c:symbol val="circle"/>
            <c:size val="6"/>
            <c:spPr>
              <a:solidFill>
                <a:schemeClr val="bg1"/>
              </a:solidFill>
              <a:ln w="9525">
                <a:solidFill>
                  <a:srgbClr val="00CFE7"/>
                </a:solidFill>
              </a:ln>
            </c:spPr>
          </c:marker>
          <c:dPt>
            <c:idx val="4"/>
            <c:bubble3D val="0"/>
            <c:extLst>
              <c:ext xmlns:c16="http://schemas.microsoft.com/office/drawing/2014/chart" uri="{C3380CC4-5D6E-409C-BE32-E72D297353CC}">
                <c16:uniqueId val="{00000002-C27A-49CE-A626-0F66D783F34E}"/>
              </c:ext>
            </c:extLst>
          </c:dPt>
          <c:dLbls>
            <c:dLbl>
              <c:idx val="4"/>
              <c:spPr>
                <a:noFill/>
                <a:ln>
                  <a:noFill/>
                </a:ln>
                <a:effectLst/>
              </c:spPr>
              <c:txPr>
                <a:bodyPr wrap="square" lIns="38100" tIns="19050" rIns="38100" bIns="19050" anchor="ctr">
                  <a:spAutoFit/>
                </a:bodyPr>
                <a:lstStyle/>
                <a:p>
                  <a:pPr>
                    <a:defRPr sz="600" b="0">
                      <a:solidFill>
                        <a:srgbClr val="00CFE7"/>
                      </a:solidFill>
                      <a:latin typeface="Aptos" panose="020B0004020202020204" pitchFamily="34" charset="0"/>
                    </a:defRPr>
                  </a:pPr>
                  <a:endParaRPr lang="el-GR"/>
                </a:p>
              </c:txPr>
              <c:dLblPos val="t"/>
              <c:showLegendKey val="0"/>
              <c:showVal val="1"/>
              <c:showCatName val="0"/>
              <c:showSerName val="0"/>
              <c:showPercent val="0"/>
              <c:showBubbleSize val="0"/>
              <c:extLst>
                <c:ext xmlns:c16="http://schemas.microsoft.com/office/drawing/2014/chart" uri="{C3380CC4-5D6E-409C-BE32-E72D297353CC}">
                  <c16:uniqueId val="{00000002-C27A-49CE-A626-0F66D783F34E}"/>
                </c:ext>
              </c:extLst>
            </c:dLbl>
            <c:spPr>
              <a:noFill/>
              <a:ln>
                <a:noFill/>
              </a:ln>
              <a:effectLst/>
            </c:spPr>
            <c:txPr>
              <a:bodyPr wrap="square" lIns="38100" tIns="19050" rIns="38100" bIns="19050" anchor="ctr">
                <a:spAutoFit/>
              </a:bodyPr>
              <a:lstStyle/>
              <a:p>
                <a:pPr>
                  <a:defRPr sz="600">
                    <a:solidFill>
                      <a:srgbClr val="00CFE7"/>
                    </a:solidFill>
                    <a:latin typeface="Aptos" panose="020B0004020202020204" pitchFamily="34" charset="0"/>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Sheet1!$U$1:$AU$1</c:f>
              <c:strCache>
                <c:ptCount val="8"/>
                <c:pt idx="0">
                  <c:v>Α΄τρίμηνο
2023</c:v>
                </c:pt>
                <c:pt idx="1">
                  <c:v>Β΄τρίμηνο
2023</c:v>
                </c:pt>
                <c:pt idx="2">
                  <c:v>Γ΄τρίμηνο
2023</c:v>
                </c:pt>
                <c:pt idx="3">
                  <c:v>Δ΄τρίμηνο
2023</c:v>
                </c:pt>
                <c:pt idx="4">
                  <c:v>Α΄τρίμηνο
2024</c:v>
                </c:pt>
                <c:pt idx="5">
                  <c:v>Β΄τρίμηνο
2024</c:v>
                </c:pt>
                <c:pt idx="6">
                  <c:v>Γ΄τρίμηνο
2024</c:v>
                </c:pt>
                <c:pt idx="7">
                  <c:v>Δ΄τρίμηνο
2024</c:v>
                </c:pt>
              </c:strCache>
              <c:extLst/>
            </c:strRef>
          </c:cat>
          <c:val>
            <c:numRef>
              <c:f>Sheet1!$U$4:$AU$4</c:f>
              <c:numCache>
                <c:formatCode>General</c:formatCode>
                <c:ptCount val="8"/>
                <c:pt idx="0">
                  <c:v>46</c:v>
                </c:pt>
                <c:pt idx="1">
                  <c:v>58</c:v>
                </c:pt>
                <c:pt idx="2">
                  <c:v>66</c:v>
                </c:pt>
                <c:pt idx="3">
                  <c:v>77</c:v>
                </c:pt>
                <c:pt idx="4">
                  <c:v>80</c:v>
                </c:pt>
                <c:pt idx="5">
                  <c:v>77</c:v>
                </c:pt>
                <c:pt idx="6">
                  <c:v>73</c:v>
                </c:pt>
                <c:pt idx="7">
                  <c:v>72</c:v>
                </c:pt>
              </c:numCache>
              <c:extLst/>
            </c:numRef>
          </c:val>
          <c:smooth val="0"/>
          <c:extLst>
            <c:ext xmlns:c16="http://schemas.microsoft.com/office/drawing/2014/chart" uri="{C3380CC4-5D6E-409C-BE32-E72D297353CC}">
              <c16:uniqueId val="{00000003-C27A-49CE-A626-0F66D783F34E}"/>
            </c:ext>
          </c:extLst>
        </c:ser>
        <c:ser>
          <c:idx val="3"/>
          <c:order val="2"/>
          <c:tx>
            <c:strRef>
              <c:f>Sheet1!$A$3</c:f>
              <c:strCache>
                <c:ptCount val="1"/>
                <c:pt idx="0">
                  <c:v>Κόστος καταθέσεων (Μ.Ο.)</c:v>
                </c:pt>
              </c:strCache>
            </c:strRef>
          </c:tx>
          <c:spPr>
            <a:ln w="19050">
              <a:solidFill>
                <a:srgbClr val="007B85"/>
              </a:solidFill>
            </a:ln>
          </c:spPr>
          <c:marker>
            <c:symbol val="circle"/>
            <c:size val="6"/>
            <c:spPr>
              <a:solidFill>
                <a:schemeClr val="bg1"/>
              </a:solidFill>
              <a:ln>
                <a:solidFill>
                  <a:srgbClr val="007B85"/>
                </a:solidFill>
              </a:ln>
            </c:spPr>
          </c:marker>
          <c:dPt>
            <c:idx val="4"/>
            <c:bubble3D val="0"/>
            <c:extLst>
              <c:ext xmlns:c16="http://schemas.microsoft.com/office/drawing/2014/chart" uri="{C3380CC4-5D6E-409C-BE32-E72D297353CC}">
                <c16:uniqueId val="{00000004-C27A-49CE-A626-0F66D783F34E}"/>
              </c:ext>
            </c:extLst>
          </c:dPt>
          <c:dLbls>
            <c:spPr>
              <a:noFill/>
              <a:ln>
                <a:noFill/>
              </a:ln>
              <a:effectLst/>
            </c:spPr>
            <c:txPr>
              <a:bodyPr wrap="square" lIns="38100" tIns="19050" rIns="38100" bIns="19050" anchor="ctr">
                <a:spAutoFit/>
              </a:bodyPr>
              <a:lstStyle/>
              <a:p>
                <a:pPr>
                  <a:defRPr sz="600" b="0">
                    <a:solidFill>
                      <a:srgbClr val="007B85"/>
                    </a:solidFill>
                    <a:latin typeface="Aptos" panose="020B0004020202020204" pitchFamily="34" charset="0"/>
                  </a:defRPr>
                </a:pPr>
                <a:endParaRPr lang="el-G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Sheet1!$U$1:$AU$1</c:f>
              <c:strCache>
                <c:ptCount val="8"/>
                <c:pt idx="0">
                  <c:v>Α΄τρίμηνο
2023</c:v>
                </c:pt>
                <c:pt idx="1">
                  <c:v>Β΄τρίμηνο
2023</c:v>
                </c:pt>
                <c:pt idx="2">
                  <c:v>Γ΄τρίμηνο
2023</c:v>
                </c:pt>
                <c:pt idx="3">
                  <c:v>Δ΄τρίμηνο
2023</c:v>
                </c:pt>
                <c:pt idx="4">
                  <c:v>Α΄τρίμηνο
2024</c:v>
                </c:pt>
                <c:pt idx="5">
                  <c:v>Β΄τρίμηνο
2024</c:v>
                </c:pt>
                <c:pt idx="6">
                  <c:v>Γ΄τρίμηνο
2024</c:v>
                </c:pt>
                <c:pt idx="7">
                  <c:v>Δ΄τρίμηνο
2024</c:v>
                </c:pt>
              </c:strCache>
              <c:extLst/>
            </c:strRef>
          </c:cat>
          <c:val>
            <c:numRef>
              <c:f>Sheet1!$U$3:$AU$3</c:f>
              <c:numCache>
                <c:formatCode>General</c:formatCode>
                <c:ptCount val="8"/>
                <c:pt idx="0">
                  <c:v>19</c:v>
                </c:pt>
                <c:pt idx="1">
                  <c:v>31</c:v>
                </c:pt>
                <c:pt idx="2">
                  <c:v>38</c:v>
                </c:pt>
                <c:pt idx="3">
                  <c:v>43</c:v>
                </c:pt>
                <c:pt idx="4">
                  <c:v>46</c:v>
                </c:pt>
                <c:pt idx="5">
                  <c:v>47</c:v>
                </c:pt>
                <c:pt idx="6">
                  <c:v>44</c:v>
                </c:pt>
                <c:pt idx="7">
                  <c:v>41</c:v>
                </c:pt>
              </c:numCache>
              <c:extLst/>
            </c:numRef>
          </c:val>
          <c:smooth val="0"/>
          <c:extLst>
            <c:ext xmlns:c16="http://schemas.microsoft.com/office/drawing/2014/chart" uri="{C3380CC4-5D6E-409C-BE32-E72D297353CC}">
              <c16:uniqueId val="{00000005-C27A-49CE-A626-0F66D783F34E}"/>
            </c:ext>
          </c:extLst>
        </c:ser>
        <c:dLbls>
          <c:showLegendKey val="0"/>
          <c:showVal val="0"/>
          <c:showCatName val="0"/>
          <c:showSerName val="0"/>
          <c:showPercent val="0"/>
          <c:showBubbleSize val="0"/>
        </c:dLbls>
        <c:marker val="1"/>
        <c:smooth val="0"/>
        <c:axId val="568922872"/>
        <c:axId val="568925616"/>
      </c:lineChart>
      <c:catAx>
        <c:axId val="568922872"/>
        <c:scaling>
          <c:orientation val="minMax"/>
        </c:scaling>
        <c:delete val="0"/>
        <c:axPos val="b"/>
        <c:numFmt formatCode="General" sourceLinked="1"/>
        <c:majorTickMark val="none"/>
        <c:minorTickMark val="none"/>
        <c:tickLblPos val="low"/>
        <c:spPr>
          <a:ln>
            <a:solidFill>
              <a:srgbClr val="F5F9F6"/>
            </a:solidFill>
          </a:ln>
        </c:spPr>
        <c:txPr>
          <a:bodyPr/>
          <a:lstStyle/>
          <a:p>
            <a:pPr algn="ctr">
              <a:defRPr lang="el-GR" sz="550" b="0" i="0" u="none" strike="noStrike" kern="1200" baseline="0">
                <a:solidFill>
                  <a:sysClr val="windowText" lastClr="000000"/>
                </a:solidFill>
                <a:latin typeface="Aptos" panose="020B0004020202020204" pitchFamily="34" charset="0"/>
                <a:ea typeface="+mn-ea"/>
                <a:cs typeface="+mn-cs"/>
              </a:defRPr>
            </a:pPr>
            <a:endParaRPr lang="el-GR"/>
          </a:p>
        </c:txPr>
        <c:crossAx val="568925616"/>
        <c:crosses val="autoZero"/>
        <c:auto val="1"/>
        <c:lblAlgn val="ctr"/>
        <c:lblOffset val="100"/>
        <c:noMultiLvlLbl val="0"/>
      </c:catAx>
      <c:valAx>
        <c:axId val="568925616"/>
        <c:scaling>
          <c:orientation val="minMax"/>
          <c:max val="570"/>
          <c:min val="-25"/>
        </c:scaling>
        <c:delete val="1"/>
        <c:axPos val="l"/>
        <c:numFmt formatCode="General" sourceLinked="1"/>
        <c:majorTickMark val="out"/>
        <c:minorTickMark val="none"/>
        <c:tickLblPos val="nextTo"/>
        <c:crossAx val="568922872"/>
        <c:crosses val="autoZero"/>
        <c:crossBetween val="midCat"/>
      </c:valAx>
      <c:spPr>
        <a:noFill/>
        <a:ln w="25404">
          <a:noFill/>
        </a:ln>
      </c:spPr>
    </c:plotArea>
    <c:legend>
      <c:legendPos val="l"/>
      <c:layout>
        <c:manualLayout>
          <c:xMode val="edge"/>
          <c:yMode val="edge"/>
          <c:x val="0"/>
          <c:y val="1.8545507898469211E-2"/>
          <c:w val="0.4055561804774403"/>
          <c:h val="0.26273958838149186"/>
        </c:manualLayout>
      </c:layout>
      <c:overlay val="0"/>
      <c:txPr>
        <a:bodyPr/>
        <a:lstStyle/>
        <a:p>
          <a:pPr>
            <a:defRPr sz="550">
              <a:latin typeface="Aptos" panose="020B0004020202020204" pitchFamily="34" charset="0"/>
            </a:defRPr>
          </a:pPr>
          <a:endParaRPr lang="el-GR"/>
        </a:p>
      </c:txPr>
    </c:legend>
    <c:plotVisOnly val="1"/>
    <c:dispBlanksAs val="gap"/>
    <c:showDLblsOverMax val="0"/>
  </c:chart>
  <c:spPr>
    <a:solidFill>
      <a:srgbClr val="F5F9F6"/>
    </a:solidFill>
    <a:ln>
      <a:noFill/>
    </a:ln>
  </c:spPr>
  <c:txPr>
    <a:bodyPr/>
    <a:lstStyle/>
    <a:p>
      <a:pPr>
        <a:defRPr sz="1800"/>
      </a:pPr>
      <a:endParaRPr lang="el-G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846730793285078E-2"/>
          <c:y val="4.1922030570540274E-2"/>
          <c:w val="0.91118144209224283"/>
          <c:h val="0.77994122646242692"/>
        </c:manualLayout>
      </c:layout>
      <c:barChart>
        <c:barDir val="col"/>
        <c:grouping val="stacked"/>
        <c:varyColors val="0"/>
        <c:ser>
          <c:idx val="0"/>
          <c:order val="0"/>
          <c:tx>
            <c:strRef>
              <c:f>Sheet1!$B$1</c:f>
              <c:strCache>
                <c:ptCount val="1"/>
                <c:pt idx="0">
                  <c:v>Series 1</c:v>
                </c:pt>
              </c:strCache>
            </c:strRef>
          </c:tx>
          <c:spPr>
            <a:noFill/>
            <a:ln w="6350">
              <a:solidFill>
                <a:srgbClr val="008080"/>
              </a:solidFill>
            </a:ln>
            <a:effectLst/>
          </c:spPr>
          <c:invertIfNegative val="0"/>
          <c:dPt>
            <c:idx val="0"/>
            <c:invertIfNegative val="0"/>
            <c:bubble3D val="0"/>
            <c:spPr>
              <a:solidFill>
                <a:srgbClr val="007B85"/>
              </a:solidFill>
              <a:ln w="6350">
                <a:solidFill>
                  <a:srgbClr val="007B85"/>
                </a:solidFill>
              </a:ln>
              <a:effectLst/>
            </c:spPr>
            <c:extLst>
              <c:ext xmlns:c16="http://schemas.microsoft.com/office/drawing/2014/chart" uri="{C3380CC4-5D6E-409C-BE32-E72D297353CC}">
                <c16:uniqueId val="{00000001-5439-413E-B3AF-C79CA7165702}"/>
              </c:ext>
            </c:extLst>
          </c:dPt>
          <c:dPt>
            <c:idx val="1"/>
            <c:invertIfNegative val="0"/>
            <c:bubble3D val="0"/>
            <c:spPr>
              <a:noFill/>
              <a:ln w="6350">
                <a:noFill/>
              </a:ln>
              <a:effectLst/>
            </c:spPr>
            <c:extLst>
              <c:ext xmlns:c16="http://schemas.microsoft.com/office/drawing/2014/chart" uri="{C3380CC4-5D6E-409C-BE32-E72D297353CC}">
                <c16:uniqueId val="{00000003-5439-413E-B3AF-C79CA7165702}"/>
              </c:ext>
            </c:extLst>
          </c:dPt>
          <c:dPt>
            <c:idx val="2"/>
            <c:invertIfNegative val="0"/>
            <c:bubble3D val="0"/>
            <c:spPr>
              <a:noFill/>
              <a:ln w="6350">
                <a:noFill/>
              </a:ln>
              <a:effectLst/>
            </c:spPr>
            <c:extLst>
              <c:ext xmlns:c16="http://schemas.microsoft.com/office/drawing/2014/chart" uri="{C3380CC4-5D6E-409C-BE32-E72D297353CC}">
                <c16:uniqueId val="{00000005-5439-413E-B3AF-C79CA7165702}"/>
              </c:ext>
            </c:extLst>
          </c:dPt>
          <c:dPt>
            <c:idx val="3"/>
            <c:invertIfNegative val="0"/>
            <c:bubble3D val="0"/>
            <c:spPr>
              <a:noFill/>
              <a:ln w="6350">
                <a:noFill/>
              </a:ln>
              <a:effectLst/>
            </c:spPr>
            <c:extLst>
              <c:ext xmlns:c16="http://schemas.microsoft.com/office/drawing/2014/chart" uri="{C3380CC4-5D6E-409C-BE32-E72D297353CC}">
                <c16:uniqueId val="{00000007-5439-413E-B3AF-C79CA7165702}"/>
              </c:ext>
            </c:extLst>
          </c:dPt>
          <c:dPt>
            <c:idx val="4"/>
            <c:invertIfNegative val="0"/>
            <c:bubble3D val="0"/>
            <c:spPr>
              <a:solidFill>
                <a:srgbClr val="007B85"/>
              </a:solidFill>
              <a:ln w="6350">
                <a:solidFill>
                  <a:srgbClr val="007B85"/>
                </a:solidFill>
              </a:ln>
              <a:effectLst/>
            </c:spPr>
            <c:extLst>
              <c:ext xmlns:c16="http://schemas.microsoft.com/office/drawing/2014/chart" uri="{C3380CC4-5D6E-409C-BE32-E72D297353CC}">
                <c16:uniqueId val="{00000009-5439-413E-B3AF-C79CA7165702}"/>
              </c:ext>
            </c:extLst>
          </c:dPt>
          <c:dPt>
            <c:idx val="5"/>
            <c:invertIfNegative val="0"/>
            <c:bubble3D val="0"/>
            <c:spPr>
              <a:noFill/>
              <a:ln w="6350">
                <a:noFill/>
              </a:ln>
              <a:effectLst/>
            </c:spPr>
            <c:extLst>
              <c:ext xmlns:c16="http://schemas.microsoft.com/office/drawing/2014/chart" uri="{C3380CC4-5D6E-409C-BE32-E72D297353CC}">
                <c16:uniqueId val="{0000000B-5439-413E-B3AF-C79CA7165702}"/>
              </c:ext>
            </c:extLst>
          </c:dPt>
          <c:dPt>
            <c:idx val="6"/>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D-5439-413E-B3AF-C79CA7165702}"/>
              </c:ext>
            </c:extLst>
          </c:dPt>
          <c:dPt>
            <c:idx val="7"/>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F-5439-413E-B3AF-C79CA7165702}"/>
              </c:ext>
            </c:extLst>
          </c:dPt>
          <c:dPt>
            <c:idx val="8"/>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1-5439-413E-B3AF-C79CA7165702}"/>
              </c:ext>
            </c:extLst>
          </c:dPt>
          <c:dPt>
            <c:idx val="9"/>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3-5439-413E-B3AF-C79CA7165702}"/>
              </c:ext>
            </c:extLst>
          </c:dPt>
          <c:dLbls>
            <c:dLbl>
              <c:idx val="0"/>
              <c:tx>
                <c:rich>
                  <a:bodyPr/>
                  <a:lstStyle/>
                  <a:p>
                    <a:r>
                      <a:rPr lang="en-US">
                        <a:solidFill>
                          <a:schemeClr val="bg1"/>
                        </a:solidFill>
                      </a:rPr>
                      <a:t>17,8%</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439-413E-B3AF-C79CA7165702}"/>
                </c:ext>
              </c:extLst>
            </c:dLbl>
            <c:dLbl>
              <c:idx val="4"/>
              <c:tx>
                <c:rich>
                  <a:bodyPr/>
                  <a:lstStyle/>
                  <a:p>
                    <a:r>
                      <a:rPr lang="en-US"/>
                      <a:t>19,8%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439-413E-B3AF-C79CA7165702}"/>
                </c:ext>
              </c:extLst>
            </c:dLbl>
            <c:dLbl>
              <c:idx val="6"/>
              <c:tx>
                <c:rich>
                  <a:bodyPr/>
                  <a:lstStyle/>
                  <a:p>
                    <a:r>
                      <a:rPr lang="en-US"/>
                      <a:t>18,3%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439-413E-B3AF-C79CA7165702}"/>
                </c:ext>
              </c:extLst>
            </c:dLbl>
            <c:numFmt formatCode="0.0%" sourceLinked="0"/>
            <c:spPr>
              <a:noFill/>
              <a:ln>
                <a:noFill/>
              </a:ln>
              <a:effectLst/>
            </c:spPr>
            <c:txPr>
              <a:bodyPr wrap="square" lIns="38100" tIns="19050" rIns="38100" bIns="19050" anchor="ctr">
                <a:spAutoFit/>
              </a:bodyPr>
              <a:lstStyle/>
              <a:p>
                <a:pPr>
                  <a:defRPr sz="800" b="1">
                    <a:solidFill>
                      <a:schemeClr val="bg1"/>
                    </a:solidFill>
                    <a:latin typeface="Aptos" panose="020B0004020202020204" pitchFamily="34" charset="0"/>
                  </a:defRPr>
                </a:pPr>
                <a:endParaRPr lang="el-GR"/>
              </a:p>
            </c:txPr>
            <c:dLblPos val="ct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Sheet1!$A$2:$A$8</c:f>
              <c:strCache>
                <c:ptCount val="7"/>
                <c:pt idx="0">
                  <c:v>CET1 
2023</c:v>
                </c:pt>
                <c:pt idx="1">
                  <c:v>Κερδοφορία 2024</c:v>
                </c:pt>
                <c:pt idx="2">
                  <c:v>RWAs </c:v>
                </c:pt>
                <c:pt idx="3">
                  <c:v>Λοιπά </c:v>
                </c:pt>
                <c:pt idx="4">
                  <c:v>CET1 2024
προ πρόβλεψης για διανομή</c:v>
                </c:pt>
                <c:pt idx="5">
                  <c:v>Πρόβλεψη 
για διανομή </c:v>
                </c:pt>
                <c:pt idx="6">
                  <c:v> CET1 2024</c:v>
                </c:pt>
              </c:strCache>
            </c:strRef>
          </c:cat>
          <c:val>
            <c:numRef>
              <c:f>Sheet1!$B$2:$B$8</c:f>
              <c:numCache>
                <c:formatCode>0.0%</c:formatCode>
                <c:ptCount val="7"/>
                <c:pt idx="0" formatCode="0.000%">
                  <c:v>0.17839822938479075</c:v>
                </c:pt>
                <c:pt idx="1">
                  <c:v>0.17839822938479075</c:v>
                </c:pt>
                <c:pt idx="2">
                  <c:v>0.19652162938479073</c:v>
                </c:pt>
                <c:pt idx="3">
                  <c:v>0.19652162938479073</c:v>
                </c:pt>
                <c:pt idx="4">
                  <c:v>0.19792162938479074</c:v>
                </c:pt>
                <c:pt idx="5">
                  <c:v>0.18267162938479076</c:v>
                </c:pt>
                <c:pt idx="6">
                  <c:v>0.18267162938479076</c:v>
                </c:pt>
              </c:numCache>
            </c:numRef>
          </c:val>
          <c:extLst>
            <c:ext xmlns:c16="http://schemas.microsoft.com/office/drawing/2014/chart" uri="{C3380CC4-5D6E-409C-BE32-E72D297353CC}">
              <c16:uniqueId val="{00000014-5439-413E-B3AF-C79CA7165702}"/>
            </c:ext>
          </c:extLst>
        </c:ser>
        <c:ser>
          <c:idx val="1"/>
          <c:order val="1"/>
          <c:tx>
            <c:strRef>
              <c:f>Sheet1!$C$1</c:f>
              <c:strCache>
                <c:ptCount val="1"/>
                <c:pt idx="0">
                  <c:v>Series 2</c:v>
                </c:pt>
              </c:strCache>
            </c:strRef>
          </c:tx>
          <c:spPr>
            <a:noFill/>
            <a:ln w="6350">
              <a:solidFill>
                <a:srgbClr val="008080"/>
              </a:solidFill>
              <a:prstDash val="solid"/>
            </a:ln>
            <a:effectLst/>
          </c:spPr>
          <c:invertIfNegative val="0"/>
          <c:dPt>
            <c:idx val="0"/>
            <c:invertIfNegative val="0"/>
            <c:bubble3D val="0"/>
            <c:extLst>
              <c:ext xmlns:c16="http://schemas.microsoft.com/office/drawing/2014/chart" uri="{C3380CC4-5D6E-409C-BE32-E72D297353CC}">
                <c16:uniqueId val="{00000015-5439-413E-B3AF-C79CA7165702}"/>
              </c:ext>
            </c:extLst>
          </c:dPt>
          <c:dPt>
            <c:idx val="1"/>
            <c:invertIfNegative val="0"/>
            <c:bubble3D val="0"/>
            <c:spPr>
              <a:solidFill>
                <a:srgbClr val="007B85"/>
              </a:solidFill>
              <a:ln w="6350">
                <a:solidFill>
                  <a:srgbClr val="007B85"/>
                </a:solidFill>
                <a:prstDash val="solid"/>
              </a:ln>
              <a:effectLst/>
            </c:spPr>
            <c:extLst>
              <c:ext xmlns:c16="http://schemas.microsoft.com/office/drawing/2014/chart" uri="{C3380CC4-5D6E-409C-BE32-E72D297353CC}">
                <c16:uniqueId val="{00000017-5439-413E-B3AF-C79CA7165702}"/>
              </c:ext>
            </c:extLst>
          </c:dPt>
          <c:dPt>
            <c:idx val="2"/>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9-5439-413E-B3AF-C79CA7165702}"/>
              </c:ext>
            </c:extLst>
          </c:dPt>
          <c:dPt>
            <c:idx val="3"/>
            <c:invertIfNegative val="0"/>
            <c:bubble3D val="0"/>
            <c:spPr>
              <a:solidFill>
                <a:srgbClr val="007B85"/>
              </a:solidFill>
              <a:ln w="6350">
                <a:solidFill>
                  <a:srgbClr val="00ADBF"/>
                </a:solidFill>
                <a:prstDash val="solid"/>
              </a:ln>
              <a:effectLst/>
            </c:spPr>
            <c:extLst>
              <c:ext xmlns:c16="http://schemas.microsoft.com/office/drawing/2014/chart" uri="{C3380CC4-5D6E-409C-BE32-E72D297353CC}">
                <c16:uniqueId val="{0000001B-5439-413E-B3AF-C79CA7165702}"/>
              </c:ext>
            </c:extLst>
          </c:dPt>
          <c:dPt>
            <c:idx val="4"/>
            <c:invertIfNegative val="0"/>
            <c:bubble3D val="0"/>
            <c:spPr>
              <a:noFill/>
              <a:ln w="6350">
                <a:solidFill>
                  <a:srgbClr val="007B85"/>
                </a:solidFill>
                <a:prstDash val="solid"/>
              </a:ln>
              <a:effectLst/>
            </c:spPr>
            <c:extLst>
              <c:ext xmlns:c16="http://schemas.microsoft.com/office/drawing/2014/chart" uri="{C3380CC4-5D6E-409C-BE32-E72D297353CC}">
                <c16:uniqueId val="{0000001D-5439-413E-B3AF-C79CA7165702}"/>
              </c:ext>
            </c:extLst>
          </c:dPt>
          <c:dPt>
            <c:idx val="5"/>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F-5439-413E-B3AF-C79CA7165702}"/>
              </c:ext>
            </c:extLst>
          </c:dPt>
          <c:dPt>
            <c:idx val="6"/>
            <c:invertIfNegative val="0"/>
            <c:bubble3D val="0"/>
            <c:spPr>
              <a:noFill/>
              <a:ln w="6350">
                <a:solidFill>
                  <a:srgbClr val="FF7415"/>
                </a:solidFill>
                <a:prstDash val="solid"/>
              </a:ln>
              <a:effectLst/>
            </c:spPr>
            <c:extLst>
              <c:ext xmlns:c16="http://schemas.microsoft.com/office/drawing/2014/chart" uri="{C3380CC4-5D6E-409C-BE32-E72D297353CC}">
                <c16:uniqueId val="{00000021-5439-413E-B3AF-C79CA7165702}"/>
              </c:ext>
            </c:extLst>
          </c:dPt>
          <c:dPt>
            <c:idx val="7"/>
            <c:invertIfNegative val="0"/>
            <c:bubble3D val="0"/>
            <c:spPr>
              <a:noFill/>
              <a:ln w="6350">
                <a:solidFill>
                  <a:srgbClr val="FF7415"/>
                </a:solidFill>
                <a:prstDash val="solid"/>
              </a:ln>
              <a:effectLst/>
            </c:spPr>
            <c:extLst>
              <c:ext xmlns:c16="http://schemas.microsoft.com/office/drawing/2014/chart" uri="{C3380CC4-5D6E-409C-BE32-E72D297353CC}">
                <c16:uniqueId val="{00000023-5439-413E-B3AF-C79CA7165702}"/>
              </c:ext>
            </c:extLst>
          </c:dPt>
          <c:dPt>
            <c:idx val="8"/>
            <c:invertIfNegative val="0"/>
            <c:bubble3D val="0"/>
            <c:spPr>
              <a:noFill/>
              <a:ln w="6350">
                <a:solidFill>
                  <a:srgbClr val="FF7415"/>
                </a:solidFill>
                <a:prstDash val="solid"/>
              </a:ln>
              <a:effectLst/>
            </c:spPr>
            <c:extLst>
              <c:ext xmlns:c16="http://schemas.microsoft.com/office/drawing/2014/chart" uri="{C3380CC4-5D6E-409C-BE32-E72D297353CC}">
                <c16:uniqueId val="{00000025-5439-413E-B3AF-C79CA7165702}"/>
              </c:ext>
            </c:extLst>
          </c:dPt>
          <c:dPt>
            <c:idx val="9"/>
            <c:invertIfNegative val="0"/>
            <c:bubble3D val="0"/>
            <c:spPr>
              <a:noFill/>
              <a:ln w="6350">
                <a:solidFill>
                  <a:srgbClr val="FF7415"/>
                </a:solidFill>
                <a:prstDash val="solid"/>
              </a:ln>
              <a:effectLst/>
            </c:spPr>
            <c:extLst>
              <c:ext xmlns:c16="http://schemas.microsoft.com/office/drawing/2014/chart" uri="{C3380CC4-5D6E-409C-BE32-E72D297353CC}">
                <c16:uniqueId val="{00000027-5439-413E-B3AF-C79CA7165702}"/>
              </c:ext>
            </c:extLst>
          </c:dPt>
          <c:dPt>
            <c:idx val="10"/>
            <c:invertIfNegative val="0"/>
            <c:bubble3D val="0"/>
            <c:spPr>
              <a:noFill/>
              <a:ln w="6350">
                <a:solidFill>
                  <a:srgbClr val="FF7419"/>
                </a:solidFill>
                <a:prstDash val="solid"/>
              </a:ln>
              <a:effectLst/>
            </c:spPr>
            <c:extLst>
              <c:ext xmlns:c16="http://schemas.microsoft.com/office/drawing/2014/chart" uri="{C3380CC4-5D6E-409C-BE32-E72D297353CC}">
                <c16:uniqueId val="{00000029-5439-413E-B3AF-C79CA7165702}"/>
              </c:ext>
            </c:extLst>
          </c:dPt>
          <c:dPt>
            <c:idx val="11"/>
            <c:invertIfNegative val="0"/>
            <c:bubble3D val="0"/>
            <c:spPr>
              <a:noFill/>
              <a:ln w="6350">
                <a:solidFill>
                  <a:srgbClr val="FF7415"/>
                </a:solidFill>
                <a:prstDash val="solid"/>
              </a:ln>
              <a:effectLst/>
            </c:spPr>
            <c:extLst>
              <c:ext xmlns:c16="http://schemas.microsoft.com/office/drawing/2014/chart" uri="{C3380CC4-5D6E-409C-BE32-E72D297353CC}">
                <c16:uniqueId val="{0000002B-5439-413E-B3AF-C79CA7165702}"/>
              </c:ext>
            </c:extLst>
          </c:dPt>
          <c:dLbls>
            <c:dLbl>
              <c:idx val="0"/>
              <c:layout>
                <c:manualLayout>
                  <c:x val="-1.2617351223685922E-6"/>
                  <c:y val="-9.3325548046952145E-2"/>
                </c:manualLayout>
              </c:layout>
              <c:tx>
                <c:rich>
                  <a:bodyPr/>
                  <a:lstStyle/>
                  <a:p>
                    <a:pPr>
                      <a:defRPr sz="800" b="1">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20,2%</a:t>
                    </a:r>
                  </a:p>
                </c:rich>
              </c:tx>
              <c:numFmt formatCode="0.0%" sourceLinked="0"/>
              <c:spPr>
                <a:ln>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5439-413E-B3AF-C79CA7165702}"/>
                </c:ext>
              </c:extLst>
            </c:dLbl>
            <c:dLbl>
              <c:idx val="1"/>
              <c:layout>
                <c:manualLayout>
                  <c:x val="1.9136066512964562E-3"/>
                  <c:y val="-8.3473231118997446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+3,2%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5439-413E-B3AF-C79CA7165702}"/>
                </c:ext>
              </c:extLst>
            </c:dLbl>
            <c:dLbl>
              <c:idx val="2"/>
              <c:layout>
                <c:manualLayout>
                  <c:x val="1.0809592123132734E-5"/>
                  <c:y val="5.7471997338360871E-2"/>
                </c:manualLayout>
              </c:layout>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5439-413E-B3AF-C79CA7165702}"/>
                </c:ext>
              </c:extLst>
            </c:dLbl>
            <c:dLbl>
              <c:idx val="3"/>
              <c:layout>
                <c:manualLayout>
                  <c:x val="-1.8530729354065103E-5"/>
                  <c:y val="-3.8555298325385394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+0,1%</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5439-413E-B3AF-C79CA7165702}"/>
                </c:ext>
              </c:extLst>
            </c:dLbl>
            <c:dLbl>
              <c:idx val="4"/>
              <c:layout>
                <c:manualLayout>
                  <c:x val="-7.1592781597378857E-17"/>
                  <c:y val="-9.5318194561255967E-2"/>
                </c:manualLayout>
              </c:layout>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b="1"/>
                      <a:t>21.5%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5439-413E-B3AF-C79CA7165702}"/>
                </c:ext>
              </c:extLst>
            </c:dLbl>
            <c:dLbl>
              <c:idx val="5"/>
              <c:layout>
                <c:manualLayout>
                  <c:x val="1.9895826416481232E-3"/>
                  <c:y val="5.617479483198403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-1,5%</a:t>
                    </a:r>
                  </a:p>
                </c:rich>
              </c:tx>
              <c:numFmt formatCode="0.0%" sourceLinked="0"/>
              <c:spPr>
                <a:noFill/>
                <a:ln>
                  <a:noFill/>
                  <a:prstDash val="solid"/>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5439-413E-B3AF-C79CA7165702}"/>
                </c:ext>
              </c:extLst>
            </c:dLbl>
            <c:dLbl>
              <c:idx val="6"/>
              <c:layout>
                <c:manualLayout>
                  <c:x val="1.9611688566385566E-3"/>
                  <c:y val="-8.2905553399134968E-2"/>
                </c:manualLayout>
              </c:layout>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21,1%</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5439-413E-B3AF-C79CA7165702}"/>
                </c:ext>
              </c:extLst>
            </c:dLbl>
            <c:dLbl>
              <c:idx val="7"/>
              <c:layout>
                <c:manualLayout>
                  <c:x val="0"/>
                  <c:y val="-0.12678680298702691"/>
                </c:manualLayout>
              </c:layout>
              <c:tx>
                <c:rich>
                  <a:bodyPr/>
                  <a:lstStyle/>
                  <a:p>
                    <a:pPr>
                      <a:defRPr sz="800">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11.5%</a:t>
                    </a:r>
                    <a:endParaRPr lang="en-US" sz="800" b="1" baseline="30000">
                      <a:solidFill>
                        <a:sysClr val="windowText" lastClr="000000"/>
                      </a:solidFill>
                      <a:latin typeface="Aptos" panose="020B0004020202020204" pitchFamily="34" charset="0"/>
                    </a:endParaRPr>
                  </a:p>
                </c:rich>
              </c:tx>
              <c:numFmt formatCode="0.0%" sourceLinked="0"/>
              <c:spPr>
                <a:noFill/>
                <a:ln>
                  <a:solidFill>
                    <a:srgbClr val="FF7415"/>
                  </a:solid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5439-413E-B3AF-C79CA7165702}"/>
                </c:ext>
              </c:extLst>
            </c:dLbl>
            <c:dLbl>
              <c:idx val="8"/>
              <c:layout>
                <c:manualLayout>
                  <c:x val="0"/>
                  <c:y val="-0.13005058436207909"/>
                </c:manualLayout>
              </c:layout>
              <c:tx>
                <c:rich>
                  <a:bodyPr/>
                  <a:lstStyle/>
                  <a:p>
                    <a:pPr>
                      <a:defRPr sz="800">
                        <a:solidFill>
                          <a:sysClr val="windowText" lastClr="000000"/>
                        </a:solidFill>
                        <a:latin typeface="Aptos" panose="020B0004020202020204" pitchFamily="34" charset="0"/>
                      </a:defRPr>
                    </a:pPr>
                    <a:r>
                      <a:rPr lang="en-US" sz="800">
                        <a:solidFill>
                          <a:sysClr val="windowText" lastClr="000000"/>
                        </a:solidFill>
                        <a:latin typeface="Aptos" panose="020B0004020202020204" pitchFamily="34" charset="0"/>
                      </a:rPr>
                      <a:t>11.0%4</a:t>
                    </a:r>
                  </a:p>
                </c:rich>
              </c:tx>
              <c:numFmt formatCode="0.0%" sourceLinked="0"/>
              <c:spPr>
                <a:noFill/>
                <a:ln>
                  <a:solidFill>
                    <a:srgbClr val="FF7415"/>
                  </a:solid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5439-413E-B3AF-C79CA7165702}"/>
                </c:ext>
              </c:extLst>
            </c:dLbl>
            <c:dLbl>
              <c:idx val="9"/>
              <c:layout>
                <c:manualLayout>
                  <c:x val="3.9305414522019851E-3"/>
                  <c:y val="-0.11245159599978684"/>
                </c:manualLayout>
              </c:layout>
              <c:tx>
                <c:rich>
                  <a:bodyPr/>
                  <a:lstStyle/>
                  <a:p>
                    <a:r>
                      <a:rPr lang="en-US"/>
                      <a:t>11.0%4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5439-413E-B3AF-C79CA7165702}"/>
                </c:ext>
              </c:extLst>
            </c:dLbl>
            <c:dLbl>
              <c:idx val="10"/>
              <c:layout>
                <c:manualLayout>
                  <c:x val="0"/>
                  <c:y val="-0.126701079305490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5439-413E-B3AF-C79CA7165702}"/>
                </c:ext>
              </c:extLst>
            </c:dLbl>
            <c:numFmt formatCode="0.0%" sourceLinked="0"/>
            <c:spPr>
              <a:noFill/>
              <a:ln>
                <a:noFill/>
              </a:ln>
              <a:effectLst/>
            </c:spPr>
            <c:txPr>
              <a:bodyPr wrap="square" lIns="38100" tIns="19050" rIns="38100" bIns="19050" anchor="ctr">
                <a:spAutoFit/>
              </a:bodyPr>
              <a:lstStyle/>
              <a:p>
                <a:pPr>
                  <a:defRPr sz="800">
                    <a:solidFill>
                      <a:sysClr val="windowText" lastClr="000000"/>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CET1 
2023</c:v>
                </c:pt>
                <c:pt idx="1">
                  <c:v>Κερδοφορία 2024</c:v>
                </c:pt>
                <c:pt idx="2">
                  <c:v>RWAs </c:v>
                </c:pt>
                <c:pt idx="3">
                  <c:v>Λοιπά </c:v>
                </c:pt>
                <c:pt idx="4">
                  <c:v>CET1 2024
προ πρόβλεψης για διανομή</c:v>
                </c:pt>
                <c:pt idx="5">
                  <c:v>Πρόβλεψη 
για διανομή </c:v>
                </c:pt>
                <c:pt idx="6">
                  <c:v> CET1 2024</c:v>
                </c:pt>
              </c:strCache>
            </c:strRef>
          </c:cat>
          <c:val>
            <c:numRef>
              <c:f>Sheet1!$C$2:$C$8</c:f>
              <c:numCache>
                <c:formatCode>0.00%</c:formatCode>
                <c:ptCount val="7"/>
                <c:pt idx="0">
                  <c:v>2.3855594136825253E-2</c:v>
                </c:pt>
                <c:pt idx="1">
                  <c:v>3.1800000000000002E-2</c:v>
                </c:pt>
                <c:pt idx="2">
                  <c:v>1.3676600000000001E-2</c:v>
                </c:pt>
                <c:pt idx="3">
                  <c:v>1.4E-3</c:v>
                </c:pt>
                <c:pt idx="5">
                  <c:v>1.525E-2</c:v>
                </c:pt>
                <c:pt idx="6">
                  <c:v>2.8658370615209233E-2</c:v>
                </c:pt>
              </c:numCache>
            </c:numRef>
          </c:val>
          <c:extLst>
            <c:ext xmlns:c16="http://schemas.microsoft.com/office/drawing/2014/chart" uri="{C3380CC4-5D6E-409C-BE32-E72D297353CC}">
              <c16:uniqueId val="{0000002C-5439-413E-B3AF-C79CA7165702}"/>
            </c:ext>
          </c:extLst>
        </c:ser>
        <c:dLbls>
          <c:showLegendKey val="0"/>
          <c:showVal val="0"/>
          <c:showCatName val="0"/>
          <c:showSerName val="0"/>
          <c:showPercent val="0"/>
          <c:showBubbleSize val="0"/>
        </c:dLbls>
        <c:gapWidth val="150"/>
        <c:overlap val="100"/>
        <c:axId val="386222408"/>
        <c:axId val="386223976"/>
      </c:barChart>
      <c:catAx>
        <c:axId val="386222408"/>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vert="horz"/>
          <a:lstStyle/>
          <a:p>
            <a:pPr>
              <a:defRPr sz="700">
                <a:solidFill>
                  <a:sysClr val="windowText" lastClr="000000"/>
                </a:solidFill>
                <a:latin typeface="Aptos" panose="020B0004020202020204" pitchFamily="34" charset="0"/>
              </a:defRPr>
            </a:pPr>
            <a:endParaRPr lang="el-GR"/>
          </a:p>
        </c:txPr>
        <c:crossAx val="386223976"/>
        <c:crosses val="autoZero"/>
        <c:auto val="1"/>
        <c:lblAlgn val="ctr"/>
        <c:lblOffset val="100"/>
        <c:noMultiLvlLbl val="0"/>
      </c:catAx>
      <c:valAx>
        <c:axId val="386223976"/>
        <c:scaling>
          <c:orientation val="minMax"/>
          <c:max val="0.23"/>
        </c:scaling>
        <c:delete val="1"/>
        <c:axPos val="l"/>
        <c:numFmt formatCode="0.000%" sourceLinked="1"/>
        <c:majorTickMark val="out"/>
        <c:minorTickMark val="none"/>
        <c:tickLblPos val="nextTo"/>
        <c:crossAx val="386222408"/>
        <c:crosses val="autoZero"/>
        <c:crossBetween val="between"/>
        <c:majorUnit val="1.0000000000000002E-2"/>
      </c:valAx>
      <c:spPr>
        <a:noFill/>
        <a:ln w="25400">
          <a:noFill/>
        </a:ln>
        <a:effectLst/>
      </c:spPr>
    </c:plotArea>
    <c:plotVisOnly val="1"/>
    <c:dispBlanksAs val="gap"/>
    <c:showDLblsOverMax val="0"/>
  </c:chart>
  <c:spPr>
    <a:solidFill>
      <a:srgbClr val="F5F9F6"/>
    </a:solidFill>
    <a:ln w="9525" cap="flat" cmpd="sng" algn="ctr">
      <a:noFill/>
      <a:round/>
    </a:ln>
    <a:effectLst/>
  </c:spPr>
  <c:txPr>
    <a:bodyPr/>
    <a:lstStyle/>
    <a:p>
      <a:pPr>
        <a:defRPr sz="500">
          <a:solidFill>
            <a:sysClr val="windowText" lastClr="000000"/>
          </a:solidFill>
          <a:latin typeface="Segoe UI" panose="020B0502040204020203" pitchFamily="34" charset="0"/>
          <a:cs typeface="Segoe UI" panose="020B0502040204020203" pitchFamily="34" charset="0"/>
        </a:defRPr>
      </a:pPr>
      <a:endParaRPr lang="el-GR"/>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982903141775434"/>
          <c:y val="4.3204514199314661E-2"/>
          <c:w val="0.76511556920008506"/>
          <c:h val="0.80093252254693637"/>
        </c:manualLayout>
      </c:layout>
      <c:barChart>
        <c:barDir val="col"/>
        <c:grouping val="stacked"/>
        <c:varyColors val="0"/>
        <c:ser>
          <c:idx val="1"/>
          <c:order val="0"/>
          <c:tx>
            <c:strRef>
              <c:f>Sheet1!$A$2</c:f>
              <c:strCache>
                <c:ptCount val="1"/>
                <c:pt idx="0">
                  <c:v>Uncovered</c:v>
                </c:pt>
              </c:strCache>
            </c:strRef>
          </c:tx>
          <c:spPr>
            <a:solidFill>
              <a:srgbClr val="003841"/>
            </a:solidFill>
            <a:ln>
              <a:noFill/>
            </a:ln>
          </c:spPr>
          <c:invertIfNegative val="0"/>
          <c:dPt>
            <c:idx val="0"/>
            <c:invertIfNegative val="0"/>
            <c:bubble3D val="0"/>
            <c:spPr>
              <a:solidFill>
                <a:srgbClr val="00ADBF"/>
              </a:solidFill>
              <a:ln>
                <a:noFill/>
              </a:ln>
            </c:spPr>
            <c:extLst>
              <c:ext xmlns:c16="http://schemas.microsoft.com/office/drawing/2014/chart" uri="{C3380CC4-5D6E-409C-BE32-E72D297353CC}">
                <c16:uniqueId val="{00000001-61A2-4C76-AADD-01FE3D27E878}"/>
              </c:ext>
            </c:extLst>
          </c:dPt>
          <c:dPt>
            <c:idx val="1"/>
            <c:invertIfNegative val="0"/>
            <c:bubble3D val="0"/>
            <c:spPr>
              <a:solidFill>
                <a:srgbClr val="00ADBF"/>
              </a:solidFill>
              <a:ln>
                <a:noFill/>
              </a:ln>
            </c:spPr>
            <c:extLst>
              <c:ext xmlns:c16="http://schemas.microsoft.com/office/drawing/2014/chart" uri="{C3380CC4-5D6E-409C-BE32-E72D297353CC}">
                <c16:uniqueId val="{00000003-61A2-4C76-AADD-01FE3D27E878}"/>
              </c:ext>
            </c:extLst>
          </c:dPt>
          <c:dPt>
            <c:idx val="2"/>
            <c:invertIfNegative val="0"/>
            <c:bubble3D val="0"/>
            <c:extLst>
              <c:ext xmlns:c16="http://schemas.microsoft.com/office/drawing/2014/chart" uri="{C3380CC4-5D6E-409C-BE32-E72D297353CC}">
                <c16:uniqueId val="{00000004-61A2-4C76-AADD-01FE3D27E878}"/>
              </c:ext>
            </c:extLst>
          </c:dPt>
          <c:dPt>
            <c:idx val="3"/>
            <c:invertIfNegative val="0"/>
            <c:bubble3D val="0"/>
            <c:spPr>
              <a:solidFill>
                <a:srgbClr val="FF7415"/>
              </a:solidFill>
              <a:ln>
                <a:noFill/>
              </a:ln>
            </c:spPr>
            <c:extLst>
              <c:ext xmlns:c16="http://schemas.microsoft.com/office/drawing/2014/chart" uri="{C3380CC4-5D6E-409C-BE32-E72D297353CC}">
                <c16:uniqueId val="{00000006-61A2-4C76-AADD-01FE3D27E878}"/>
              </c:ext>
            </c:extLst>
          </c:dPt>
          <c:dPt>
            <c:idx val="4"/>
            <c:invertIfNegative val="0"/>
            <c:bubble3D val="0"/>
            <c:extLst>
              <c:ext xmlns:c16="http://schemas.microsoft.com/office/drawing/2014/chart" uri="{C3380CC4-5D6E-409C-BE32-E72D297353CC}">
                <c16:uniqueId val="{00000007-61A2-4C76-AADD-01FE3D27E878}"/>
              </c:ext>
            </c:extLst>
          </c:dPt>
          <c:dPt>
            <c:idx val="5"/>
            <c:invertIfNegative val="0"/>
            <c:bubble3D val="0"/>
            <c:extLst>
              <c:ext xmlns:c16="http://schemas.microsoft.com/office/drawing/2014/chart" uri="{C3380CC4-5D6E-409C-BE32-E72D297353CC}">
                <c16:uniqueId val="{00000008-61A2-4C76-AADD-01FE3D27E878}"/>
              </c:ext>
            </c:extLst>
          </c:dPt>
          <c:dLbls>
            <c:dLbl>
              <c:idx val="0"/>
              <c:tx>
                <c:rich>
                  <a:bodyPr/>
                  <a:lstStyle/>
                  <a:p>
                    <a:r>
                      <a:rPr lang="en-US" sz="800" dirty="0"/>
                      <a:t>40</a:t>
                    </a:r>
                    <a:r>
                      <a:rPr lang="en-US" sz="700" dirty="0"/>
                      <a:t>%</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1A2-4C76-AADD-01FE3D27E878}"/>
                </c:ext>
              </c:extLst>
            </c:dLbl>
            <c:dLbl>
              <c:idx val="1"/>
              <c:tx>
                <c:rich>
                  <a:bodyPr/>
                  <a:lstStyle/>
                  <a:p>
                    <a:r>
                      <a:rPr lang="en-US" sz="800" dirty="0"/>
                      <a:t>62</a:t>
                    </a:r>
                    <a:r>
                      <a:rPr lang="en-US" sz="700" dirty="0"/>
                      <a:t>%</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1A2-4C76-AADD-01FE3D27E878}"/>
                </c:ext>
              </c:extLst>
            </c:dLbl>
            <c:dLbl>
              <c:idx val="2"/>
              <c:tx>
                <c:rich>
                  <a:bodyPr/>
                  <a:lstStyle/>
                  <a:p>
                    <a:r>
                      <a:rPr lang="en-US" sz="800" b="1" dirty="0">
                        <a:solidFill>
                          <a:schemeClr val="bg1"/>
                        </a:solidFill>
                        <a:latin typeface="Aptos" panose="020B0004020202020204" pitchFamily="34" charset="0"/>
                      </a:rPr>
                      <a:t>54,4%</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1A2-4C76-AADD-01FE3D27E878}"/>
                </c:ext>
              </c:extLst>
            </c:dLbl>
            <c:dLbl>
              <c:idx val="3"/>
              <c:tx>
                <c:rich>
                  <a:bodyPr/>
                  <a:lstStyle/>
                  <a:p>
                    <a:r>
                      <a:rPr lang="en-US" sz="800" b="1" dirty="0">
                        <a:solidFill>
                          <a:schemeClr val="bg1"/>
                        </a:solidFill>
                        <a:latin typeface="Aptos" panose="020B0004020202020204" pitchFamily="34" charset="0"/>
                      </a:rPr>
                      <a:t>55,6%</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1A2-4C76-AADD-01FE3D27E878}"/>
                </c:ext>
              </c:extLst>
            </c:dLbl>
            <c:dLbl>
              <c:idx val="4"/>
              <c:tx>
                <c:rich>
                  <a:bodyPr/>
                  <a:lstStyle/>
                  <a:p>
                    <a:r>
                      <a:rPr lang="en-US" sz="800" b="1" dirty="0">
                        <a:solidFill>
                          <a:schemeClr val="bg1"/>
                        </a:solidFill>
                        <a:latin typeface="Aptos" panose="020B0004020202020204" pitchFamily="34" charset="0"/>
                        <a:cs typeface="Segoe UI" panose="020B0502040204020203" pitchFamily="34" charset="0"/>
                      </a:rPr>
                      <a:t>93.7%</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1A2-4C76-AADD-01FE3D27E878}"/>
                </c:ext>
              </c:extLst>
            </c:dLbl>
            <c:dLbl>
              <c:idx val="5"/>
              <c:tx>
                <c:rich>
                  <a:bodyPr wrap="square" lIns="38100" tIns="19050" rIns="38100" bIns="19050" anchor="ctr">
                    <a:spAutoFit/>
                  </a:bodyPr>
                  <a:lstStyle/>
                  <a:p>
                    <a:pPr>
                      <a:defRPr lang="el-GR" sz="800" b="1">
                        <a:solidFill>
                          <a:schemeClr val="bg1"/>
                        </a:solidFill>
                        <a:latin typeface="Aptos" panose="020B0004020202020204" pitchFamily="34" charset="0"/>
                        <a:cs typeface="Segoe UI" panose="020B0502040204020203" pitchFamily="34" charset="0"/>
                      </a:defRPr>
                    </a:pPr>
                    <a:r>
                      <a:rPr lang="en-US" sz="800" b="1" dirty="0">
                        <a:solidFill>
                          <a:schemeClr val="bg1"/>
                        </a:solidFill>
                        <a:latin typeface="Aptos" panose="020B0004020202020204" pitchFamily="34" charset="0"/>
                        <a:cs typeface="Segoe UI" panose="020B0502040204020203" pitchFamily="34" charset="0"/>
                      </a:rPr>
                      <a:t>93.3%</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61A2-4C76-AADD-01FE3D27E878}"/>
                </c:ext>
              </c:extLst>
            </c:dLbl>
            <c:dLbl>
              <c:idx val="6"/>
              <c:tx>
                <c:rich>
                  <a:bodyPr/>
                  <a:lstStyle/>
                  <a:p>
                    <a:r>
                      <a:rPr lang="en-US" sz="800" b="1" dirty="0">
                        <a:solidFill>
                          <a:schemeClr val="bg1"/>
                        </a:solidFill>
                        <a:latin typeface="Aptos" panose="020B0004020202020204" pitchFamily="34" charset="0"/>
                        <a:cs typeface="Segoe UI" panose="020B0502040204020203" pitchFamily="34" charset="0"/>
                      </a:rPr>
                      <a:t>53%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61A2-4C76-AADD-01FE3D27E878}"/>
                </c:ext>
              </c:extLst>
            </c:dLbl>
            <c:numFmt formatCode="0.0%" sourceLinked="0"/>
            <c:spPr>
              <a:noFill/>
              <a:ln>
                <a:noFill/>
              </a:ln>
            </c:spPr>
            <c:txPr>
              <a:bodyPr/>
              <a:lstStyle/>
              <a:p>
                <a:pPr>
                  <a:defRPr lang="el-GR" sz="800" b="1">
                    <a:solidFill>
                      <a:schemeClr val="bg1"/>
                    </a:solidFill>
                    <a:latin typeface="Aptos" panose="020B0004020202020204" pitchFamily="34" charset="0"/>
                    <a:cs typeface="Segoe UI" panose="020B0502040204020203"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Λιανική 
Τραπεζική</c:v>
                </c:pt>
                <c:pt idx="1">
                  <c:v>Εταιρική 
Τραπεζική </c:v>
                </c:pt>
                <c:pt idx="2">
                  <c:v>Ελλάδα</c:v>
                </c:pt>
                <c:pt idx="3">
                  <c:v>Όμιλος</c:v>
                </c:pt>
              </c:strCache>
            </c:strRef>
          </c:cat>
          <c:val>
            <c:numRef>
              <c:f>Sheet1!$B$2:$E$2</c:f>
              <c:numCache>
                <c:formatCode>0.0%</c:formatCode>
                <c:ptCount val="4"/>
                <c:pt idx="0">
                  <c:v>1.2800000000000001E-2</c:v>
                </c:pt>
                <c:pt idx="1">
                  <c:v>1.3639999999999999E-2</c:v>
                </c:pt>
                <c:pt idx="2">
                  <c:v>1.3600000000000001E-2</c:v>
                </c:pt>
                <c:pt idx="3">
                  <c:v>1.4456E-2</c:v>
                </c:pt>
              </c:numCache>
            </c:numRef>
          </c:val>
          <c:extLst>
            <c:ext xmlns:c16="http://schemas.microsoft.com/office/drawing/2014/chart" uri="{C3380CC4-5D6E-409C-BE32-E72D297353CC}">
              <c16:uniqueId val="{0000000A-61A2-4C76-AADD-01FE3D27E878}"/>
            </c:ext>
          </c:extLst>
        </c:ser>
        <c:ser>
          <c:idx val="0"/>
          <c:order val="1"/>
          <c:tx>
            <c:strRef>
              <c:f>Sheet1!$A$3</c:f>
              <c:strCache>
                <c:ptCount val="1"/>
                <c:pt idx="0">
                  <c:v>Covered</c:v>
                </c:pt>
              </c:strCache>
            </c:strRef>
          </c:tx>
          <c:spPr>
            <a:noFill/>
            <a:ln>
              <a:noFill/>
            </a:ln>
          </c:spPr>
          <c:invertIfNegative val="0"/>
          <c:dPt>
            <c:idx val="0"/>
            <c:invertIfNegative val="0"/>
            <c:bubble3D val="0"/>
            <c:spPr>
              <a:solidFill>
                <a:srgbClr val="00CFE7"/>
              </a:solidFill>
              <a:ln>
                <a:noFill/>
              </a:ln>
            </c:spPr>
            <c:extLst>
              <c:ext xmlns:c16="http://schemas.microsoft.com/office/drawing/2014/chart" uri="{C3380CC4-5D6E-409C-BE32-E72D297353CC}">
                <c16:uniqueId val="{0000000C-61A2-4C76-AADD-01FE3D27E878}"/>
              </c:ext>
            </c:extLst>
          </c:dPt>
          <c:dPt>
            <c:idx val="1"/>
            <c:invertIfNegative val="0"/>
            <c:bubble3D val="0"/>
            <c:spPr>
              <a:solidFill>
                <a:srgbClr val="00CFE7"/>
              </a:solidFill>
              <a:ln>
                <a:noFill/>
              </a:ln>
            </c:spPr>
            <c:extLst>
              <c:ext xmlns:c16="http://schemas.microsoft.com/office/drawing/2014/chart" uri="{C3380CC4-5D6E-409C-BE32-E72D297353CC}">
                <c16:uniqueId val="{0000000E-61A2-4C76-AADD-01FE3D27E878}"/>
              </c:ext>
            </c:extLst>
          </c:dPt>
          <c:dPt>
            <c:idx val="2"/>
            <c:invertIfNegative val="0"/>
            <c:bubble3D val="0"/>
            <c:spPr>
              <a:solidFill>
                <a:srgbClr val="007B85"/>
              </a:solidFill>
              <a:ln>
                <a:noFill/>
              </a:ln>
            </c:spPr>
            <c:extLst>
              <c:ext xmlns:c16="http://schemas.microsoft.com/office/drawing/2014/chart" uri="{C3380CC4-5D6E-409C-BE32-E72D297353CC}">
                <c16:uniqueId val="{00000010-61A2-4C76-AADD-01FE3D27E878}"/>
              </c:ext>
            </c:extLst>
          </c:dPt>
          <c:dPt>
            <c:idx val="3"/>
            <c:invertIfNegative val="0"/>
            <c:bubble3D val="0"/>
            <c:spPr>
              <a:solidFill>
                <a:srgbClr val="FFBA8B"/>
              </a:solidFill>
              <a:ln>
                <a:noFill/>
              </a:ln>
            </c:spPr>
            <c:extLst>
              <c:ext xmlns:c16="http://schemas.microsoft.com/office/drawing/2014/chart" uri="{C3380CC4-5D6E-409C-BE32-E72D297353CC}">
                <c16:uniqueId val="{00000012-61A2-4C76-AADD-01FE3D27E878}"/>
              </c:ext>
            </c:extLst>
          </c:dPt>
          <c:dPt>
            <c:idx val="4"/>
            <c:invertIfNegative val="0"/>
            <c:bubble3D val="0"/>
            <c:extLst>
              <c:ext xmlns:c16="http://schemas.microsoft.com/office/drawing/2014/chart" uri="{C3380CC4-5D6E-409C-BE32-E72D297353CC}">
                <c16:uniqueId val="{00000013-61A2-4C76-AADD-01FE3D27E878}"/>
              </c:ext>
            </c:extLst>
          </c:dPt>
          <c:dPt>
            <c:idx val="5"/>
            <c:invertIfNegative val="0"/>
            <c:bubble3D val="0"/>
            <c:extLst>
              <c:ext xmlns:c16="http://schemas.microsoft.com/office/drawing/2014/chart" uri="{C3380CC4-5D6E-409C-BE32-E72D297353CC}">
                <c16:uniqueId val="{00000014-61A2-4C76-AADD-01FE3D27E878}"/>
              </c:ext>
            </c:extLst>
          </c:dPt>
          <c:cat>
            <c:strRef>
              <c:f>Sheet1!$B$1:$E$1</c:f>
              <c:strCache>
                <c:ptCount val="4"/>
                <c:pt idx="0">
                  <c:v>Λιανική 
Τραπεζική</c:v>
                </c:pt>
                <c:pt idx="1">
                  <c:v>Εταιρική 
Τραπεζική </c:v>
                </c:pt>
                <c:pt idx="2">
                  <c:v>Ελλάδα</c:v>
                </c:pt>
                <c:pt idx="3">
                  <c:v>Όμιλος</c:v>
                </c:pt>
              </c:strCache>
            </c:strRef>
          </c:cat>
          <c:val>
            <c:numRef>
              <c:f>Sheet1!$B$3:$E$3</c:f>
              <c:numCache>
                <c:formatCode>0.0%</c:formatCode>
                <c:ptCount val="4"/>
                <c:pt idx="0">
                  <c:v>1.9200000000000002E-2</c:v>
                </c:pt>
                <c:pt idx="1">
                  <c:v>8.3599999999999994E-3</c:v>
                </c:pt>
                <c:pt idx="2">
                  <c:v>1.14E-2</c:v>
                </c:pt>
                <c:pt idx="3">
                  <c:v>1.1543999999999999E-2</c:v>
                </c:pt>
              </c:numCache>
            </c:numRef>
          </c:val>
          <c:extLst>
            <c:ext xmlns:c16="http://schemas.microsoft.com/office/drawing/2014/chart" uri="{C3380CC4-5D6E-409C-BE32-E72D297353CC}">
              <c16:uniqueId val="{00000015-61A2-4C76-AADD-01FE3D27E878}"/>
            </c:ext>
          </c:extLst>
        </c:ser>
        <c:ser>
          <c:idx val="2"/>
          <c:order val="2"/>
          <c:tx>
            <c:strRef>
              <c:f>Sheet1!$A$4</c:f>
              <c:strCache>
                <c:ptCount val="1"/>
                <c:pt idx="0">
                  <c:v>NPEs</c:v>
                </c:pt>
              </c:strCache>
            </c:strRef>
          </c:tx>
          <c:spPr>
            <a:noFill/>
          </c:spPr>
          <c:invertIfNegative val="0"/>
          <c:dLbls>
            <c:dLbl>
              <c:idx val="0"/>
              <c:tx>
                <c:rich>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r>
                      <a:rPr lang="en-US"/>
                      <a:t>3,2%</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61A2-4C76-AADD-01FE3D27E878}"/>
                </c:ext>
              </c:extLst>
            </c:dLbl>
            <c:dLbl>
              <c:idx val="1"/>
              <c:tx>
                <c:rich>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r>
                      <a:rPr lang="en-US"/>
                      <a:t>2,2%</a:t>
                    </a:r>
                  </a:p>
                </c:rich>
              </c:tx>
              <c:numFmt formatCode="0.0%" sourceLinked="0"/>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61A2-4C76-AADD-01FE3D27E878}"/>
                </c:ext>
              </c:extLst>
            </c:dLbl>
            <c:dLbl>
              <c:idx val="2"/>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a:t>2,5%</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61A2-4C76-AADD-01FE3D27E878}"/>
                </c:ext>
              </c:extLst>
            </c:dLbl>
            <c:dLbl>
              <c:idx val="3"/>
              <c:layout>
                <c:manualLayout>
                  <c:x val="4.0592652729855893E-3"/>
                  <c:y val="0.15774306790856368"/>
                </c:manualLayout>
              </c:layout>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a:t>2,6%</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61A2-4C76-AADD-01FE3D27E878}"/>
                </c:ext>
              </c:extLst>
            </c:dLbl>
            <c:dLbl>
              <c:idx val="4"/>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sz="800">
                        <a:solidFill>
                          <a:sysClr val="windowText" lastClr="000000"/>
                        </a:solidFill>
                        <a:latin typeface="Aptos" panose="020B0004020202020204" pitchFamily="34" charset="0"/>
                      </a:rPr>
                      <a:t>3.6%</a:t>
                    </a:r>
                    <a:endParaRPr lang="en-US" sz="800" baseline="30000">
                      <a:solidFill>
                        <a:sysClr val="windowText" lastClr="000000"/>
                      </a:solidFill>
                      <a:latin typeface="Aptos" panose="020B0004020202020204" pitchFamily="34" charset="0"/>
                    </a:endParaRPr>
                  </a:p>
                </c:rich>
              </c:tx>
              <c:numFmt formatCode="0.0%" sourceLinked="0"/>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61A2-4C76-AADD-01FE3D27E878}"/>
                </c:ext>
              </c:extLst>
            </c:dLbl>
            <c:dLbl>
              <c:idx val="5"/>
              <c:tx>
                <c:rich>
                  <a:bodyPr wrap="square" lIns="38100" tIns="19050" rIns="38100" bIns="19050" anchor="ctr">
                    <a:spAutoFit/>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sz="800">
                        <a:solidFill>
                          <a:sysClr val="windowText" lastClr="000000"/>
                        </a:solidFill>
                        <a:latin typeface="Aptos" panose="020B0004020202020204" pitchFamily="34" charset="0"/>
                      </a:rPr>
                      <a:t>3.7%</a:t>
                    </a:r>
                    <a:endParaRPr lang="en-US" sz="800" baseline="30000">
                      <a:solidFill>
                        <a:sysClr val="windowText" lastClr="000000"/>
                      </a:solidFill>
                      <a:latin typeface="Aptos" panose="020B0004020202020204" pitchFamily="34" charset="0"/>
                    </a:endParaRP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61A2-4C76-AADD-01FE3D27E878}"/>
                </c:ext>
              </c:extLst>
            </c:dLbl>
            <c:dLbl>
              <c:idx val="6"/>
              <c:numFmt formatCode="0%" sourceLinked="0"/>
              <c:spPr>
                <a:noFill/>
                <a:ln>
                  <a:noFill/>
                </a:ln>
                <a:effectLst/>
              </c:spPr>
              <c:txPr>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endParaRPr lang="el-GR"/>
                </a:p>
              </c:txPr>
              <c:dLblPos val="inBase"/>
              <c:showLegendKey val="0"/>
              <c:showVal val="1"/>
              <c:showCatName val="0"/>
              <c:showSerName val="0"/>
              <c:showPercent val="0"/>
              <c:showBubbleSize val="0"/>
              <c:extLst>
                <c:ext xmlns:c16="http://schemas.microsoft.com/office/drawing/2014/chart" uri="{C3380CC4-5D6E-409C-BE32-E72D297353CC}">
                  <c16:uniqueId val="{0000001C-61A2-4C76-AADD-01FE3D27E878}"/>
                </c:ext>
              </c:extLst>
            </c:dLbl>
            <c:numFmt formatCode="0%" sourceLinked="0"/>
            <c:spPr>
              <a:noFill/>
              <a:ln>
                <a:noFill/>
              </a:ln>
              <a:effectLst/>
            </c:spPr>
            <c:txPr>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Λιανική 
Τραπεζική</c:v>
                </c:pt>
                <c:pt idx="1">
                  <c:v>Εταιρική 
Τραπεζική </c:v>
                </c:pt>
                <c:pt idx="2">
                  <c:v>Ελλάδα</c:v>
                </c:pt>
                <c:pt idx="3">
                  <c:v>Όμιλος</c:v>
                </c:pt>
              </c:strCache>
            </c:strRef>
          </c:cat>
          <c:val>
            <c:numRef>
              <c:f>Sheet1!$B$4:$E$4</c:f>
              <c:numCache>
                <c:formatCode>0.0%</c:formatCode>
                <c:ptCount val="4"/>
                <c:pt idx="0">
                  <c:v>3.2000000000000001E-2</c:v>
                </c:pt>
                <c:pt idx="1">
                  <c:v>2.1999999999999999E-2</c:v>
                </c:pt>
                <c:pt idx="2">
                  <c:v>2.5000000000000001E-2</c:v>
                </c:pt>
                <c:pt idx="3">
                  <c:v>2.5999999999999999E-2</c:v>
                </c:pt>
              </c:numCache>
            </c:numRef>
          </c:val>
          <c:extLst>
            <c:ext xmlns:c16="http://schemas.microsoft.com/office/drawing/2014/chart" uri="{C3380CC4-5D6E-409C-BE32-E72D297353CC}">
              <c16:uniqueId val="{0000001D-61A2-4C76-AADD-01FE3D27E878}"/>
            </c:ext>
          </c:extLst>
        </c:ser>
        <c:dLbls>
          <c:showLegendKey val="0"/>
          <c:showVal val="0"/>
          <c:showCatName val="0"/>
          <c:showSerName val="0"/>
          <c:showPercent val="0"/>
          <c:showBubbleSize val="0"/>
        </c:dLbls>
        <c:gapWidth val="100"/>
        <c:overlap val="100"/>
        <c:axId val="385332512"/>
        <c:axId val="385332904"/>
      </c:barChart>
      <c:catAx>
        <c:axId val="385332512"/>
        <c:scaling>
          <c:orientation val="minMax"/>
        </c:scaling>
        <c:delete val="0"/>
        <c:axPos val="b"/>
        <c:numFmt formatCode="General" sourceLinked="1"/>
        <c:majorTickMark val="none"/>
        <c:minorTickMark val="none"/>
        <c:tickLblPos val="nextTo"/>
        <c:spPr>
          <a:ln>
            <a:solidFill>
              <a:srgbClr val="D9D9D9"/>
            </a:solidFill>
          </a:ln>
        </c:spPr>
        <c:txPr>
          <a:bodyPr/>
          <a:lstStyle/>
          <a:p>
            <a:pPr>
              <a:defRPr lang="el-GR" sz="600">
                <a:solidFill>
                  <a:sysClr val="windowText" lastClr="000000"/>
                </a:solidFill>
                <a:latin typeface="Aptos" panose="020B0004020202020204" pitchFamily="34" charset="0"/>
                <a:ea typeface="Segoe UI" pitchFamily="34" charset="0"/>
                <a:cs typeface="Segoe UI" pitchFamily="34" charset="0"/>
              </a:defRPr>
            </a:pPr>
            <a:endParaRPr lang="el-GR"/>
          </a:p>
        </c:txPr>
        <c:crossAx val="385332904"/>
        <c:crosses val="autoZero"/>
        <c:auto val="1"/>
        <c:lblAlgn val="ctr"/>
        <c:lblOffset val="100"/>
        <c:noMultiLvlLbl val="0"/>
      </c:catAx>
      <c:valAx>
        <c:axId val="385332904"/>
        <c:scaling>
          <c:orientation val="minMax"/>
          <c:max val="5.000000000000001E-2"/>
          <c:min val="0"/>
        </c:scaling>
        <c:delete val="1"/>
        <c:axPos val="l"/>
        <c:numFmt formatCode="0.0%" sourceLinked="1"/>
        <c:majorTickMark val="out"/>
        <c:minorTickMark val="none"/>
        <c:tickLblPos val="nextTo"/>
        <c:crossAx val="385332512"/>
        <c:crosses val="autoZero"/>
        <c:crossBetween val="between"/>
      </c:valAx>
      <c:spPr>
        <a:noFill/>
        <a:ln w="25400">
          <a:noFill/>
        </a:ln>
      </c:spPr>
    </c:plotArea>
    <c:plotVisOnly val="1"/>
    <c:dispBlanksAs val="gap"/>
    <c:showDLblsOverMax val="0"/>
  </c:chart>
  <c:spPr>
    <a:solidFill>
      <a:srgbClr val="F5F9F6"/>
    </a:solidFill>
    <a:ln>
      <a:noFill/>
    </a:ln>
  </c:spPr>
  <c:txPr>
    <a:bodyPr/>
    <a:lstStyle/>
    <a:p>
      <a:pPr>
        <a:defRPr sz="1797"/>
      </a:pPr>
      <a:endParaRPr lang="el-GR"/>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897390656918776"/>
          <c:y val="0.13296975331958047"/>
          <c:w val="0.68247038250135306"/>
          <c:h val="0.69821193015079752"/>
        </c:manualLayout>
      </c:layout>
      <c:barChart>
        <c:barDir val="col"/>
        <c:grouping val="stacked"/>
        <c:varyColors val="0"/>
        <c:ser>
          <c:idx val="0"/>
          <c:order val="0"/>
          <c:tx>
            <c:strRef>
              <c:f>Sheet1!$A$2</c:f>
              <c:strCache>
                <c:ptCount val="1"/>
                <c:pt idx="0">
                  <c:v>ΜΕΑ &gt;90 ημερών (Ελλάδα)</c:v>
                </c:pt>
              </c:strCache>
            </c:strRef>
          </c:tx>
          <c:spPr>
            <a:solidFill>
              <a:schemeClr val="accent1"/>
            </a:solidFill>
            <a:ln>
              <a:noFill/>
            </a:ln>
            <a:effectLst/>
          </c:spPr>
          <c:invertIfNegative val="0"/>
          <c:dPt>
            <c:idx val="4"/>
            <c:invertIfNegative val="0"/>
            <c:bubble3D val="0"/>
            <c:spPr>
              <a:solidFill>
                <a:srgbClr val="FF7415"/>
              </a:solidFill>
              <a:ln>
                <a:solidFill>
                  <a:srgbClr val="FF7415"/>
                </a:solidFill>
              </a:ln>
              <a:effectLst/>
            </c:spPr>
            <c:extLst>
              <c:ext xmlns:c16="http://schemas.microsoft.com/office/drawing/2014/chart" uri="{C3380CC4-5D6E-409C-BE32-E72D297353CC}">
                <c16:uniqueId val="{00000001-7D46-468C-9621-070F7A50E036}"/>
              </c:ext>
            </c:extLst>
          </c:dPt>
          <c:dLbls>
            <c:dLbl>
              <c:idx val="0"/>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D46-468C-9621-070F7A50E036}"/>
                </c:ext>
              </c:extLst>
            </c:dLbl>
            <c:dLbl>
              <c:idx val="1"/>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D46-468C-9621-070F7A50E036}"/>
                </c:ext>
              </c:extLst>
            </c:dLbl>
            <c:dLbl>
              <c:idx val="2"/>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D46-468C-9621-070F7A50E036}"/>
                </c:ext>
              </c:extLst>
            </c:dLbl>
            <c:dLbl>
              <c:idx val="3"/>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D46-468C-9621-070F7A50E036}"/>
                </c:ext>
              </c:extLst>
            </c:dLbl>
            <c:dLbl>
              <c:idx val="4"/>
              <c:layout>
                <c:manualLayout>
                  <c:x val="-1.1760046996310551E-16"/>
                  <c:y val="0"/>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r>
                      <a:rPr lang="en-US"/>
                      <a:t>0,4</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D46-468C-9621-070F7A50E03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Sheet1!$B$1:$AG$1</c:f>
              <c:strCache>
                <c:ptCount val="5"/>
                <c:pt idx="0">
                  <c:v>Δ τρίμηνο
2023</c:v>
                </c:pt>
                <c:pt idx="1">
                  <c:v>Α' τρίμηνο
2024</c:v>
                </c:pt>
                <c:pt idx="2">
                  <c:v>Β' τρίμηνο
20242</c:v>
                </c:pt>
                <c:pt idx="3">
                  <c:v>Γ' τρίμηνο
2024</c:v>
                </c:pt>
                <c:pt idx="4">
                  <c:v>Δ' τρίμηνο
2024</c:v>
                </c:pt>
              </c:strCache>
            </c:strRef>
          </c:cat>
          <c:val>
            <c:numRef>
              <c:f>Sheet1!$B$2:$AG$2</c:f>
              <c:numCache>
                <c:formatCode>0.0</c:formatCode>
                <c:ptCount val="5"/>
                <c:pt idx="0">
                  <c:v>0.496</c:v>
                </c:pt>
                <c:pt idx="1">
                  <c:v>0.56000000000000005</c:v>
                </c:pt>
                <c:pt idx="2">
                  <c:v>0.45971622524374001</c:v>
                </c:pt>
                <c:pt idx="3">
                  <c:v>0.57099999999999995</c:v>
                </c:pt>
                <c:pt idx="4">
                  <c:v>0.36</c:v>
                </c:pt>
              </c:numCache>
            </c:numRef>
          </c:val>
          <c:extLst>
            <c:ext xmlns:c16="http://schemas.microsoft.com/office/drawing/2014/chart" uri="{C3380CC4-5D6E-409C-BE32-E72D297353CC}">
              <c16:uniqueId val="{00000006-7D46-468C-9621-070F7A50E036}"/>
            </c:ext>
          </c:extLst>
        </c:ser>
        <c:ser>
          <c:idx val="1"/>
          <c:order val="1"/>
          <c:tx>
            <c:strRef>
              <c:f>Sheet1!$A$3</c:f>
              <c:strCache>
                <c:ptCount val="1"/>
                <c:pt idx="0">
                  <c:v>Ρυθμισμένα ΜΕΑ (FNPEs) &gt;30 ημερών &amp; λοιπά απομειωμένα ανοίγματα (Ελλάδα)</c:v>
                </c:pt>
              </c:strCache>
            </c:strRef>
          </c:tx>
          <c:spPr>
            <a:solidFill>
              <a:schemeClr val="accent2"/>
            </a:solidFill>
            <a:ln>
              <a:noFill/>
            </a:ln>
            <a:effectLst/>
          </c:spPr>
          <c:invertIfNegative val="0"/>
          <c:dPt>
            <c:idx val="4"/>
            <c:invertIfNegative val="0"/>
            <c:bubble3D val="0"/>
            <c:spPr>
              <a:solidFill>
                <a:srgbClr val="FF9147"/>
              </a:solidFill>
              <a:ln>
                <a:solidFill>
                  <a:srgbClr val="FF9147"/>
                </a:solidFill>
              </a:ln>
              <a:effectLst/>
            </c:spPr>
            <c:extLst>
              <c:ext xmlns:c16="http://schemas.microsoft.com/office/drawing/2014/chart" uri="{C3380CC4-5D6E-409C-BE32-E72D297353CC}">
                <c16:uniqueId val="{00000008-7D46-468C-9621-070F7A50E036}"/>
              </c:ext>
            </c:extLst>
          </c:dPt>
          <c:dLbls>
            <c:dLbl>
              <c:idx val="0"/>
              <c:layout>
                <c:manualLayout>
                  <c:x val="8.8308540553540434E-4"/>
                  <c:y val="7.490575219422895E-3"/>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D46-468C-9621-070F7A50E036}"/>
                </c:ext>
              </c:extLst>
            </c:dLbl>
            <c:dLbl>
              <c:idx val="1"/>
              <c:layout>
                <c:manualLayout>
                  <c:x val="-2.3243535655629939E-3"/>
                  <c:y val="-6.8254361681119847E-17"/>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D46-468C-9621-070F7A50E036}"/>
                </c:ext>
              </c:extLst>
            </c:dLbl>
            <c:dLbl>
              <c:idx val="2"/>
              <c:layout>
                <c:manualLayout>
                  <c:x val="2.7210597024866423E-3"/>
                  <c:y val="-6.8254361681119847E-17"/>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D46-468C-9621-070F7A50E036}"/>
                </c:ext>
              </c:extLst>
            </c:dLbl>
            <c:dLbl>
              <c:idx val="3"/>
              <c:layout>
                <c:manualLayout>
                  <c:x val="-1.7733186693936829E-3"/>
                  <c:y val="0"/>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7D46-468C-9621-070F7A50E036}"/>
                </c:ext>
              </c:extLst>
            </c:dLbl>
            <c:dLbl>
              <c:idx val="4"/>
              <c:layout>
                <c:manualLayout>
                  <c:x val="-3.2750187225167796E-4"/>
                  <c:y val="0"/>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r>
                      <a:rPr lang="en-US"/>
                      <a:t>0,2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D46-468C-9621-070F7A50E03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Sheet1!$B$1:$AG$1</c:f>
              <c:strCache>
                <c:ptCount val="5"/>
                <c:pt idx="0">
                  <c:v>Δ τρίμηνο
2023</c:v>
                </c:pt>
                <c:pt idx="1">
                  <c:v>Α' τρίμηνο
2024</c:v>
                </c:pt>
                <c:pt idx="2">
                  <c:v>Β' τρίμηνο
20242</c:v>
                </c:pt>
                <c:pt idx="3">
                  <c:v>Γ' τρίμηνο
2024</c:v>
                </c:pt>
                <c:pt idx="4">
                  <c:v>Δ' τρίμηνο
2024</c:v>
                </c:pt>
              </c:strCache>
            </c:strRef>
          </c:cat>
          <c:val>
            <c:numRef>
              <c:f>Sheet1!$B$3:$AG$3</c:f>
              <c:numCache>
                <c:formatCode>0.0</c:formatCode>
                <c:ptCount val="5"/>
                <c:pt idx="0">
                  <c:v>0.15299999999999991</c:v>
                </c:pt>
                <c:pt idx="1">
                  <c:v>0.22099999999999992</c:v>
                </c:pt>
                <c:pt idx="2">
                  <c:v>0.16169449601000008</c:v>
                </c:pt>
                <c:pt idx="3">
                  <c:v>0.1770000000000001</c:v>
                </c:pt>
                <c:pt idx="4">
                  <c:v>0.186</c:v>
                </c:pt>
              </c:numCache>
            </c:numRef>
          </c:val>
          <c:extLst>
            <c:ext xmlns:c16="http://schemas.microsoft.com/office/drawing/2014/chart" uri="{C3380CC4-5D6E-409C-BE32-E72D297353CC}">
              <c16:uniqueId val="{0000000D-7D46-468C-9621-070F7A50E036}"/>
            </c:ext>
          </c:extLst>
        </c:ser>
        <c:ser>
          <c:idx val="2"/>
          <c:order val="2"/>
          <c:tx>
            <c:strRef>
              <c:f>Sheet1!$A$4</c:f>
              <c:strCache>
                <c:ptCount val="1"/>
                <c:pt idx="0">
                  <c:v>Ρυθμισμένα ΜΕΑ (FNPEs) &lt;30 ημερών (Ελλάδα)</c:v>
                </c:pt>
              </c:strCache>
            </c:strRef>
          </c:tx>
          <c:spPr>
            <a:solidFill>
              <a:schemeClr val="accent3"/>
            </a:solidFill>
            <a:ln>
              <a:noFill/>
            </a:ln>
            <a:effectLst/>
          </c:spPr>
          <c:invertIfNegative val="0"/>
          <c:dPt>
            <c:idx val="4"/>
            <c:invertIfNegative val="0"/>
            <c:bubble3D val="0"/>
            <c:spPr>
              <a:solidFill>
                <a:srgbClr val="FFBA8B"/>
              </a:solidFill>
              <a:ln>
                <a:solidFill>
                  <a:srgbClr val="FFBA8B"/>
                </a:solidFill>
              </a:ln>
              <a:effectLst/>
            </c:spPr>
            <c:extLst>
              <c:ext xmlns:c16="http://schemas.microsoft.com/office/drawing/2014/chart" uri="{C3380CC4-5D6E-409C-BE32-E72D297353CC}">
                <c16:uniqueId val="{0000000F-7D46-468C-9621-070F7A50E036}"/>
              </c:ext>
            </c:extLst>
          </c:dPt>
          <c:dLbls>
            <c:dLbl>
              <c:idx val="0"/>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7D46-468C-9621-070F7A50E036}"/>
                </c:ext>
              </c:extLst>
            </c:dLbl>
            <c:dLbl>
              <c:idx val="1"/>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7D46-468C-9621-070F7A50E036}"/>
                </c:ext>
              </c:extLst>
            </c:dLbl>
            <c:dLbl>
              <c:idx val="2"/>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7D46-468C-9621-070F7A50E036}"/>
                </c:ext>
              </c:extLst>
            </c:dLbl>
            <c:dLbl>
              <c:idx val="3"/>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7D46-468C-9621-070F7A50E036}"/>
                </c:ext>
              </c:extLst>
            </c:dLbl>
            <c:dLbl>
              <c:idx val="4"/>
              <c:layout>
                <c:manualLayout>
                  <c:x val="0"/>
                  <c:y val="-6.8254361681119847E-17"/>
                </c:manualLayout>
              </c:layout>
              <c:tx>
                <c:rich>
                  <a:bodyPr wrap="square" lIns="38100" tIns="19050" rIns="38100" bIns="19050" anchor="ctr">
                    <a:spAutoFit/>
                  </a:bodyPr>
                  <a:lstStyle/>
                  <a:p>
                    <a:pPr>
                      <a:defRPr sz="800" b="1">
                        <a:solidFill>
                          <a:schemeClr val="bg1"/>
                        </a:solidFill>
                      </a:defRPr>
                    </a:pPr>
                    <a:r>
                      <a:rPr lang="en-US"/>
                      <a:t>0,3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D46-468C-9621-070F7A50E036}"/>
                </c:ext>
              </c:extLst>
            </c:dLbl>
            <c:numFmt formatCode="#,##0.0" sourceLinked="0"/>
            <c:spPr>
              <a:noFill/>
              <a:ln>
                <a:noFill/>
              </a:ln>
              <a:effectLst/>
            </c:spPr>
            <c:txPr>
              <a:bodyPr wrap="square" lIns="38100" tIns="19050" rIns="38100" bIns="19050" anchor="ctr">
                <a:spAutoFit/>
              </a:bodyPr>
              <a:lstStyle/>
              <a:p>
                <a:pPr>
                  <a:defRPr sz="800">
                    <a:solidFill>
                      <a:schemeClr val="bg1"/>
                    </a:solidFill>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Sheet1!$B$1:$AG$1</c:f>
              <c:strCache>
                <c:ptCount val="5"/>
                <c:pt idx="0">
                  <c:v>Δ τρίμηνο
2023</c:v>
                </c:pt>
                <c:pt idx="1">
                  <c:v>Α' τρίμηνο
2024</c:v>
                </c:pt>
                <c:pt idx="2">
                  <c:v>Β' τρίμηνο
20242</c:v>
                </c:pt>
                <c:pt idx="3">
                  <c:v>Γ' τρίμηνο
2024</c:v>
                </c:pt>
                <c:pt idx="4">
                  <c:v>Δ' τρίμηνο
2024</c:v>
                </c:pt>
              </c:strCache>
            </c:strRef>
          </c:cat>
          <c:val>
            <c:numRef>
              <c:f>Sheet1!$B$4:$AG$4</c:f>
              <c:numCache>
                <c:formatCode>0.0</c:formatCode>
                <c:ptCount val="5"/>
                <c:pt idx="0">
                  <c:v>0.55100000000000005</c:v>
                </c:pt>
                <c:pt idx="1">
                  <c:v>0.433</c:v>
                </c:pt>
                <c:pt idx="2">
                  <c:v>0.47599999999999998</c:v>
                </c:pt>
                <c:pt idx="3">
                  <c:v>0.34200000000000003</c:v>
                </c:pt>
                <c:pt idx="4">
                  <c:v>0.32400000000000001</c:v>
                </c:pt>
              </c:numCache>
            </c:numRef>
          </c:val>
          <c:extLst>
            <c:ext xmlns:c16="http://schemas.microsoft.com/office/drawing/2014/chart" uri="{C3380CC4-5D6E-409C-BE32-E72D297353CC}">
              <c16:uniqueId val="{00000014-7D46-468C-9621-070F7A50E036}"/>
            </c:ext>
          </c:extLst>
        </c:ser>
        <c:ser>
          <c:idx val="3"/>
          <c:order val="3"/>
          <c:tx>
            <c:strRef>
              <c:f>Sheet1!$A$5</c:f>
              <c:strCache>
                <c:ptCount val="1"/>
                <c:pt idx="0">
                  <c:v>ΜΕΑ (Διεθνείς Δρ/τες)</c:v>
                </c:pt>
              </c:strCache>
            </c:strRef>
          </c:tx>
          <c:spPr>
            <a:solidFill>
              <a:srgbClr val="00CFE7"/>
            </a:solidFill>
            <a:ln>
              <a:noFill/>
            </a:ln>
          </c:spPr>
          <c:invertIfNegative val="0"/>
          <c:dPt>
            <c:idx val="4"/>
            <c:invertIfNegative val="0"/>
            <c:bubble3D val="0"/>
            <c:spPr>
              <a:solidFill>
                <a:srgbClr val="FFD8BD"/>
              </a:solidFill>
              <a:ln>
                <a:solidFill>
                  <a:srgbClr val="FFD8BD"/>
                </a:solidFill>
              </a:ln>
            </c:spPr>
            <c:extLst>
              <c:ext xmlns:c16="http://schemas.microsoft.com/office/drawing/2014/chart" uri="{C3380CC4-5D6E-409C-BE32-E72D297353CC}">
                <c16:uniqueId val="{00000016-7D46-468C-9621-070F7A50E036}"/>
              </c:ext>
            </c:extLst>
          </c:dPt>
          <c:dLbls>
            <c:dLbl>
              <c:idx val="0"/>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7D46-468C-9621-070F7A50E036}"/>
                </c:ext>
              </c:extLst>
            </c:dLbl>
            <c:dLbl>
              <c:idx val="1"/>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7D46-468C-9621-070F7A50E036}"/>
                </c:ext>
              </c:extLst>
            </c:dLbl>
            <c:dLbl>
              <c:idx val="2"/>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7D46-468C-9621-070F7A50E036}"/>
                </c:ext>
              </c:extLst>
            </c:dLbl>
            <c:dLbl>
              <c:idx val="3"/>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7D46-468C-9621-070F7A50E036}"/>
                </c:ext>
              </c:extLst>
            </c:dLbl>
            <c:dLbl>
              <c:idx val="4"/>
              <c:layout>
                <c:manualLayout>
                  <c:x val="0"/>
                  <c:y val="7.446016381236039E-3"/>
                </c:manualLayout>
              </c:layout>
              <c:tx>
                <c:rich>
                  <a:bodyPr wrap="square" lIns="38100" tIns="19050" rIns="38100" bIns="19050" anchor="ctr">
                    <a:spAutoFit/>
                  </a:bodyPr>
                  <a:lstStyle/>
                  <a:p>
                    <a:pPr>
                      <a:defRPr sz="800" b="1">
                        <a:solidFill>
                          <a:schemeClr val="bg1"/>
                        </a:solidFill>
                        <a:latin typeface="Aptos" panose="020B0004020202020204" pitchFamily="34" charset="0"/>
                      </a:defRPr>
                    </a:pPr>
                    <a:r>
                      <a:rPr lang="en-US"/>
                      <a:t>0,1</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7D46-468C-9621-070F7A50E036}"/>
                </c:ext>
              </c:extLst>
            </c:dLbl>
            <c:numFmt formatCode="#,##0.0" sourceLinked="0"/>
            <c:spPr>
              <a:noFill/>
              <a:ln>
                <a:noFill/>
              </a:ln>
              <a:effectLst/>
            </c:spPr>
            <c:txPr>
              <a:bodyPr wrap="square" lIns="38100" tIns="19050" rIns="38100" bIns="19050" anchor="ctr">
                <a:spAutoFit/>
              </a:bodyPr>
              <a:lstStyle/>
              <a:p>
                <a:pPr>
                  <a:defRPr sz="800">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Sheet1!$B$1:$AG$1</c:f>
              <c:strCache>
                <c:ptCount val="5"/>
                <c:pt idx="0">
                  <c:v>Δ τρίμηνο
2023</c:v>
                </c:pt>
                <c:pt idx="1">
                  <c:v>Α' τρίμηνο
2024</c:v>
                </c:pt>
                <c:pt idx="2">
                  <c:v>Β' τρίμηνο
20242</c:v>
                </c:pt>
                <c:pt idx="3">
                  <c:v>Γ' τρίμηνο
2024</c:v>
                </c:pt>
                <c:pt idx="4">
                  <c:v>Δ' τρίμηνο
2024</c:v>
                </c:pt>
              </c:strCache>
            </c:strRef>
          </c:cat>
          <c:val>
            <c:numRef>
              <c:f>Sheet1!$B$5:$AG$5</c:f>
              <c:numCache>
                <c:formatCode>0.0</c:formatCode>
                <c:ptCount val="5"/>
                <c:pt idx="0">
                  <c:v>8.4999999999999964E-2</c:v>
                </c:pt>
                <c:pt idx="1">
                  <c:v>7.4000000000000121E-2</c:v>
                </c:pt>
                <c:pt idx="2">
                  <c:v>7.4342539999999957E-2</c:v>
                </c:pt>
                <c:pt idx="3">
                  <c:v>7.3999999999999844E-2</c:v>
                </c:pt>
                <c:pt idx="4">
                  <c:v>7.4999999999999956E-2</c:v>
                </c:pt>
              </c:numCache>
            </c:numRef>
          </c:val>
          <c:extLst>
            <c:ext xmlns:c16="http://schemas.microsoft.com/office/drawing/2014/chart" uri="{C3380CC4-5D6E-409C-BE32-E72D297353CC}">
              <c16:uniqueId val="{0000001B-7D46-468C-9621-070F7A50E036}"/>
            </c:ext>
          </c:extLst>
        </c:ser>
        <c:ser>
          <c:idx val="4"/>
          <c:order val="4"/>
          <c:tx>
            <c:strRef>
              <c:f>Sheet1!$A$6</c:f>
              <c:strCache>
                <c:ptCount val="1"/>
                <c:pt idx="0">
                  <c:v>ΜΕΑ (Όμιλος)</c:v>
                </c:pt>
              </c:strCache>
            </c:strRef>
          </c:tx>
          <c:spPr>
            <a:noFill/>
            <a:ln>
              <a:noFill/>
            </a:ln>
          </c:spPr>
          <c:invertIfNegative val="0"/>
          <c:dLbls>
            <c:dLbl>
              <c:idx val="0"/>
              <c:tx>
                <c:rich>
                  <a:bodyPr/>
                  <a:lstStyle/>
                  <a:p>
                    <a:r>
                      <a:rPr lang="en-US"/>
                      <a:t>1,3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7D46-468C-9621-070F7A50E036}"/>
                </c:ext>
              </c:extLst>
            </c:dLbl>
            <c:dLbl>
              <c:idx val="1"/>
              <c:tx>
                <c:rich>
                  <a:bodyPr/>
                  <a:lstStyle/>
                  <a:p>
                    <a:r>
                      <a:rPr lang="en-US"/>
                      <a:t>1,3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7D46-468C-9621-070F7A50E036}"/>
                </c:ext>
              </c:extLst>
            </c:dLbl>
            <c:dLbl>
              <c:idx val="2"/>
              <c:tx>
                <c:rich>
                  <a:bodyPr/>
                  <a:lstStyle/>
                  <a:p>
                    <a:r>
                      <a:rPr lang="en-US"/>
                      <a:t>1,2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7D46-468C-9621-070F7A50E036}"/>
                </c:ext>
              </c:extLst>
            </c:dLbl>
            <c:dLbl>
              <c:idx val="3"/>
              <c:tx>
                <c:rich>
                  <a:bodyPr/>
                  <a:lstStyle/>
                  <a:p>
                    <a:r>
                      <a:rPr lang="en-US"/>
                      <a:t>1,2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7D46-468C-9621-070F7A50E036}"/>
                </c:ext>
              </c:extLst>
            </c:dLbl>
            <c:dLbl>
              <c:idx val="4"/>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a:t>0,9</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7D46-468C-9621-070F7A50E036}"/>
                </c:ext>
              </c:extLst>
            </c:dLbl>
            <c:numFmt formatCode="#,##0.0" sourceLinked="0"/>
            <c:spPr>
              <a:noFill/>
              <a:ln>
                <a:noFill/>
              </a:ln>
              <a:effectLst/>
            </c:spPr>
            <c:txPr>
              <a:bodyPr wrap="square" lIns="38100" tIns="19050" rIns="38100" bIns="19050" anchor="ctr">
                <a:spAutoFit/>
              </a:bodyPr>
              <a:lstStyle/>
              <a:p>
                <a:pPr>
                  <a:defRPr sz="800" b="0">
                    <a:solidFill>
                      <a:sysClr val="windowText" lastClr="000000"/>
                    </a:solidFill>
                    <a:latin typeface="Aptos" panose="020B0004020202020204"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Sheet1!$B$1:$AG$1</c:f>
              <c:strCache>
                <c:ptCount val="5"/>
                <c:pt idx="0">
                  <c:v>Δ τρίμηνο
2023</c:v>
                </c:pt>
                <c:pt idx="1">
                  <c:v>Α' τρίμηνο
2024</c:v>
                </c:pt>
                <c:pt idx="2">
                  <c:v>Β' τρίμηνο
20242</c:v>
                </c:pt>
                <c:pt idx="3">
                  <c:v>Γ' τρίμηνο
2024</c:v>
                </c:pt>
                <c:pt idx="4">
                  <c:v>Δ' τρίμηνο
2024</c:v>
                </c:pt>
              </c:strCache>
            </c:strRef>
          </c:cat>
          <c:val>
            <c:numRef>
              <c:f>Sheet1!$B$6:$AG$6</c:f>
              <c:numCache>
                <c:formatCode>0.0</c:formatCode>
                <c:ptCount val="5"/>
                <c:pt idx="0">
                  <c:v>1.2849999999999999</c:v>
                </c:pt>
                <c:pt idx="1">
                  <c:v>1.288</c:v>
                </c:pt>
                <c:pt idx="2">
                  <c:v>1.17175326125374</c:v>
                </c:pt>
                <c:pt idx="3">
                  <c:v>1.1639999999999999</c:v>
                </c:pt>
                <c:pt idx="4">
                  <c:v>0.94499999999999995</c:v>
                </c:pt>
              </c:numCache>
            </c:numRef>
          </c:val>
          <c:extLst>
            <c:ext xmlns:c16="http://schemas.microsoft.com/office/drawing/2014/chart" uri="{C3380CC4-5D6E-409C-BE32-E72D297353CC}">
              <c16:uniqueId val="{00000021-7D46-468C-9621-070F7A50E036}"/>
            </c:ext>
          </c:extLst>
        </c:ser>
        <c:ser>
          <c:idx val="5"/>
          <c:order val="5"/>
          <c:tx>
            <c:strRef>
              <c:f>Sheet1!$A$7</c:f>
              <c:strCache>
                <c:ptCount val="1"/>
              </c:strCache>
            </c:strRef>
          </c:tx>
          <c:invertIfNegative val="0"/>
          <c:cat>
            <c:strRef>
              <c:f>Sheet1!$B$1:$AG$1</c:f>
              <c:strCache>
                <c:ptCount val="5"/>
                <c:pt idx="0">
                  <c:v>Δ τρίμηνο
2023</c:v>
                </c:pt>
                <c:pt idx="1">
                  <c:v>Α' τρίμηνο
2024</c:v>
                </c:pt>
                <c:pt idx="2">
                  <c:v>Β' τρίμηνο
20242</c:v>
                </c:pt>
                <c:pt idx="3">
                  <c:v>Γ' τρίμηνο
2024</c:v>
                </c:pt>
                <c:pt idx="4">
                  <c:v>Δ' τρίμηνο
2024</c:v>
                </c:pt>
              </c:strCache>
            </c:strRef>
          </c:cat>
          <c:val>
            <c:numRef>
              <c:f>Sheet1!$B$7:$AG$7</c:f>
              <c:numCache>
                <c:formatCode>General</c:formatCode>
                <c:ptCount val="5"/>
              </c:numCache>
            </c:numRef>
          </c:val>
          <c:extLst>
            <c:ext xmlns:c16="http://schemas.microsoft.com/office/drawing/2014/chart" uri="{C3380CC4-5D6E-409C-BE32-E72D297353CC}">
              <c16:uniqueId val="{00000008-73FF-463F-90E5-3D3EEB5FAF91}"/>
            </c:ext>
          </c:extLst>
        </c:ser>
        <c:ser>
          <c:idx val="6"/>
          <c:order val="6"/>
          <c:tx>
            <c:strRef>
              <c:f>Sheet1!$A$8</c:f>
              <c:strCache>
                <c:ptCount val="1"/>
              </c:strCache>
            </c:strRef>
          </c:tx>
          <c:invertIfNegative val="0"/>
          <c:cat>
            <c:strRef>
              <c:f>Sheet1!$B$1:$AG$1</c:f>
              <c:strCache>
                <c:ptCount val="5"/>
                <c:pt idx="0">
                  <c:v>Δ τρίμηνο
2023</c:v>
                </c:pt>
                <c:pt idx="1">
                  <c:v>Α' τρίμηνο
2024</c:v>
                </c:pt>
                <c:pt idx="2">
                  <c:v>Β' τρίμηνο
20242</c:v>
                </c:pt>
                <c:pt idx="3">
                  <c:v>Γ' τρίμηνο
2024</c:v>
                </c:pt>
                <c:pt idx="4">
                  <c:v>Δ' τρίμηνο
2024</c:v>
                </c:pt>
              </c:strCache>
            </c:strRef>
          </c:cat>
          <c:val>
            <c:numRef>
              <c:f>Sheet1!$B$8:$AG$8</c:f>
              <c:numCache>
                <c:formatCode>General</c:formatCode>
                <c:ptCount val="5"/>
              </c:numCache>
            </c:numRef>
          </c:val>
          <c:extLst>
            <c:ext xmlns:c16="http://schemas.microsoft.com/office/drawing/2014/chart" uri="{C3380CC4-5D6E-409C-BE32-E72D297353CC}">
              <c16:uniqueId val="{00000009-73FF-463F-90E5-3D3EEB5FAF91}"/>
            </c:ext>
          </c:extLst>
        </c:ser>
        <c:dLbls>
          <c:showLegendKey val="0"/>
          <c:showVal val="0"/>
          <c:showCatName val="0"/>
          <c:showSerName val="0"/>
          <c:showPercent val="0"/>
          <c:showBubbleSize val="0"/>
        </c:dLbls>
        <c:gapWidth val="100"/>
        <c:overlap val="100"/>
        <c:axId val="419000072"/>
        <c:axId val="419000464"/>
      </c:barChart>
      <c:catAx>
        <c:axId val="419000072"/>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ptos" panose="020B0004020202020204" pitchFamily="34" charset="0"/>
                <a:ea typeface="+mn-ea"/>
                <a:cs typeface="+mn-cs"/>
              </a:defRPr>
            </a:pPr>
            <a:endParaRPr lang="el-GR"/>
          </a:p>
        </c:txPr>
        <c:crossAx val="419000464"/>
        <c:crosses val="autoZero"/>
        <c:auto val="1"/>
        <c:lblAlgn val="ctr"/>
        <c:lblOffset val="100"/>
        <c:noMultiLvlLbl val="0"/>
      </c:catAx>
      <c:valAx>
        <c:axId val="419000464"/>
        <c:scaling>
          <c:orientation val="minMax"/>
          <c:max val="1.6"/>
          <c:min val="0"/>
        </c:scaling>
        <c:delete val="1"/>
        <c:axPos val="l"/>
        <c:numFmt formatCode="0.0" sourceLinked="1"/>
        <c:majorTickMark val="out"/>
        <c:minorTickMark val="none"/>
        <c:tickLblPos val="nextTo"/>
        <c:crossAx val="419000072"/>
        <c:crosses val="autoZero"/>
        <c:crossBetween val="between"/>
      </c:valAx>
      <c:spPr>
        <a:noFill/>
        <a:ln>
          <a:noFill/>
        </a:ln>
        <a:effectLst/>
      </c:spPr>
    </c:plotArea>
    <c:legend>
      <c:legendPos val="l"/>
      <c:legendEntry>
        <c:idx val="0"/>
        <c:delete val="1"/>
      </c:legendEntry>
      <c:legendEntry>
        <c:idx val="1"/>
        <c:delete val="1"/>
      </c:legendEntry>
      <c:legendEntry>
        <c:idx val="2"/>
        <c:delete val="1"/>
      </c:legendEntry>
      <c:layout>
        <c:manualLayout>
          <c:xMode val="edge"/>
          <c:yMode val="edge"/>
          <c:x val="1.6658376582545775E-2"/>
          <c:y val="0.27190598446681202"/>
          <c:w val="0.27576292236414429"/>
          <c:h val="0.56495085454018101"/>
        </c:manualLayout>
      </c:layout>
      <c:overlay val="0"/>
      <c:txPr>
        <a:bodyPr/>
        <a:lstStyle/>
        <a:p>
          <a:pPr>
            <a:defRPr sz="500">
              <a:solidFill>
                <a:sysClr val="windowText" lastClr="000000"/>
              </a:solidFill>
              <a:latin typeface="Aptos" panose="020B0004020202020204" pitchFamily="34" charset="0"/>
            </a:defRPr>
          </a:pPr>
          <a:endParaRPr lang="el-GR"/>
        </a:p>
      </c:txPr>
    </c:legend>
    <c:plotVisOnly val="1"/>
    <c:dispBlanksAs val="gap"/>
    <c:showDLblsOverMax val="0"/>
  </c:chart>
  <c:spPr>
    <a:solidFill>
      <a:srgbClr val="F5F9F6"/>
    </a:solidFill>
    <a:ln>
      <a:noFill/>
    </a:ln>
    <a:effectLst/>
  </c:spPr>
  <c:txPr>
    <a:bodyPr/>
    <a:lstStyle/>
    <a:p>
      <a:pPr>
        <a:defRPr/>
      </a:pPr>
      <a:endParaRPr lang="el-G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094803987438962E-2"/>
          <c:y val="5.6022269368227691E-2"/>
          <c:w val="0.93251354630394956"/>
          <c:h val="0.69577489522670422"/>
        </c:manualLayout>
      </c:layout>
      <c:barChart>
        <c:barDir val="col"/>
        <c:grouping val="stacked"/>
        <c:varyColors val="0"/>
        <c:ser>
          <c:idx val="0"/>
          <c:order val="0"/>
          <c:tx>
            <c:strRef>
              <c:f>Sheet1!$A$2</c:f>
              <c:strCache>
                <c:ptCount val="1"/>
                <c:pt idx="0">
                  <c:v>NPEs</c:v>
                </c:pt>
              </c:strCache>
            </c:strRef>
          </c:tx>
          <c:spPr>
            <a:solidFill>
              <a:srgbClr val="003841"/>
            </a:solidFill>
            <a:ln>
              <a:solidFill>
                <a:srgbClr val="003841"/>
              </a:solidFill>
            </a:ln>
            <a:effectLst/>
          </c:spPr>
          <c:invertIfNegative val="0"/>
          <c:dPt>
            <c:idx val="0"/>
            <c:invertIfNegative val="0"/>
            <c:bubble3D val="0"/>
            <c:extLst>
              <c:ext xmlns:c16="http://schemas.microsoft.com/office/drawing/2014/chart" uri="{C3380CC4-5D6E-409C-BE32-E72D297353CC}">
                <c16:uniqueId val="{00000000-722E-47AB-AFBB-AEAC6F49A905}"/>
              </c:ext>
            </c:extLst>
          </c:dPt>
          <c:dPt>
            <c:idx val="1"/>
            <c:invertIfNegative val="0"/>
            <c:bubble3D val="0"/>
            <c:spPr>
              <a:solidFill>
                <a:srgbClr val="007B85"/>
              </a:solidFill>
              <a:ln>
                <a:solidFill>
                  <a:srgbClr val="007B85"/>
                </a:solidFill>
              </a:ln>
              <a:effectLst/>
            </c:spPr>
            <c:extLst>
              <c:ext xmlns:c16="http://schemas.microsoft.com/office/drawing/2014/chart" uri="{C3380CC4-5D6E-409C-BE32-E72D297353CC}">
                <c16:uniqueId val="{00000002-722E-47AB-AFBB-AEAC6F49A905}"/>
              </c:ext>
            </c:extLst>
          </c:dPt>
          <c:dPt>
            <c:idx val="3"/>
            <c:invertIfNegative val="0"/>
            <c:bubble3D val="0"/>
            <c:extLst>
              <c:ext xmlns:c16="http://schemas.microsoft.com/office/drawing/2014/chart" uri="{C3380CC4-5D6E-409C-BE32-E72D297353CC}">
                <c16:uniqueId val="{00000003-722E-47AB-AFBB-AEAC6F49A905}"/>
              </c:ext>
            </c:extLst>
          </c:dPt>
          <c:dPt>
            <c:idx val="4"/>
            <c:invertIfNegative val="0"/>
            <c:bubble3D val="0"/>
            <c:spPr>
              <a:solidFill>
                <a:srgbClr val="007B85"/>
              </a:solidFill>
              <a:ln>
                <a:solidFill>
                  <a:srgbClr val="007B85"/>
                </a:solidFill>
              </a:ln>
              <a:effectLst/>
            </c:spPr>
            <c:extLst>
              <c:ext xmlns:c16="http://schemas.microsoft.com/office/drawing/2014/chart" uri="{C3380CC4-5D6E-409C-BE32-E72D297353CC}">
                <c16:uniqueId val="{00000005-722E-47AB-AFBB-AEAC6F49A905}"/>
              </c:ext>
            </c:extLst>
          </c:dPt>
          <c:dPt>
            <c:idx val="6"/>
            <c:invertIfNegative val="0"/>
            <c:bubble3D val="0"/>
            <c:extLst>
              <c:ext xmlns:c16="http://schemas.microsoft.com/office/drawing/2014/chart" uri="{C3380CC4-5D6E-409C-BE32-E72D297353CC}">
                <c16:uniqueId val="{00000006-722E-47AB-AFBB-AEAC6F49A905}"/>
              </c:ext>
            </c:extLst>
          </c:dPt>
          <c:dPt>
            <c:idx val="7"/>
            <c:invertIfNegative val="0"/>
            <c:bubble3D val="0"/>
            <c:spPr>
              <a:solidFill>
                <a:srgbClr val="007B85"/>
              </a:solidFill>
              <a:ln>
                <a:solidFill>
                  <a:srgbClr val="007B85"/>
                </a:solidFill>
              </a:ln>
              <a:effectLst/>
            </c:spPr>
            <c:extLst>
              <c:ext xmlns:c16="http://schemas.microsoft.com/office/drawing/2014/chart" uri="{C3380CC4-5D6E-409C-BE32-E72D297353CC}">
                <c16:uniqueId val="{00000008-722E-47AB-AFBB-AEAC6F49A905}"/>
              </c:ext>
            </c:extLst>
          </c:dPt>
          <c:dPt>
            <c:idx val="9"/>
            <c:invertIfNegative val="0"/>
            <c:bubble3D val="0"/>
            <c:extLst>
              <c:ext xmlns:c16="http://schemas.microsoft.com/office/drawing/2014/chart" uri="{C3380CC4-5D6E-409C-BE32-E72D297353CC}">
                <c16:uniqueId val="{00000009-722E-47AB-AFBB-AEAC6F49A905}"/>
              </c:ext>
            </c:extLst>
          </c:dPt>
          <c:dPt>
            <c:idx val="10"/>
            <c:invertIfNegative val="0"/>
            <c:bubble3D val="0"/>
            <c:spPr>
              <a:solidFill>
                <a:srgbClr val="007B85"/>
              </a:solidFill>
              <a:ln>
                <a:solidFill>
                  <a:srgbClr val="007B85"/>
                </a:solidFill>
              </a:ln>
              <a:effectLst/>
            </c:spPr>
            <c:extLst>
              <c:ext xmlns:c16="http://schemas.microsoft.com/office/drawing/2014/chart" uri="{C3380CC4-5D6E-409C-BE32-E72D297353CC}">
                <c16:uniqueId val="{0000000B-722E-47AB-AFBB-AEAC6F49A905}"/>
              </c:ext>
            </c:extLst>
          </c:dPt>
          <c:cat>
            <c:strRef>
              <c:f>Sheet1!$B$1:$L$1</c:f>
              <c:strCache>
                <c:ptCount val="11"/>
                <c:pt idx="0">
                  <c:v>Δ' τρίμηνο
2023</c:v>
                </c:pt>
                <c:pt idx="1">
                  <c:v>Δ' τρίμηνο
2024</c:v>
                </c:pt>
                <c:pt idx="2">
                  <c:v>.</c:v>
                </c:pt>
                <c:pt idx="3">
                  <c:v>Δ' τρίμηνο
20232</c:v>
                </c:pt>
                <c:pt idx="4">
                  <c:v> Δ' τρίμηνο
2024</c:v>
                </c:pt>
                <c:pt idx="5">
                  <c:v>..</c:v>
                </c:pt>
                <c:pt idx="6">
                  <c:v>  Δ' τρίμηνο 
2023</c:v>
                </c:pt>
                <c:pt idx="7">
                  <c:v>  Δ' τρίμηνο 
2024</c:v>
                </c:pt>
                <c:pt idx="8">
                  <c:v>…</c:v>
                </c:pt>
                <c:pt idx="9">
                  <c:v>   Δ' τρίμηνο
2023</c:v>
                </c:pt>
                <c:pt idx="10">
                  <c:v>   Δ' τρίμηνο
2024</c:v>
                </c:pt>
              </c:strCache>
            </c:strRef>
          </c:cat>
          <c:val>
            <c:numRef>
              <c:f>Sheet1!$B$2:$L$2</c:f>
              <c:numCache>
                <c:formatCode>#,##0.0</c:formatCode>
                <c:ptCount val="11"/>
                <c:pt idx="0">
                  <c:v>0.29099999999999998</c:v>
                </c:pt>
                <c:pt idx="1">
                  <c:v>0.159</c:v>
                </c:pt>
                <c:pt idx="3">
                  <c:v>8.6999999999999994E-2</c:v>
                </c:pt>
                <c:pt idx="4">
                  <c:v>5.3999999999999999E-2</c:v>
                </c:pt>
                <c:pt idx="6">
                  <c:v>0.126</c:v>
                </c:pt>
                <c:pt idx="7">
                  <c:v>9.5000000000000001E-2</c:v>
                </c:pt>
                <c:pt idx="9">
                  <c:v>0.69699999999999995</c:v>
                </c:pt>
                <c:pt idx="10">
                  <c:v>0.56299999999999994</c:v>
                </c:pt>
              </c:numCache>
            </c:numRef>
          </c:val>
          <c:extLst>
            <c:ext xmlns:c16="http://schemas.microsoft.com/office/drawing/2014/chart" uri="{C3380CC4-5D6E-409C-BE32-E72D297353CC}">
              <c16:uniqueId val="{0000000C-722E-47AB-AFBB-AEAC6F49A905}"/>
            </c:ext>
          </c:extLst>
        </c:ser>
        <c:ser>
          <c:idx val="1"/>
          <c:order val="1"/>
          <c:tx>
            <c:strRef>
              <c:f>Sheet1!$A$3</c:f>
              <c:strCache>
                <c:ptCount val="1"/>
              </c:strCache>
            </c:strRef>
          </c:tx>
          <c:spPr>
            <a:solidFill>
              <a:schemeClr val="bg1"/>
            </a:solidFill>
            <a:ln>
              <a:solidFill>
                <a:srgbClr val="00808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D-722E-47AB-AFBB-AEAC6F49A905}"/>
                </c:ext>
              </c:extLst>
            </c:dLbl>
            <c:dLbl>
              <c:idx val="4"/>
              <c:delete val="1"/>
              <c:extLst>
                <c:ext xmlns:c15="http://schemas.microsoft.com/office/drawing/2012/chart" uri="{CE6537A1-D6FC-4f65-9D91-7224C49458BB}"/>
                <c:ext xmlns:c16="http://schemas.microsoft.com/office/drawing/2014/chart" uri="{C3380CC4-5D6E-409C-BE32-E72D297353CC}">
                  <c16:uniqueId val="{0000000E-722E-47AB-AFBB-AEAC6F49A905}"/>
                </c:ext>
              </c:extLst>
            </c:dLbl>
            <c:dLbl>
              <c:idx val="6"/>
              <c:delete val="1"/>
              <c:extLst>
                <c:ext xmlns:c15="http://schemas.microsoft.com/office/drawing/2012/chart" uri="{CE6537A1-D6FC-4f65-9D91-7224C49458BB}"/>
                <c:ext xmlns:c16="http://schemas.microsoft.com/office/drawing/2014/chart" uri="{C3380CC4-5D6E-409C-BE32-E72D297353CC}">
                  <c16:uniqueId val="{0000000F-722E-47AB-AFBB-AEAC6F49A905}"/>
                </c:ext>
              </c:extLst>
            </c:dLbl>
            <c:dLbl>
              <c:idx val="7"/>
              <c:delete val="1"/>
              <c:extLst>
                <c:ext xmlns:c15="http://schemas.microsoft.com/office/drawing/2012/chart" uri="{CE6537A1-D6FC-4f65-9D91-7224C49458BB}"/>
                <c:ext xmlns:c16="http://schemas.microsoft.com/office/drawing/2014/chart" uri="{C3380CC4-5D6E-409C-BE32-E72D297353CC}">
                  <c16:uniqueId val="{00000010-722E-47AB-AFBB-AEAC6F49A905}"/>
                </c:ext>
              </c:extLst>
            </c:dLbl>
            <c:spPr>
              <a:noFill/>
              <a:ln>
                <a:noFill/>
              </a:ln>
              <a:effectLst/>
            </c:spPr>
            <c:txPr>
              <a:bodyPr wrap="square" lIns="38100" tIns="19050" rIns="38100" bIns="19050" anchor="ctr" anchorCtr="0">
                <a:spAutoFit/>
              </a:bodyPr>
              <a:lstStyle/>
              <a:p>
                <a:pPr algn="ctr">
                  <a:defRPr lang="el-GR" sz="800" b="0" i="0" u="none" strike="noStrike" kern="1200" baseline="0">
                    <a:solidFill>
                      <a:srgbClr val="595959"/>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Δ' τρίμηνο
2023</c:v>
                </c:pt>
                <c:pt idx="1">
                  <c:v>Δ' τρίμηνο
2024</c:v>
                </c:pt>
                <c:pt idx="2">
                  <c:v>.</c:v>
                </c:pt>
                <c:pt idx="3">
                  <c:v>Δ' τρίμηνο
20232</c:v>
                </c:pt>
                <c:pt idx="4">
                  <c:v> Δ' τρίμηνο
2024</c:v>
                </c:pt>
                <c:pt idx="5">
                  <c:v>..</c:v>
                </c:pt>
                <c:pt idx="6">
                  <c:v>  Δ' τρίμηνο 
2023</c:v>
                </c:pt>
                <c:pt idx="7">
                  <c:v>  Δ' τρίμηνο 
2024</c:v>
                </c:pt>
                <c:pt idx="8">
                  <c:v>…</c:v>
                </c:pt>
                <c:pt idx="9">
                  <c:v>   Δ' τρίμηνο
2023</c:v>
                </c:pt>
                <c:pt idx="10">
                  <c:v>   Δ' τρίμηνο
2024</c:v>
                </c:pt>
              </c:strCache>
            </c:strRef>
          </c:cat>
          <c:val>
            <c:numRef>
              <c:f>Sheet1!$B$3:$L$3</c:f>
              <c:numCache>
                <c:formatCode>General</c:formatCode>
                <c:ptCount val="11"/>
              </c:numCache>
            </c:numRef>
          </c:val>
          <c:extLst>
            <c:ext xmlns:c16="http://schemas.microsoft.com/office/drawing/2014/chart" uri="{C3380CC4-5D6E-409C-BE32-E72D297353CC}">
              <c16:uniqueId val="{00000011-722E-47AB-AFBB-AEAC6F49A905}"/>
            </c:ext>
          </c:extLst>
        </c:ser>
        <c:ser>
          <c:idx val="2"/>
          <c:order val="2"/>
          <c:tx>
            <c:strRef>
              <c:f>Sheet1!$A$4</c:f>
              <c:strCache>
                <c:ptCount val="1"/>
                <c:pt idx="0">
                  <c:v>total </c:v>
                </c:pt>
              </c:strCache>
            </c:strRef>
          </c:tx>
          <c:spPr>
            <a:noFill/>
            <a:ln>
              <a:noFill/>
            </a:ln>
          </c:spPr>
          <c:invertIfNegative val="0"/>
          <c:dLbls>
            <c:dLbl>
              <c:idx val="0"/>
              <c:tx>
                <c:rich>
                  <a:bodyPr/>
                  <a:lstStyle/>
                  <a:p>
                    <a:r>
                      <a:rPr lang="en-US"/>
                      <a:t>0,3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722E-47AB-AFBB-AEAC6F49A905}"/>
                </c:ext>
              </c:extLst>
            </c:dLbl>
            <c:dLbl>
              <c:idx val="1"/>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sz="800">
                        <a:solidFill>
                          <a:sysClr val="windowText" lastClr="000000"/>
                        </a:solidFill>
                        <a:latin typeface="Aptos" panose="020B0004020202020204" pitchFamily="34" charset="0"/>
                      </a:rPr>
                      <a:t>0,2</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722E-47AB-AFBB-AEAC6F49A905}"/>
                </c:ext>
              </c:extLst>
            </c:dLbl>
            <c:dLbl>
              <c:idx val="3"/>
              <c:tx>
                <c:rich>
                  <a:bodyPr/>
                  <a:lstStyle/>
                  <a:p>
                    <a:r>
                      <a:rPr lang="en-US"/>
                      <a:t>0,1</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722E-47AB-AFBB-AEAC6F49A905}"/>
                </c:ext>
              </c:extLst>
            </c:dLbl>
            <c:dLbl>
              <c:idx val="4"/>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0,1</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722E-47AB-AFBB-AEAC6F49A905}"/>
                </c:ext>
              </c:extLst>
            </c:dLbl>
            <c:dLbl>
              <c:idx val="6"/>
              <c:tx>
                <c:rich>
                  <a:bodyPr/>
                  <a:lstStyle/>
                  <a:p>
                    <a:r>
                      <a:rPr lang="en-US"/>
                      <a:t>0,1</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722E-47AB-AFBB-AEAC6F49A905}"/>
                </c:ext>
              </c:extLst>
            </c:dLbl>
            <c:dLbl>
              <c:idx val="7"/>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0,1</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722E-47AB-AFBB-AEAC6F49A905}"/>
                </c:ext>
              </c:extLst>
            </c:dLbl>
            <c:dLbl>
              <c:idx val="9"/>
              <c:tx>
                <c:rich>
                  <a:bodyPr/>
                  <a:lstStyle/>
                  <a:p>
                    <a:r>
                      <a:rPr lang="en-US"/>
                      <a:t>0,7</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722E-47AB-AFBB-AEAC6F49A905}"/>
                </c:ext>
              </c:extLst>
            </c:dLbl>
            <c:dLbl>
              <c:idx val="10"/>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0,6</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722E-47AB-AFBB-AEAC6F49A905}"/>
                </c:ext>
              </c:extLst>
            </c:dLbl>
            <c:spPr>
              <a:noFill/>
              <a:ln>
                <a:noFill/>
              </a:ln>
              <a:effectLst/>
            </c:spPr>
            <c:txPr>
              <a:bodyPr wrap="square" lIns="38100" tIns="19050" rIns="38100" bIns="19050" anchor="ctr" anchorCtr="0">
                <a:spAutoFit/>
              </a:bodyPr>
              <a:lstStyle/>
              <a:p>
                <a:pPr algn="ctr">
                  <a:defRPr lang="el-GR" sz="8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Δ' τρίμηνο
2023</c:v>
                </c:pt>
                <c:pt idx="1">
                  <c:v>Δ' τρίμηνο
2024</c:v>
                </c:pt>
                <c:pt idx="2">
                  <c:v>.</c:v>
                </c:pt>
                <c:pt idx="3">
                  <c:v>Δ' τρίμηνο
20232</c:v>
                </c:pt>
                <c:pt idx="4">
                  <c:v> Δ' τρίμηνο
2024</c:v>
                </c:pt>
                <c:pt idx="5">
                  <c:v>..</c:v>
                </c:pt>
                <c:pt idx="6">
                  <c:v>  Δ' τρίμηνο 
2023</c:v>
                </c:pt>
                <c:pt idx="7">
                  <c:v>  Δ' τρίμηνο 
2024</c:v>
                </c:pt>
                <c:pt idx="8">
                  <c:v>…</c:v>
                </c:pt>
                <c:pt idx="9">
                  <c:v>   Δ' τρίμηνο
2023</c:v>
                </c:pt>
                <c:pt idx="10">
                  <c:v>   Δ' τρίμηνο
2024</c:v>
                </c:pt>
              </c:strCache>
            </c:strRef>
          </c:cat>
          <c:val>
            <c:numRef>
              <c:f>Sheet1!$B$4:$L$4</c:f>
              <c:numCache>
                <c:formatCode>#,##0.0</c:formatCode>
                <c:ptCount val="11"/>
                <c:pt idx="0">
                  <c:v>0.29099999999999998</c:v>
                </c:pt>
                <c:pt idx="1">
                  <c:v>0.159</c:v>
                </c:pt>
                <c:pt idx="3">
                  <c:v>8.6999999999999994E-2</c:v>
                </c:pt>
                <c:pt idx="4">
                  <c:v>5.3999999999999999E-2</c:v>
                </c:pt>
                <c:pt idx="6">
                  <c:v>0.126</c:v>
                </c:pt>
                <c:pt idx="7">
                  <c:v>9.5000000000000001E-2</c:v>
                </c:pt>
                <c:pt idx="9">
                  <c:v>0.69699999999999995</c:v>
                </c:pt>
                <c:pt idx="10">
                  <c:v>0.56299999999999994</c:v>
                </c:pt>
              </c:numCache>
            </c:numRef>
          </c:val>
          <c:extLst>
            <c:ext xmlns:c16="http://schemas.microsoft.com/office/drawing/2014/chart" uri="{C3380CC4-5D6E-409C-BE32-E72D297353CC}">
              <c16:uniqueId val="{0000001A-722E-47AB-AFBB-AEAC6F49A905}"/>
            </c:ext>
          </c:extLst>
        </c:ser>
        <c:dLbls>
          <c:showLegendKey val="0"/>
          <c:showVal val="0"/>
          <c:showCatName val="0"/>
          <c:showSerName val="0"/>
          <c:showPercent val="0"/>
          <c:showBubbleSize val="0"/>
        </c:dLbls>
        <c:gapWidth val="50"/>
        <c:overlap val="100"/>
        <c:axId val="418999680"/>
        <c:axId val="418998896"/>
      </c:barChart>
      <c:catAx>
        <c:axId val="418999680"/>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4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l-GR"/>
          </a:p>
        </c:txPr>
        <c:crossAx val="418998896"/>
        <c:crosses val="autoZero"/>
        <c:auto val="1"/>
        <c:lblAlgn val="ctr"/>
        <c:lblOffset val="100"/>
        <c:noMultiLvlLbl val="0"/>
      </c:catAx>
      <c:valAx>
        <c:axId val="418998896"/>
        <c:scaling>
          <c:orientation val="minMax"/>
          <c:max val="1.7000000000000002"/>
          <c:min val="0"/>
        </c:scaling>
        <c:delete val="1"/>
        <c:axPos val="l"/>
        <c:numFmt formatCode="#,##0.0" sourceLinked="1"/>
        <c:majorTickMark val="out"/>
        <c:minorTickMark val="none"/>
        <c:tickLblPos val="nextTo"/>
        <c:crossAx val="418999680"/>
        <c:crosses val="autoZero"/>
        <c:crossBetween val="between"/>
      </c:valAx>
      <c:spPr>
        <a:noFill/>
        <a:ln>
          <a:noFill/>
        </a:ln>
        <a:effectLst/>
      </c:spPr>
    </c:plotArea>
    <c:plotVisOnly val="1"/>
    <c:dispBlanksAs val="gap"/>
    <c:showDLblsOverMax val="0"/>
  </c:chart>
  <c:spPr>
    <a:solidFill>
      <a:srgbClr val="F5F9F6"/>
    </a:solidFill>
    <a:ln w="9525">
      <a:noFill/>
    </a:ln>
    <a:effectLst/>
  </c:spPr>
  <c:txPr>
    <a:bodyPr/>
    <a:lstStyle/>
    <a:p>
      <a:pPr>
        <a:defRPr/>
      </a:pPr>
      <a:endParaRPr lang="el-GR"/>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41124777518459"/>
          <c:y val="0.18549296886021649"/>
          <c:w val="0.42024956140490533"/>
          <c:h val="0.63120386599109068"/>
        </c:manualLayout>
      </c:layout>
      <c:doughnutChart>
        <c:varyColors val="1"/>
        <c:ser>
          <c:idx val="0"/>
          <c:order val="0"/>
          <c:tx>
            <c:strRef>
              <c:f>Sheet1!$B$1</c:f>
              <c:strCache>
                <c:ptCount val="1"/>
                <c:pt idx="0">
                  <c:v>Stock</c:v>
                </c:pt>
              </c:strCache>
            </c:strRef>
          </c:tx>
          <c:dPt>
            <c:idx val="0"/>
            <c:bubble3D val="0"/>
            <c:spPr>
              <a:solidFill>
                <a:srgbClr val="008080"/>
              </a:solidFill>
              <a:ln w="19050">
                <a:solidFill>
                  <a:schemeClr val="lt1"/>
                </a:solidFill>
              </a:ln>
              <a:effectLst/>
            </c:spPr>
            <c:extLst>
              <c:ext xmlns:c16="http://schemas.microsoft.com/office/drawing/2014/chart" uri="{C3380CC4-5D6E-409C-BE32-E72D297353CC}">
                <c16:uniqueId val="{00000001-EC7F-4ECB-92A9-60DA40DE2F4E}"/>
              </c:ext>
            </c:extLst>
          </c:dPt>
          <c:dPt>
            <c:idx val="1"/>
            <c:bubble3D val="0"/>
            <c:spPr>
              <a:solidFill>
                <a:srgbClr val="FF7415"/>
              </a:solidFill>
              <a:ln w="19050">
                <a:solidFill>
                  <a:schemeClr val="lt1"/>
                </a:solidFill>
              </a:ln>
              <a:effectLst/>
            </c:spPr>
            <c:extLst>
              <c:ext xmlns:c16="http://schemas.microsoft.com/office/drawing/2014/chart" uri="{C3380CC4-5D6E-409C-BE32-E72D297353CC}">
                <c16:uniqueId val="{00000003-EC7F-4ECB-92A9-60DA40DE2F4E}"/>
              </c:ext>
            </c:extLst>
          </c:dPt>
          <c:dPt>
            <c:idx val="2"/>
            <c:bubble3D val="0"/>
            <c:spPr>
              <a:solidFill>
                <a:srgbClr val="00ADBF"/>
              </a:solidFill>
              <a:ln w="19050">
                <a:solidFill>
                  <a:schemeClr val="lt1"/>
                </a:solidFill>
              </a:ln>
              <a:effectLst/>
            </c:spPr>
            <c:extLst>
              <c:ext xmlns:c16="http://schemas.microsoft.com/office/drawing/2014/chart" uri="{C3380CC4-5D6E-409C-BE32-E72D297353CC}">
                <c16:uniqueId val="{00000005-EC7F-4ECB-92A9-60DA40DE2F4E}"/>
              </c:ext>
            </c:extLst>
          </c:dPt>
          <c:dPt>
            <c:idx val="3"/>
            <c:bubble3D val="0"/>
            <c:spPr>
              <a:solidFill>
                <a:srgbClr val="003841"/>
              </a:solidFill>
              <a:ln w="19050">
                <a:solidFill>
                  <a:schemeClr val="lt1"/>
                </a:solidFill>
              </a:ln>
              <a:effectLst/>
            </c:spPr>
            <c:extLst>
              <c:ext xmlns:c16="http://schemas.microsoft.com/office/drawing/2014/chart" uri="{C3380CC4-5D6E-409C-BE32-E72D297353CC}">
                <c16:uniqueId val="{00000007-EC7F-4ECB-92A9-60DA40DE2F4E}"/>
              </c:ext>
            </c:extLst>
          </c:dPt>
          <c:dLbls>
            <c:dLbl>
              <c:idx val="0"/>
              <c:layout>
                <c:manualLayout>
                  <c:x val="0.17902018970232844"/>
                  <c:y val="-6.3870151669850897E-2"/>
                </c:manualLayout>
              </c:layout>
              <c:tx>
                <c:rich>
                  <a:bodyPr/>
                  <a:lstStyle/>
                  <a:p>
                    <a:fld id="{32022A36-FB1C-4EB8-A410-4521D834566F}" type="CATEGORYNAME">
                      <a:rPr lang="el-GR" sz="600"/>
                      <a:pPr/>
                      <a:t>[CATEGORY NAME]</a:t>
                    </a:fld>
                    <a:r>
                      <a:rPr lang="el-GR" sz="600" baseline="0"/>
                      <a:t> 0,3</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7794193032785575"/>
                      <c:h val="0.167074515017539"/>
                    </c:manualLayout>
                  </c15:layout>
                  <c15:dlblFieldTable/>
                  <c15:showDataLabelsRange val="0"/>
                </c:ext>
                <c:ext xmlns:c16="http://schemas.microsoft.com/office/drawing/2014/chart" uri="{C3380CC4-5D6E-409C-BE32-E72D297353CC}">
                  <c16:uniqueId val="{00000001-EC7F-4ECB-92A9-60DA40DE2F4E}"/>
                </c:ext>
              </c:extLst>
            </c:dLbl>
            <c:dLbl>
              <c:idx val="1"/>
              <c:layout>
                <c:manualLayout>
                  <c:x val="0.16059250933706057"/>
                  <c:y val="-3.3177032646200125E-3"/>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DD2E997A-D83A-4AA0-8C05-3BC25DAC4BA3}" type="CATEGORYNAME">
                      <a:rPr lang="el-GR" sz="600">
                        <a:solidFill>
                          <a:sysClr val="windowText" lastClr="000000"/>
                        </a:solidFill>
                        <a:latin typeface="Aptos" panose="020B0004020202020204" pitchFamily="34" charset="0"/>
                      </a:rPr>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[CATEGORY NAME]</a:t>
                    </a:fld>
                    <a:r>
                      <a:rPr lang="el-GR" sz="600" baseline="0">
                        <a:solidFill>
                          <a:sysClr val="windowText" lastClr="000000"/>
                        </a:solidFill>
                        <a:latin typeface="Aptos" panose="020B0004020202020204" pitchFamily="34" charset="0"/>
                      </a:rPr>
                      <a:t> 0,0</a:t>
                    </a:r>
                  </a:p>
                </c:rich>
              </c:tx>
              <c:numFmt formatCode="#,##0.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8245874340515359"/>
                      <c:h val="0.16708503602248623"/>
                    </c:manualLayout>
                  </c15:layout>
                  <c15:dlblFieldTable/>
                  <c15:showDataLabelsRange val="0"/>
                </c:ext>
                <c:ext xmlns:c16="http://schemas.microsoft.com/office/drawing/2014/chart" uri="{C3380CC4-5D6E-409C-BE32-E72D297353CC}">
                  <c16:uniqueId val="{00000003-EC7F-4ECB-92A9-60DA40DE2F4E}"/>
                </c:ext>
              </c:extLst>
            </c:dLbl>
            <c:dLbl>
              <c:idx val="2"/>
              <c:layout>
                <c:manualLayout>
                  <c:x val="0.16093319663388214"/>
                  <c:y val="0.11846821611397793"/>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B8870E49-BA66-4BC2-AE1B-979226490C5A}" type="CATEGORYNAME">
                      <a:rPr lang="el-GR" sz="600">
                        <a:solidFill>
                          <a:sysClr val="windowText" lastClr="000000"/>
                        </a:solidFill>
                        <a:latin typeface="Aptos" panose="020B0004020202020204" pitchFamily="34" charset="0"/>
                      </a:rPr>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[CATEGORY NAME]</a:t>
                    </a:fld>
                    <a:r>
                      <a:rPr lang="el-GR" sz="600" baseline="0">
                        <a:solidFill>
                          <a:sysClr val="windowText" lastClr="000000"/>
                        </a:solidFill>
                        <a:latin typeface="Aptos" panose="020B0004020202020204" pitchFamily="34" charset="0"/>
                      </a:rPr>
                      <a:t> 0,0</a:t>
                    </a:r>
                  </a:p>
                </c:rich>
              </c:tx>
              <c:numFmt formatCode="#,##0.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8202572029891326"/>
                      <c:h val="0.167074515017539"/>
                    </c:manualLayout>
                  </c15:layout>
                  <c15:dlblFieldTable/>
                  <c15:showDataLabelsRange val="0"/>
                </c:ext>
                <c:ext xmlns:c16="http://schemas.microsoft.com/office/drawing/2014/chart" uri="{C3380CC4-5D6E-409C-BE32-E72D297353CC}">
                  <c16:uniqueId val="{00000005-EC7F-4ECB-92A9-60DA40DE2F4E}"/>
                </c:ext>
              </c:extLst>
            </c:dLbl>
            <c:dLbl>
              <c:idx val="3"/>
              <c:layout>
                <c:manualLayout>
                  <c:x val="-0.18145912866835842"/>
                  <c:y val="-0.21072592542998636"/>
                </c:manualLayout>
              </c:layout>
              <c:tx>
                <c:rich>
                  <a:bodyPr/>
                  <a:lstStyle/>
                  <a:p>
                    <a:fld id="{F7027E70-A9EA-4F52-B75E-3140E6C2875D}" type="CATEGORYNAME">
                      <a:rPr lang="el-GR" sz="600"/>
                      <a:pPr/>
                      <a:t>[CATEGORY NAME]</a:t>
                    </a:fld>
                    <a:r>
                      <a:rPr lang="en-US" sz="600" baseline="0"/>
                      <a:t> 0,7</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6817630408410831"/>
                      <c:h val="0.23952539859102703"/>
                    </c:manualLayout>
                  </c15:layout>
                  <c15:dlblFieldTable/>
                  <c15:showDataLabelsRange val="0"/>
                </c:ext>
                <c:ext xmlns:c16="http://schemas.microsoft.com/office/drawing/2014/chart" uri="{C3380CC4-5D6E-409C-BE32-E72D297353CC}">
                  <c16:uniqueId val="{00000007-EC7F-4ECB-92A9-60DA40DE2F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endParaRPr lang="el-GR"/>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Sheet1!$A$2:$A$5</c:f>
              <c:strCache>
                <c:ptCount val="4"/>
                <c:pt idx="0">
                  <c:v>Ρυθμισμένα ΜΕΑ (FNPEs) &lt;30 ημερών</c:v>
                </c:pt>
                <c:pt idx="1">
                  <c:v>Ρυθμισμένα ΜΕΑ (FNPEs) 
31-90 ημερών</c:v>
                </c:pt>
                <c:pt idx="2">
                  <c:v>Ρυθμισμένα ΜΕΑ (FNPEs) &gt;90 ημερών</c:v>
                </c:pt>
                <c:pt idx="3">
                  <c:v>Ρυθμισμένα εξυπηρετούμενα ανοίγματα (FPEs)</c:v>
                </c:pt>
              </c:strCache>
            </c:strRef>
          </c:cat>
          <c:val>
            <c:numRef>
              <c:f>Sheet1!$B$2:$B$5</c:f>
              <c:numCache>
                <c:formatCode>0.000</c:formatCode>
                <c:ptCount val="4"/>
                <c:pt idx="0">
                  <c:v>0.32350000000000001</c:v>
                </c:pt>
                <c:pt idx="1">
                  <c:v>1.35E-2</c:v>
                </c:pt>
                <c:pt idx="2">
                  <c:v>4.9000000000000002E-2</c:v>
                </c:pt>
                <c:pt idx="3">
                  <c:v>0.74050000000000005</c:v>
                </c:pt>
              </c:numCache>
            </c:numRef>
          </c:val>
          <c:extLst>
            <c:ext xmlns:c16="http://schemas.microsoft.com/office/drawing/2014/chart" uri="{C3380CC4-5D6E-409C-BE32-E72D297353CC}">
              <c16:uniqueId val="{00000008-EC7F-4ECB-92A9-60DA40DE2F4E}"/>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rgbClr val="F5F9F6"/>
    </a:solidFill>
    <a:ln w="9525">
      <a:noFill/>
    </a:ln>
    <a:effectLst/>
  </c:spPr>
  <c:txPr>
    <a:bodyPr/>
    <a:lstStyle/>
    <a:p>
      <a:pPr>
        <a:defRPr/>
      </a:pPr>
      <a:endParaRPr lang="el-GR"/>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274166235666212"/>
          <c:y val="1.1363600417132814E-2"/>
          <c:w val="0.52524148109478952"/>
          <c:h val="0.86190836861983611"/>
        </c:manualLayout>
      </c:layout>
      <c:barChart>
        <c:barDir val="col"/>
        <c:grouping val="stacked"/>
        <c:varyColors val="0"/>
        <c:ser>
          <c:idx val="1"/>
          <c:order val="0"/>
          <c:tx>
            <c:strRef>
              <c:f>Sheet1!$D$1</c:f>
              <c:strCache>
                <c:ptCount val="1"/>
                <c:pt idx="0">
                  <c:v>Μη Τραπεζικές Εργασίες</c:v>
                </c:pt>
              </c:strCache>
            </c:strRef>
          </c:tx>
          <c:spPr>
            <a:solidFill>
              <a:srgbClr val="007B85"/>
            </a:solidFill>
            <a:ln w="3175">
              <a:noFill/>
              <a:prstDash val="solid"/>
            </a:ln>
          </c:spPr>
          <c:invertIfNegative val="0"/>
          <c:dPt>
            <c:idx val="0"/>
            <c:invertIfNegative val="0"/>
            <c:bubble3D val="0"/>
            <c:extLst>
              <c:ext xmlns:c16="http://schemas.microsoft.com/office/drawing/2014/chart" uri="{C3380CC4-5D6E-409C-BE32-E72D297353CC}">
                <c16:uniqueId val="{00000004-D813-4CE9-93C3-0D4AB20CA69C}"/>
              </c:ext>
            </c:extLst>
          </c:dPt>
          <c:dPt>
            <c:idx val="1"/>
            <c:invertIfNegative val="0"/>
            <c:bubble3D val="0"/>
            <c:spPr>
              <a:solidFill>
                <a:srgbClr val="FF7415"/>
              </a:solidFill>
              <a:ln w="3175">
                <a:noFill/>
                <a:prstDash val="solid"/>
              </a:ln>
            </c:spPr>
            <c:extLst>
              <c:ext xmlns:c16="http://schemas.microsoft.com/office/drawing/2014/chart" uri="{C3380CC4-5D6E-409C-BE32-E72D297353CC}">
                <c16:uniqueId val="{00000009-AE7C-47E8-B335-E9F223DF7716}"/>
              </c:ext>
            </c:extLst>
          </c:dPt>
          <c:dPt>
            <c:idx val="4"/>
            <c:invertIfNegative val="0"/>
            <c:bubble3D val="0"/>
            <c:spPr>
              <a:solidFill>
                <a:srgbClr val="FF7415">
                  <a:alpha val="75000"/>
                </a:srgbClr>
              </a:solidFill>
              <a:ln w="3175">
                <a:noFill/>
                <a:prstDash val="solid"/>
              </a:ln>
            </c:spPr>
            <c:extLst>
              <c:ext xmlns:c16="http://schemas.microsoft.com/office/drawing/2014/chart" uri="{C3380CC4-5D6E-409C-BE32-E72D297353CC}">
                <c16:uniqueId val="{00000006-D813-4CE9-93C3-0D4AB20CA69C}"/>
              </c:ext>
            </c:extLst>
          </c:dPt>
          <c:dLbls>
            <c:dLbl>
              <c:idx val="0"/>
              <c:layout>
                <c:manualLayout>
                  <c:x val="4.0924902803355845E-3"/>
                  <c:y val="-1.291155584247913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13-4CE9-93C3-0D4AB20CA69C}"/>
                </c:ext>
              </c:extLst>
            </c:dLbl>
            <c:dLbl>
              <c:idx val="1"/>
              <c:spPr>
                <a:noFill/>
                <a:ln>
                  <a:noFill/>
                </a:ln>
                <a:effectLst/>
              </c:spPr>
              <c:txPr>
                <a:bodyPr/>
                <a:lstStyle/>
                <a:p>
                  <a:pPr>
                    <a:defRPr sz="700" b="1">
                      <a:solidFill>
                        <a:schemeClr val="bg1"/>
                      </a:solidFill>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09-AE7C-47E8-B335-E9F223DF7716}"/>
                </c:ext>
              </c:extLst>
            </c:dLbl>
            <c:dLbl>
              <c:idx val="4"/>
              <c:layout>
                <c:manualLayout>
                  <c:x val="3.3945112293744129E-3"/>
                  <c:y val="-9.5591262841660616E-3"/>
                </c:manualLayout>
              </c:layout>
              <c:spPr>
                <a:noFill/>
                <a:ln>
                  <a:noFill/>
                </a:ln>
                <a:effectLst/>
              </c:spPr>
              <c:txPr>
                <a:bodyPr/>
                <a:lstStyle/>
                <a:p>
                  <a:pPr>
                    <a:defRPr sz="700" b="1">
                      <a:solidFill>
                        <a:schemeClr val="bg1"/>
                      </a:solidFill>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13-4CE9-93C3-0D4AB20CA69C}"/>
                </c:ext>
              </c:extLst>
            </c:dLbl>
            <c:spPr>
              <a:noFill/>
              <a:ln>
                <a:noFill/>
              </a:ln>
              <a:effectLst/>
            </c:spPr>
            <c:txPr>
              <a:bodyPr/>
              <a:lstStyle/>
              <a:p>
                <a:pPr>
                  <a:defRPr sz="700">
                    <a:solidFill>
                      <a:schemeClr val="bg1"/>
                    </a:solidFill>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2023</c:v>
                </c:pt>
                <c:pt idx="1">
                  <c:v>2024</c:v>
                </c:pt>
              </c:numCache>
            </c:numRef>
          </c:cat>
          <c:val>
            <c:numRef>
              <c:f>Sheet1!$D$2:$D$3</c:f>
              <c:numCache>
                <c:formatCode>0</c:formatCode>
                <c:ptCount val="2"/>
                <c:pt idx="0">
                  <c:v>20.513590861525401</c:v>
                </c:pt>
                <c:pt idx="1">
                  <c:v>25.77</c:v>
                </c:pt>
              </c:numCache>
            </c:numRef>
          </c:val>
          <c:extLst>
            <c:ext xmlns:c16="http://schemas.microsoft.com/office/drawing/2014/chart" uri="{C3380CC4-5D6E-409C-BE32-E72D297353CC}">
              <c16:uniqueId val="{00000007-D813-4CE9-93C3-0D4AB20CA69C}"/>
            </c:ext>
          </c:extLst>
        </c:ser>
        <c:ser>
          <c:idx val="5"/>
          <c:order val="1"/>
          <c:tx>
            <c:strRef>
              <c:f>Sheet1!$C$1</c:f>
              <c:strCache>
                <c:ptCount val="1"/>
                <c:pt idx="0">
                  <c:v>Εταιρική Τραπεζική</c:v>
                </c:pt>
              </c:strCache>
            </c:strRef>
          </c:tx>
          <c:spPr>
            <a:solidFill>
              <a:srgbClr val="00ADBF"/>
            </a:solidFill>
            <a:ln w="3175">
              <a:noFill/>
            </a:ln>
          </c:spPr>
          <c:invertIfNegative val="0"/>
          <c:dPt>
            <c:idx val="0"/>
            <c:invertIfNegative val="0"/>
            <c:bubble3D val="0"/>
            <c:extLst>
              <c:ext xmlns:c16="http://schemas.microsoft.com/office/drawing/2014/chart" uri="{C3380CC4-5D6E-409C-BE32-E72D297353CC}">
                <c16:uniqueId val="{00000008-D813-4CE9-93C3-0D4AB20CA69C}"/>
              </c:ext>
            </c:extLst>
          </c:dPt>
          <c:dPt>
            <c:idx val="1"/>
            <c:invertIfNegative val="0"/>
            <c:bubble3D val="0"/>
            <c:spPr>
              <a:solidFill>
                <a:srgbClr val="FF7415">
                  <a:alpha val="74902"/>
                </a:srgbClr>
              </a:solidFill>
              <a:ln w="3175">
                <a:noFill/>
              </a:ln>
            </c:spPr>
            <c:extLst>
              <c:ext xmlns:c16="http://schemas.microsoft.com/office/drawing/2014/chart" uri="{C3380CC4-5D6E-409C-BE32-E72D297353CC}">
                <c16:uniqueId val="{0000000A-AE7C-47E8-B335-E9F223DF7716}"/>
              </c:ext>
            </c:extLst>
          </c:dPt>
          <c:dPt>
            <c:idx val="4"/>
            <c:invertIfNegative val="0"/>
            <c:bubble3D val="0"/>
            <c:spPr>
              <a:solidFill>
                <a:srgbClr val="FF7415">
                  <a:alpha val="50000"/>
                </a:srgbClr>
              </a:solidFill>
              <a:ln w="3175">
                <a:noFill/>
              </a:ln>
            </c:spPr>
            <c:extLst>
              <c:ext xmlns:c16="http://schemas.microsoft.com/office/drawing/2014/chart" uri="{C3380CC4-5D6E-409C-BE32-E72D297353CC}">
                <c16:uniqueId val="{0000000A-D813-4CE9-93C3-0D4AB20CA69C}"/>
              </c:ext>
            </c:extLst>
          </c:dPt>
          <c:dLbls>
            <c:dLbl>
              <c:idx val="1"/>
              <c:spPr>
                <a:noFill/>
                <a:ln>
                  <a:noFill/>
                </a:ln>
                <a:effectLst/>
              </c:spPr>
              <c:txPr>
                <a:bodyPr/>
                <a:lstStyle/>
                <a:p>
                  <a:pPr>
                    <a:defRPr sz="700" b="1">
                      <a:solidFill>
                        <a:schemeClr val="bg1"/>
                      </a:solidFill>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0A-AE7C-47E8-B335-E9F223DF7716}"/>
                </c:ext>
              </c:extLst>
            </c:dLbl>
            <c:dLbl>
              <c:idx val="4"/>
              <c:spPr>
                <a:noFill/>
                <a:ln>
                  <a:noFill/>
                </a:ln>
                <a:effectLst/>
              </c:spPr>
              <c:txPr>
                <a:bodyPr/>
                <a:lstStyle/>
                <a:p>
                  <a:pPr>
                    <a:defRPr sz="700" b="1">
                      <a:solidFill>
                        <a:schemeClr val="bg1"/>
                      </a:solidFill>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0A-D813-4CE9-93C3-0D4AB20CA69C}"/>
                </c:ext>
              </c:extLst>
            </c:dLbl>
            <c:spPr>
              <a:noFill/>
              <a:ln>
                <a:noFill/>
              </a:ln>
              <a:effectLst/>
            </c:spPr>
            <c:txPr>
              <a:bodyPr/>
              <a:lstStyle/>
              <a:p>
                <a:pPr>
                  <a:defRPr sz="700">
                    <a:solidFill>
                      <a:schemeClr val="bg1"/>
                    </a:solidFill>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2023</c:v>
                </c:pt>
                <c:pt idx="1">
                  <c:v>2024</c:v>
                </c:pt>
              </c:numCache>
            </c:numRef>
          </c:cat>
          <c:val>
            <c:numRef>
              <c:f>Sheet1!$C$2:$C$3</c:f>
              <c:numCache>
                <c:formatCode>0</c:formatCode>
                <c:ptCount val="2"/>
                <c:pt idx="0">
                  <c:v>143.52433856000002</c:v>
                </c:pt>
                <c:pt idx="1">
                  <c:v>152.535</c:v>
                </c:pt>
              </c:numCache>
            </c:numRef>
          </c:val>
          <c:extLst>
            <c:ext xmlns:c16="http://schemas.microsoft.com/office/drawing/2014/chart" uri="{C3380CC4-5D6E-409C-BE32-E72D297353CC}">
              <c16:uniqueId val="{0000000B-D813-4CE9-93C3-0D4AB20CA69C}"/>
            </c:ext>
          </c:extLst>
        </c:ser>
        <c:ser>
          <c:idx val="0"/>
          <c:order val="2"/>
          <c:tx>
            <c:strRef>
              <c:f>Sheet1!$B$1</c:f>
              <c:strCache>
                <c:ptCount val="1"/>
                <c:pt idx="0">
                  <c:v>Λιανική Τραπεζική</c:v>
                </c:pt>
              </c:strCache>
            </c:strRef>
          </c:tx>
          <c:spPr>
            <a:solidFill>
              <a:srgbClr val="00CFE7"/>
            </a:solidFill>
            <a:ln w="3175">
              <a:noFill/>
              <a:prstDash val="solid"/>
            </a:ln>
          </c:spPr>
          <c:invertIfNegative val="0"/>
          <c:dPt>
            <c:idx val="0"/>
            <c:invertIfNegative val="0"/>
            <c:bubble3D val="0"/>
            <c:extLst>
              <c:ext xmlns:c16="http://schemas.microsoft.com/office/drawing/2014/chart" uri="{C3380CC4-5D6E-409C-BE32-E72D297353CC}">
                <c16:uniqueId val="{0000000C-D813-4CE9-93C3-0D4AB20CA69C}"/>
              </c:ext>
            </c:extLst>
          </c:dPt>
          <c:dPt>
            <c:idx val="1"/>
            <c:invertIfNegative val="0"/>
            <c:bubble3D val="0"/>
            <c:spPr>
              <a:solidFill>
                <a:srgbClr val="FF7415">
                  <a:alpha val="50196"/>
                </a:srgbClr>
              </a:solidFill>
              <a:ln w="3175">
                <a:noFill/>
                <a:prstDash val="solid"/>
              </a:ln>
            </c:spPr>
            <c:extLst>
              <c:ext xmlns:c16="http://schemas.microsoft.com/office/drawing/2014/chart" uri="{C3380CC4-5D6E-409C-BE32-E72D297353CC}">
                <c16:uniqueId val="{0000000B-AE7C-47E8-B335-E9F223DF7716}"/>
              </c:ext>
            </c:extLst>
          </c:dPt>
          <c:dPt>
            <c:idx val="4"/>
            <c:invertIfNegative val="0"/>
            <c:bubble3D val="0"/>
            <c:spPr>
              <a:solidFill>
                <a:srgbClr val="FF7415">
                  <a:alpha val="25000"/>
                </a:srgbClr>
              </a:solidFill>
              <a:ln w="3175">
                <a:noFill/>
                <a:prstDash val="solid"/>
              </a:ln>
            </c:spPr>
            <c:extLst>
              <c:ext xmlns:c16="http://schemas.microsoft.com/office/drawing/2014/chart" uri="{C3380CC4-5D6E-409C-BE32-E72D297353CC}">
                <c16:uniqueId val="{0000000E-D813-4CE9-93C3-0D4AB20CA69C}"/>
              </c:ext>
            </c:extLst>
          </c:dPt>
          <c:dLbls>
            <c:dLbl>
              <c:idx val="1"/>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B-AE7C-47E8-B335-E9F223DF7716}"/>
                </c:ext>
              </c:extLst>
            </c:dLbl>
            <c:dLbl>
              <c:idx val="4"/>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E-D813-4CE9-93C3-0D4AB20CA69C}"/>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2023</c:v>
                </c:pt>
                <c:pt idx="1">
                  <c:v>2024</c:v>
                </c:pt>
              </c:numCache>
            </c:numRef>
          </c:cat>
          <c:val>
            <c:numRef>
              <c:f>Sheet1!$B$2:$B$3</c:f>
              <c:numCache>
                <c:formatCode>0</c:formatCode>
                <c:ptCount val="2"/>
                <c:pt idx="0">
                  <c:v>203.11173206847516</c:v>
                </c:pt>
                <c:pt idx="1">
                  <c:v>233.45099999999999</c:v>
                </c:pt>
              </c:numCache>
            </c:numRef>
          </c:val>
          <c:extLst>
            <c:ext xmlns:c16="http://schemas.microsoft.com/office/drawing/2014/chart" uri="{C3380CC4-5D6E-409C-BE32-E72D297353CC}">
              <c16:uniqueId val="{0000000F-D813-4CE9-93C3-0D4AB20CA69C}"/>
            </c:ext>
          </c:extLst>
        </c:ser>
        <c:dLbls>
          <c:showLegendKey val="0"/>
          <c:showVal val="0"/>
          <c:showCatName val="0"/>
          <c:showSerName val="0"/>
          <c:showPercent val="0"/>
          <c:showBubbleSize val="0"/>
        </c:dLbls>
        <c:gapWidth val="120"/>
        <c:overlap val="100"/>
        <c:axId val="564211744"/>
        <c:axId val="564205472"/>
      </c:barChart>
      <c:catAx>
        <c:axId val="564211744"/>
        <c:scaling>
          <c:orientation val="minMax"/>
        </c:scaling>
        <c:delete val="0"/>
        <c:axPos val="b"/>
        <c:numFmt formatCode="General" sourceLinked="0"/>
        <c:majorTickMark val="none"/>
        <c:minorTickMark val="none"/>
        <c:tickLblPos val="low"/>
        <c:spPr>
          <a:ln w="6350">
            <a:solidFill>
              <a:srgbClr val="D9D9D9"/>
            </a:solidFill>
            <a:prstDash val="solid"/>
          </a:ln>
        </c:spPr>
        <c:txPr>
          <a:bodyPr rot="0" vert="horz"/>
          <a:lstStyle/>
          <a:p>
            <a:pPr>
              <a:defRPr sz="600">
                <a:solidFill>
                  <a:sysClr val="windowText" lastClr="000000"/>
                </a:solidFill>
                <a:latin typeface="Aptos" panose="020B0004020202020204" pitchFamily="34" charset="0"/>
              </a:defRPr>
            </a:pPr>
            <a:endParaRPr lang="el-GR"/>
          </a:p>
        </c:txPr>
        <c:crossAx val="564205472"/>
        <c:crosses val="autoZero"/>
        <c:auto val="1"/>
        <c:lblAlgn val="ctr"/>
        <c:lblOffset val="10"/>
        <c:noMultiLvlLbl val="0"/>
      </c:catAx>
      <c:valAx>
        <c:axId val="564205472"/>
        <c:scaling>
          <c:orientation val="minMax"/>
          <c:max val="550"/>
          <c:min val="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ayout>
        <c:manualLayout>
          <c:xMode val="edge"/>
          <c:yMode val="edge"/>
          <c:x val="1.4426511603176675E-2"/>
          <c:y val="0.31713503623205902"/>
          <c:w val="0.28263833503316688"/>
          <c:h val="0.61333899786131885"/>
        </c:manualLayout>
      </c:layout>
      <c:overlay val="0"/>
      <c:txPr>
        <a:bodyPr/>
        <a:lstStyle/>
        <a:p>
          <a:pPr marL="36000">
            <a:defRPr sz="600">
              <a:solidFill>
                <a:sysClr val="windowText" lastClr="000000"/>
              </a:solidFill>
              <a:latin typeface="Aptos" panose="020B0004020202020204" pitchFamily="34" charset="0"/>
            </a:defRPr>
          </a:pPr>
          <a:endParaRPr lang="el-GR"/>
        </a:p>
      </c:txPr>
    </c:legend>
    <c:plotVisOnly val="1"/>
    <c:dispBlanksAs val="gap"/>
    <c:showDLblsOverMax val="0"/>
  </c:chart>
  <c:spPr>
    <a:solidFill>
      <a:srgbClr val="F5F9F6"/>
    </a:solidFill>
    <a:ln w="9525">
      <a:noFill/>
    </a:ln>
    <a:effectLst/>
  </c:spPr>
  <c:txPr>
    <a:bodyPr/>
    <a:lstStyle/>
    <a:p>
      <a:pPr>
        <a:defRPr sz="800">
          <a:latin typeface="+mn-lt"/>
        </a:defRPr>
      </a:pPr>
      <a:endParaRPr lang="el-GR"/>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274166235666212"/>
          <c:y val="1.1363600417132814E-2"/>
          <c:w val="0.52114899081445387"/>
          <c:h val="0.87481970034880685"/>
        </c:manualLayout>
      </c:layout>
      <c:barChart>
        <c:barDir val="col"/>
        <c:grouping val="stacked"/>
        <c:varyColors val="0"/>
        <c:ser>
          <c:idx val="1"/>
          <c:order val="0"/>
          <c:tx>
            <c:strRef>
              <c:f>Sheet1!#REF!</c:f>
              <c:strCache>
                <c:ptCount val="1"/>
                <c:pt idx="0">
                  <c:v>#REF!</c:v>
                </c:pt>
              </c:strCache>
            </c:strRef>
          </c:tx>
          <c:spPr>
            <a:solidFill>
              <a:srgbClr val="007B85"/>
            </a:solidFill>
            <a:ln w="3175">
              <a:noFill/>
              <a:prstDash val="solid"/>
            </a:ln>
          </c:spPr>
          <c:invertIfNegative val="0"/>
          <c:dPt>
            <c:idx val="0"/>
            <c:invertIfNegative val="0"/>
            <c:bubble3D val="0"/>
            <c:extLst>
              <c:ext xmlns:c16="http://schemas.microsoft.com/office/drawing/2014/chart" uri="{C3380CC4-5D6E-409C-BE32-E72D297353CC}">
                <c16:uniqueId val="{00000004-E4F7-4073-BBE8-7A9DE02A57AE}"/>
              </c:ext>
            </c:extLst>
          </c:dPt>
          <c:dPt>
            <c:idx val="4"/>
            <c:invertIfNegative val="0"/>
            <c:bubble3D val="0"/>
            <c:spPr>
              <a:solidFill>
                <a:srgbClr val="FF7415">
                  <a:alpha val="75000"/>
                </a:srgbClr>
              </a:solidFill>
              <a:ln w="3175">
                <a:noFill/>
                <a:prstDash val="solid"/>
              </a:ln>
            </c:spPr>
            <c:extLst>
              <c:ext xmlns:c16="http://schemas.microsoft.com/office/drawing/2014/chart" uri="{C3380CC4-5D6E-409C-BE32-E72D297353CC}">
                <c16:uniqueId val="{00000006-E4F7-4073-BBE8-7A9DE02A57AE}"/>
              </c:ext>
            </c:extLst>
          </c:dPt>
          <c:dLbls>
            <c:dLbl>
              <c:idx val="0"/>
              <c:delete val="1"/>
              <c:extLst>
                <c:ext xmlns:c15="http://schemas.microsoft.com/office/drawing/2012/chart" uri="{CE6537A1-D6FC-4f65-9D91-7224C49458BB}"/>
                <c:ext xmlns:c16="http://schemas.microsoft.com/office/drawing/2014/chart" uri="{C3380CC4-5D6E-409C-BE32-E72D297353CC}">
                  <c16:uniqueId val="{00000004-E4F7-4073-BBE8-7A9DE02A57AE}"/>
                </c:ext>
              </c:extLst>
            </c:dLbl>
            <c:dLbl>
              <c:idx val="4"/>
              <c:layout>
                <c:manualLayout>
                  <c:x val="3.3945492626611343E-3"/>
                  <c:y val="9.8082323248446547E-3"/>
                </c:manualLayout>
              </c:layout>
              <c:spPr>
                <a:noFill/>
                <a:ln>
                  <a:noFill/>
                </a:ln>
                <a:effectLst/>
              </c:spPr>
              <c:txPr>
                <a:bodyPr/>
                <a:lstStyle/>
                <a:p>
                  <a:pPr>
                    <a:defRPr sz="700" b="1">
                      <a:solidFill>
                        <a:schemeClr val="bg1"/>
                      </a:solidFill>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F7-4073-BBE8-7A9DE02A57AE}"/>
                </c:ext>
              </c:extLst>
            </c:dLbl>
            <c:spPr>
              <a:noFill/>
              <a:ln>
                <a:noFill/>
              </a:ln>
              <a:effectLst/>
            </c:spPr>
            <c:txPr>
              <a:bodyPr/>
              <a:lstStyle/>
              <a:p>
                <a:pPr>
                  <a:defRPr sz="700">
                    <a:solidFill>
                      <a:schemeClr val="bg1"/>
                    </a:solidFill>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2023</c:v>
                </c:pt>
                <c:pt idx="1">
                  <c:v>2024</c:v>
                </c:pt>
              </c:numCache>
            </c:numRef>
          </c:cat>
          <c:val>
            <c:numRef>
              <c:f>Sheet1!#REF!</c:f>
              <c:numCache>
                <c:formatCode>General</c:formatCode>
                <c:ptCount val="1"/>
                <c:pt idx="0">
                  <c:v>1</c:v>
                </c:pt>
              </c:numCache>
            </c:numRef>
          </c:val>
          <c:extLst>
            <c:ext xmlns:c16="http://schemas.microsoft.com/office/drawing/2014/chart" uri="{C3380CC4-5D6E-409C-BE32-E72D297353CC}">
              <c16:uniqueId val="{00000007-E4F7-4073-BBE8-7A9DE02A57AE}"/>
            </c:ext>
          </c:extLst>
        </c:ser>
        <c:ser>
          <c:idx val="5"/>
          <c:order val="1"/>
          <c:tx>
            <c:strRef>
              <c:f>Sheet1!$C$1</c:f>
              <c:strCache>
                <c:ptCount val="1"/>
                <c:pt idx="0">
                  <c:v>Διοκητικά και λοιπά έξοδα &amp; Αποσβέσεις</c:v>
                </c:pt>
              </c:strCache>
            </c:strRef>
          </c:tx>
          <c:spPr>
            <a:solidFill>
              <a:srgbClr val="00ADBF"/>
            </a:solidFill>
            <a:ln w="3175">
              <a:noFill/>
            </a:ln>
          </c:spPr>
          <c:invertIfNegative val="0"/>
          <c:dPt>
            <c:idx val="0"/>
            <c:invertIfNegative val="0"/>
            <c:bubble3D val="0"/>
            <c:extLst>
              <c:ext xmlns:c16="http://schemas.microsoft.com/office/drawing/2014/chart" uri="{C3380CC4-5D6E-409C-BE32-E72D297353CC}">
                <c16:uniqueId val="{00000008-E4F7-4073-BBE8-7A9DE02A57AE}"/>
              </c:ext>
            </c:extLst>
          </c:dPt>
          <c:dPt>
            <c:idx val="1"/>
            <c:invertIfNegative val="0"/>
            <c:bubble3D val="0"/>
            <c:spPr>
              <a:solidFill>
                <a:srgbClr val="FF7415"/>
              </a:solidFill>
              <a:ln w="3175">
                <a:noFill/>
              </a:ln>
            </c:spPr>
            <c:extLst>
              <c:ext xmlns:c16="http://schemas.microsoft.com/office/drawing/2014/chart" uri="{C3380CC4-5D6E-409C-BE32-E72D297353CC}">
                <c16:uniqueId val="{00000009-2C37-42BD-832A-ADB639B19A9C}"/>
              </c:ext>
            </c:extLst>
          </c:dPt>
          <c:dPt>
            <c:idx val="4"/>
            <c:invertIfNegative val="0"/>
            <c:bubble3D val="0"/>
            <c:spPr>
              <a:solidFill>
                <a:srgbClr val="FF7415">
                  <a:alpha val="50000"/>
                </a:srgbClr>
              </a:solidFill>
              <a:ln w="3175">
                <a:noFill/>
              </a:ln>
            </c:spPr>
            <c:extLst>
              <c:ext xmlns:c16="http://schemas.microsoft.com/office/drawing/2014/chart" uri="{C3380CC4-5D6E-409C-BE32-E72D297353CC}">
                <c16:uniqueId val="{0000000A-E4F7-4073-BBE8-7A9DE02A57AE}"/>
              </c:ext>
            </c:extLst>
          </c:dPt>
          <c:dLbls>
            <c:dLbl>
              <c:idx val="1"/>
              <c:spPr>
                <a:noFill/>
                <a:ln>
                  <a:noFill/>
                </a:ln>
                <a:effectLst/>
              </c:spPr>
              <c:txPr>
                <a:bodyPr/>
                <a:lstStyle/>
                <a:p>
                  <a:pPr>
                    <a:defRPr sz="700" b="1">
                      <a:solidFill>
                        <a:schemeClr val="bg1"/>
                      </a:solidFill>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09-2C37-42BD-832A-ADB639B19A9C}"/>
                </c:ext>
              </c:extLst>
            </c:dLbl>
            <c:dLbl>
              <c:idx val="4"/>
              <c:spPr>
                <a:noFill/>
                <a:ln>
                  <a:noFill/>
                </a:ln>
                <a:effectLst/>
              </c:spPr>
              <c:txPr>
                <a:bodyPr/>
                <a:lstStyle/>
                <a:p>
                  <a:pPr>
                    <a:defRPr sz="700" b="1">
                      <a:solidFill>
                        <a:schemeClr val="bg1"/>
                      </a:solidFill>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0A-E4F7-4073-BBE8-7A9DE02A57AE}"/>
                </c:ext>
              </c:extLst>
            </c:dLbl>
            <c:spPr>
              <a:noFill/>
              <a:ln>
                <a:noFill/>
              </a:ln>
              <a:effectLst/>
            </c:spPr>
            <c:txPr>
              <a:bodyPr/>
              <a:lstStyle/>
              <a:p>
                <a:pPr>
                  <a:defRPr sz="700">
                    <a:solidFill>
                      <a:schemeClr val="bg1"/>
                    </a:solidFill>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2023</c:v>
                </c:pt>
                <c:pt idx="1">
                  <c:v>2024</c:v>
                </c:pt>
              </c:numCache>
            </c:numRef>
          </c:cat>
          <c:val>
            <c:numRef>
              <c:f>Sheet1!$C$2:$C$3</c:f>
              <c:numCache>
                <c:formatCode>0</c:formatCode>
                <c:ptCount val="2"/>
                <c:pt idx="0">
                  <c:v>368</c:v>
                </c:pt>
                <c:pt idx="1">
                  <c:v>384</c:v>
                </c:pt>
              </c:numCache>
            </c:numRef>
          </c:val>
          <c:extLst>
            <c:ext xmlns:c16="http://schemas.microsoft.com/office/drawing/2014/chart" uri="{C3380CC4-5D6E-409C-BE32-E72D297353CC}">
              <c16:uniqueId val="{0000000B-E4F7-4073-BBE8-7A9DE02A57AE}"/>
            </c:ext>
          </c:extLst>
        </c:ser>
        <c:ser>
          <c:idx val="0"/>
          <c:order val="2"/>
          <c:tx>
            <c:strRef>
              <c:f>Sheet1!$B$1</c:f>
              <c:strCache>
                <c:ptCount val="1"/>
                <c:pt idx="0">
                  <c:v>Δαπάνες προσωπικού</c:v>
                </c:pt>
              </c:strCache>
            </c:strRef>
          </c:tx>
          <c:spPr>
            <a:solidFill>
              <a:srgbClr val="00CFE7"/>
            </a:solidFill>
            <a:ln w="3175">
              <a:noFill/>
              <a:prstDash val="solid"/>
            </a:ln>
          </c:spPr>
          <c:invertIfNegative val="0"/>
          <c:dPt>
            <c:idx val="0"/>
            <c:invertIfNegative val="0"/>
            <c:bubble3D val="0"/>
            <c:extLst>
              <c:ext xmlns:c16="http://schemas.microsoft.com/office/drawing/2014/chart" uri="{C3380CC4-5D6E-409C-BE32-E72D297353CC}">
                <c16:uniqueId val="{0000000C-E4F7-4073-BBE8-7A9DE02A57AE}"/>
              </c:ext>
            </c:extLst>
          </c:dPt>
          <c:dPt>
            <c:idx val="1"/>
            <c:invertIfNegative val="0"/>
            <c:bubble3D val="0"/>
            <c:spPr>
              <a:solidFill>
                <a:srgbClr val="FF7415">
                  <a:alpha val="50196"/>
                </a:srgbClr>
              </a:solidFill>
              <a:ln w="3175">
                <a:noFill/>
                <a:prstDash val="solid"/>
              </a:ln>
            </c:spPr>
            <c:extLst>
              <c:ext xmlns:c16="http://schemas.microsoft.com/office/drawing/2014/chart" uri="{C3380CC4-5D6E-409C-BE32-E72D297353CC}">
                <c16:uniqueId val="{0000000A-2C37-42BD-832A-ADB639B19A9C}"/>
              </c:ext>
            </c:extLst>
          </c:dPt>
          <c:dPt>
            <c:idx val="4"/>
            <c:invertIfNegative val="0"/>
            <c:bubble3D val="0"/>
            <c:spPr>
              <a:solidFill>
                <a:srgbClr val="FF7415">
                  <a:alpha val="25000"/>
                </a:srgbClr>
              </a:solidFill>
              <a:ln w="3175">
                <a:noFill/>
                <a:prstDash val="solid"/>
              </a:ln>
            </c:spPr>
            <c:extLst>
              <c:ext xmlns:c16="http://schemas.microsoft.com/office/drawing/2014/chart" uri="{C3380CC4-5D6E-409C-BE32-E72D297353CC}">
                <c16:uniqueId val="{0000000E-E4F7-4073-BBE8-7A9DE02A57AE}"/>
              </c:ext>
            </c:extLst>
          </c:dPt>
          <c:dLbls>
            <c:dLbl>
              <c:idx val="1"/>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A-2C37-42BD-832A-ADB639B19A9C}"/>
                </c:ext>
              </c:extLst>
            </c:dLbl>
            <c:dLbl>
              <c:idx val="4"/>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E-E4F7-4073-BBE8-7A9DE02A57AE}"/>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Sheet1!$A$2:$A$3</c:f>
              <c:numCache>
                <c:formatCode>General</c:formatCode>
                <c:ptCount val="2"/>
                <c:pt idx="0">
                  <c:v>2023</c:v>
                </c:pt>
                <c:pt idx="1">
                  <c:v>2024</c:v>
                </c:pt>
              </c:numCache>
            </c:numRef>
          </c:cat>
          <c:val>
            <c:numRef>
              <c:f>Sheet1!$B$2:$B$3</c:f>
              <c:numCache>
                <c:formatCode>0</c:formatCode>
                <c:ptCount val="2"/>
                <c:pt idx="0">
                  <c:v>415</c:v>
                </c:pt>
                <c:pt idx="1">
                  <c:v>447</c:v>
                </c:pt>
              </c:numCache>
            </c:numRef>
          </c:val>
          <c:extLst>
            <c:ext xmlns:c16="http://schemas.microsoft.com/office/drawing/2014/chart" uri="{C3380CC4-5D6E-409C-BE32-E72D297353CC}">
              <c16:uniqueId val="{0000000F-E4F7-4073-BBE8-7A9DE02A57AE}"/>
            </c:ext>
          </c:extLst>
        </c:ser>
        <c:dLbls>
          <c:showLegendKey val="0"/>
          <c:showVal val="0"/>
          <c:showCatName val="0"/>
          <c:showSerName val="0"/>
          <c:showPercent val="0"/>
          <c:showBubbleSize val="0"/>
        </c:dLbls>
        <c:gapWidth val="120"/>
        <c:overlap val="100"/>
        <c:axId val="564211744"/>
        <c:axId val="564205472"/>
      </c:barChart>
      <c:catAx>
        <c:axId val="564211744"/>
        <c:scaling>
          <c:orientation val="minMax"/>
        </c:scaling>
        <c:delete val="0"/>
        <c:axPos val="b"/>
        <c:numFmt formatCode="General" sourceLinked="0"/>
        <c:majorTickMark val="none"/>
        <c:minorTickMark val="none"/>
        <c:tickLblPos val="low"/>
        <c:spPr>
          <a:ln w="9525">
            <a:solidFill>
              <a:srgbClr val="D9D9D9"/>
            </a:solidFill>
            <a:prstDash val="solid"/>
          </a:ln>
        </c:spPr>
        <c:txPr>
          <a:bodyPr rot="0" vert="horz"/>
          <a:lstStyle/>
          <a:p>
            <a:pPr>
              <a:defRPr sz="700">
                <a:solidFill>
                  <a:sysClr val="windowText" lastClr="000000"/>
                </a:solidFill>
                <a:latin typeface="Aptos" panose="020B0004020202020204" pitchFamily="34" charset="0"/>
              </a:defRPr>
            </a:pPr>
            <a:endParaRPr lang="el-GR"/>
          </a:p>
        </c:txPr>
        <c:crossAx val="564205472"/>
        <c:crosses val="autoZero"/>
        <c:auto val="1"/>
        <c:lblAlgn val="ctr"/>
        <c:lblOffset val="10"/>
        <c:noMultiLvlLbl val="0"/>
      </c:catAx>
      <c:valAx>
        <c:axId val="564205472"/>
        <c:scaling>
          <c:orientation val="minMax"/>
          <c:max val="1150"/>
          <c:min val="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egendEntry>
        <c:idx val="2"/>
        <c:delete val="1"/>
      </c:legendEntry>
      <c:layout>
        <c:manualLayout>
          <c:xMode val="edge"/>
          <c:yMode val="edge"/>
          <c:x val="1.4426511603176675E-2"/>
          <c:y val="0.37523726254682982"/>
          <c:w val="0.28263833503316688"/>
          <c:h val="0.55523705921524169"/>
        </c:manualLayout>
      </c:layout>
      <c:overlay val="0"/>
      <c:txPr>
        <a:bodyPr/>
        <a:lstStyle/>
        <a:p>
          <a:pPr marL="36000">
            <a:defRPr sz="600">
              <a:solidFill>
                <a:sysClr val="windowText" lastClr="000000"/>
              </a:solidFill>
              <a:latin typeface="Aptos" panose="020B0004020202020204" pitchFamily="34" charset="0"/>
            </a:defRPr>
          </a:pPr>
          <a:endParaRPr lang="el-GR"/>
        </a:p>
      </c:txPr>
    </c:legend>
    <c:plotVisOnly val="1"/>
    <c:dispBlanksAs val="gap"/>
    <c:showDLblsOverMax val="0"/>
  </c:chart>
  <c:spPr>
    <a:solidFill>
      <a:srgbClr val="F5F9F6"/>
    </a:solidFill>
    <a:ln w="9525">
      <a:noFill/>
    </a:ln>
    <a:effectLst/>
  </c:spPr>
  <c:txPr>
    <a:bodyPr/>
    <a:lstStyle/>
    <a:p>
      <a:pPr>
        <a:defRPr sz="800">
          <a:latin typeface="+mn-lt"/>
        </a:defRPr>
      </a:pPr>
      <a:endParaRPr lang="el-GR"/>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462320893129612"/>
          <c:y val="4.9850812622363579E-2"/>
          <c:w val="0.50246338912976574"/>
          <c:h val="0.85230354663702168"/>
        </c:manualLayout>
      </c:layout>
      <c:barChart>
        <c:barDir val="col"/>
        <c:grouping val="stacked"/>
        <c:varyColors val="0"/>
        <c:ser>
          <c:idx val="0"/>
          <c:order val="0"/>
          <c:tx>
            <c:strRef>
              <c:f>Sheet1!$A$2</c:f>
              <c:strCache>
                <c:ptCount val="1"/>
                <c:pt idx="0">
                  <c:v>Οργανικά κέρδη προ πορβλέψεων</c:v>
                </c:pt>
              </c:strCache>
            </c:strRef>
          </c:tx>
          <c:spPr>
            <a:solidFill>
              <a:srgbClr val="008080"/>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4245-4294-84C8-E82D079F728A}"/>
              </c:ext>
            </c:extLst>
          </c:dPt>
          <c:dPt>
            <c:idx val="1"/>
            <c:invertIfNegative val="0"/>
            <c:bubble3D val="0"/>
            <c:spPr>
              <a:solidFill>
                <a:srgbClr val="007B85"/>
              </a:solidFill>
              <a:ln>
                <a:noFill/>
              </a:ln>
              <a:effectLst/>
            </c:spPr>
            <c:extLst>
              <c:ext xmlns:c16="http://schemas.microsoft.com/office/drawing/2014/chart" uri="{C3380CC4-5D6E-409C-BE32-E72D297353CC}">
                <c16:uniqueId val="{00000003-4245-4294-84C8-E82D079F728A}"/>
              </c:ext>
            </c:extLst>
          </c:dPt>
          <c:dPt>
            <c:idx val="2"/>
            <c:invertIfNegative val="0"/>
            <c:bubble3D val="0"/>
            <c:spPr>
              <a:solidFill>
                <a:srgbClr val="FF7415"/>
              </a:solidFill>
              <a:ln>
                <a:noFill/>
              </a:ln>
              <a:effectLst/>
            </c:spPr>
            <c:extLst>
              <c:ext xmlns:c16="http://schemas.microsoft.com/office/drawing/2014/chart" uri="{C3380CC4-5D6E-409C-BE32-E72D297353CC}">
                <c16:uniqueId val="{00000005-4245-4294-84C8-E82D079F728A}"/>
              </c:ext>
            </c:extLst>
          </c:dPt>
          <c:dPt>
            <c:idx val="4"/>
            <c:invertIfNegative val="0"/>
            <c:bubble3D val="0"/>
            <c:extLst>
              <c:ext xmlns:c16="http://schemas.microsoft.com/office/drawing/2014/chart" uri="{C3380CC4-5D6E-409C-BE32-E72D297353CC}">
                <c16:uniqueId val="{00000006-4245-4294-84C8-E82D079F728A}"/>
              </c:ext>
            </c:extLst>
          </c:dPt>
          <c:dPt>
            <c:idx val="5"/>
            <c:invertIfNegative val="0"/>
            <c:bubble3D val="0"/>
            <c:extLst>
              <c:ext xmlns:c16="http://schemas.microsoft.com/office/drawing/2014/chart" uri="{C3380CC4-5D6E-409C-BE32-E72D297353CC}">
                <c16:uniqueId val="{00000007-4245-4294-84C8-E82D079F728A}"/>
              </c:ext>
            </c:extLst>
          </c:dPt>
          <c:dLbls>
            <c:dLbl>
              <c:idx val="0"/>
              <c:tx>
                <c:rich>
                  <a:bodyPr/>
                  <a:lstStyle/>
                  <a:p>
                    <a:r>
                      <a:rPr lang="en-US"/>
                      <a:t>1.745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245-4294-84C8-E82D079F728A}"/>
                </c:ext>
              </c:extLst>
            </c:dLbl>
            <c:dLbl>
              <c:idx val="1"/>
              <c:tx>
                <c:rich>
                  <a:bodyPr/>
                  <a:lstStyle/>
                  <a:p>
                    <a:r>
                      <a:rPr lang="en-US"/>
                      <a:t>1.835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245-4294-84C8-E82D079F728A}"/>
                </c:ext>
              </c:extLst>
            </c:dLbl>
            <c:dLbl>
              <c:idx val="2"/>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5-4245-4294-84C8-E82D079F728A}"/>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2022</c:v>
                </c:pt>
                <c:pt idx="1">
                  <c:v>2023</c:v>
                </c:pt>
                <c:pt idx="2">
                  <c:v>2024</c:v>
                </c:pt>
              </c:strCache>
            </c:strRef>
          </c:cat>
          <c:val>
            <c:numRef>
              <c:f>Sheet1!$B$2:$D$2</c:f>
              <c:numCache>
                <c:formatCode>#,##0</c:formatCode>
                <c:ptCount val="3"/>
                <c:pt idx="0">
                  <c:v>870.99999999999989</c:v>
                </c:pt>
                <c:pt idx="1">
                  <c:v>1744.7</c:v>
                </c:pt>
                <c:pt idx="2">
                  <c:v>1835.0499999999997</c:v>
                </c:pt>
              </c:numCache>
            </c:numRef>
          </c:val>
          <c:extLst>
            <c:ext xmlns:c16="http://schemas.microsoft.com/office/drawing/2014/chart" uri="{C3380CC4-5D6E-409C-BE32-E72D297353CC}">
              <c16:uniqueId val="{00000008-4245-4294-84C8-E82D079F728A}"/>
            </c:ext>
          </c:extLst>
        </c:ser>
        <c:ser>
          <c:idx val="2"/>
          <c:order val="1"/>
          <c:tx>
            <c:strRef>
              <c:f>Sheet1!$A$2:$A$3</c:f>
              <c:strCache>
                <c:ptCount val="1"/>
                <c:pt idx="0">
                  <c:v>Οργανικά κέρδη προ πορβλέψεων Κόστος πιστωτικού κινδύνου</c:v>
                </c:pt>
              </c:strCache>
            </c:strRef>
          </c:tx>
          <c:spPr>
            <a:solidFill>
              <a:srgbClr val="00ADBF">
                <a:alpha val="49804"/>
              </a:srgbClr>
            </a:solidFill>
            <a:ln>
              <a:noFill/>
            </a:ln>
          </c:spPr>
          <c:invertIfNegative val="0"/>
          <c:dPt>
            <c:idx val="0"/>
            <c:invertIfNegative val="0"/>
            <c:bubble3D val="0"/>
            <c:spPr>
              <a:solidFill>
                <a:srgbClr val="00ADBF"/>
              </a:solidFill>
              <a:ln>
                <a:noFill/>
              </a:ln>
            </c:spPr>
            <c:extLst>
              <c:ext xmlns:c16="http://schemas.microsoft.com/office/drawing/2014/chart" uri="{C3380CC4-5D6E-409C-BE32-E72D297353CC}">
                <c16:uniqueId val="{0000001D-4245-4294-84C8-E82D079F728A}"/>
              </c:ext>
            </c:extLst>
          </c:dPt>
          <c:dPt>
            <c:idx val="1"/>
            <c:invertIfNegative val="0"/>
            <c:bubble3D val="0"/>
            <c:spPr>
              <a:solidFill>
                <a:srgbClr val="00ADBF"/>
              </a:solidFill>
              <a:ln>
                <a:noFill/>
              </a:ln>
            </c:spPr>
            <c:extLst>
              <c:ext xmlns:c16="http://schemas.microsoft.com/office/drawing/2014/chart" uri="{C3380CC4-5D6E-409C-BE32-E72D297353CC}">
                <c16:uniqueId val="{00000010-4245-4294-84C8-E82D079F728A}"/>
              </c:ext>
            </c:extLst>
          </c:dPt>
          <c:dPt>
            <c:idx val="2"/>
            <c:invertIfNegative val="0"/>
            <c:bubble3D val="0"/>
            <c:spPr>
              <a:solidFill>
                <a:srgbClr val="FF7415">
                  <a:alpha val="49804"/>
                </a:srgbClr>
              </a:solidFill>
              <a:ln>
                <a:noFill/>
              </a:ln>
            </c:spPr>
            <c:extLst>
              <c:ext xmlns:c16="http://schemas.microsoft.com/office/drawing/2014/chart" uri="{C3380CC4-5D6E-409C-BE32-E72D297353CC}">
                <c16:uniqueId val="{00000012-4245-4294-84C8-E82D079F728A}"/>
              </c:ext>
            </c:extLst>
          </c:dPt>
          <c:dLbls>
            <c:dLbl>
              <c:idx val="0"/>
              <c:layout>
                <c:manualLayout>
                  <c:x val="0"/>
                  <c:y val="2.158301059273128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245-4294-84C8-E82D079F728A}"/>
                </c:ext>
              </c:extLst>
            </c:dLbl>
            <c:dLbl>
              <c:idx val="1"/>
              <c:layout>
                <c:manualLayout>
                  <c:x val="-7.5028121741554281E-17"/>
                  <c:y val="2.156163704292663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245-4294-84C8-E82D079F728A}"/>
                </c:ext>
              </c:extLst>
            </c:dLbl>
            <c:dLbl>
              <c:idx val="2"/>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12-4245-4294-84C8-E82D079F728A}"/>
                </c:ext>
              </c:extLst>
            </c:dLbl>
            <c:spPr>
              <a:noFill/>
              <a:ln>
                <a:noFill/>
              </a:ln>
              <a:effectLst/>
            </c:spPr>
            <c:txPr>
              <a:bodyPr wrap="square" lIns="38100" tIns="19050" rIns="38100" bIns="19050" anchor="ctr">
                <a:spAutoFit/>
              </a:bodyPr>
              <a:lstStyle/>
              <a:p>
                <a:pPr>
                  <a:defRPr sz="700" b="0">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2022</c:v>
                </c:pt>
                <c:pt idx="1">
                  <c:v>2023</c:v>
                </c:pt>
                <c:pt idx="2">
                  <c:v>2024</c:v>
                </c:pt>
              </c:strCache>
            </c:strRef>
          </c:cat>
          <c:val>
            <c:numRef>
              <c:f>Sheet1!$B$3:$D$3</c:f>
              <c:numCache>
                <c:formatCode>#,##0</c:formatCode>
                <c:ptCount val="3"/>
                <c:pt idx="0">
                  <c:v>-206.9</c:v>
                </c:pt>
                <c:pt idx="1">
                  <c:v>-189.39999999999998</c:v>
                </c:pt>
                <c:pt idx="2">
                  <c:v>-168.4</c:v>
                </c:pt>
              </c:numCache>
            </c:numRef>
          </c:val>
          <c:extLst>
            <c:ext xmlns:c16="http://schemas.microsoft.com/office/drawing/2014/chart" uri="{C3380CC4-5D6E-409C-BE32-E72D297353CC}">
              <c16:uniqueId val="{00000013-4245-4294-84C8-E82D079F728A}"/>
            </c:ext>
          </c:extLst>
        </c:ser>
        <c:ser>
          <c:idx val="3"/>
          <c:order val="2"/>
          <c:tx>
            <c:strRef>
              <c:f>Sheet1!$A$4</c:f>
              <c:strCache>
                <c:ptCount val="1"/>
                <c:pt idx="0">
                  <c:v>Λοιπές προβλέψεις &amp; φόροι</c:v>
                </c:pt>
              </c:strCache>
            </c:strRef>
          </c:tx>
          <c:spPr>
            <a:solidFill>
              <a:srgbClr val="FF7415">
                <a:alpha val="50000"/>
              </a:srgbClr>
            </a:solidFill>
            <a:ln>
              <a:noFill/>
              <a:prstDash val="solid"/>
            </a:ln>
          </c:spPr>
          <c:invertIfNegative val="0"/>
          <c:dPt>
            <c:idx val="0"/>
            <c:invertIfNegative val="0"/>
            <c:bubble3D val="0"/>
            <c:spPr>
              <a:solidFill>
                <a:srgbClr val="00CFE7">
                  <a:alpha val="25000"/>
                </a:srgbClr>
              </a:solidFill>
              <a:ln>
                <a:noFill/>
                <a:prstDash val="solid"/>
              </a:ln>
            </c:spPr>
            <c:extLst>
              <c:ext xmlns:c16="http://schemas.microsoft.com/office/drawing/2014/chart" uri="{C3380CC4-5D6E-409C-BE32-E72D297353CC}">
                <c16:uniqueId val="{00000014-4245-4294-84C8-E82D079F728A}"/>
              </c:ext>
            </c:extLst>
          </c:dPt>
          <c:dPt>
            <c:idx val="1"/>
            <c:invertIfNegative val="0"/>
            <c:bubble3D val="0"/>
            <c:extLst>
              <c:ext xmlns:c16="http://schemas.microsoft.com/office/drawing/2014/chart" uri="{C3380CC4-5D6E-409C-BE32-E72D297353CC}">
                <c16:uniqueId val="{00000016-4245-4294-84C8-E82D079F728A}"/>
              </c:ext>
            </c:extLst>
          </c:dPt>
          <c:dPt>
            <c:idx val="2"/>
            <c:invertIfNegative val="0"/>
            <c:bubble3D val="0"/>
            <c:extLst>
              <c:ext xmlns:c16="http://schemas.microsoft.com/office/drawing/2014/chart" uri="{C3380CC4-5D6E-409C-BE32-E72D297353CC}">
                <c16:uniqueId val="{00000018-4245-4294-84C8-E82D079F728A}"/>
              </c:ext>
            </c:extLst>
          </c:dPt>
          <c:dLbls>
            <c:dLbl>
              <c:idx val="1"/>
              <c:layout>
                <c:manualLayout>
                  <c:x val="0"/>
                  <c:y val="5.1229770644316826E-7"/>
                </c:manualLayout>
              </c:layout>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245-4294-84C8-E82D079F728A}"/>
                </c:ext>
              </c:extLst>
            </c:dLbl>
            <c:dLbl>
              <c:idx val="2"/>
              <c:layout>
                <c:manualLayout>
                  <c:x val="-1.5005624348310856E-16"/>
                  <c:y val="-1.1972463334330928E-2"/>
                </c:manualLayout>
              </c:layout>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245-4294-84C8-E82D079F728A}"/>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2022</c:v>
                </c:pt>
                <c:pt idx="1">
                  <c:v>2023</c:v>
                </c:pt>
                <c:pt idx="2">
                  <c:v>2024</c:v>
                </c:pt>
              </c:strCache>
            </c:strRef>
          </c:cat>
          <c:val>
            <c:numRef>
              <c:f>Sheet1!$B$4:$D$4</c:f>
            </c:numRef>
          </c:val>
          <c:extLst>
            <c:ext xmlns:c16="http://schemas.microsoft.com/office/drawing/2014/chart" uri="{C3380CC4-5D6E-409C-BE32-E72D297353CC}">
              <c16:uniqueId val="{00000019-4245-4294-84C8-E82D079F728A}"/>
            </c:ext>
          </c:extLst>
        </c:ser>
        <c:dLbls>
          <c:showLegendKey val="0"/>
          <c:showVal val="0"/>
          <c:showCatName val="0"/>
          <c:showSerName val="0"/>
          <c:showPercent val="0"/>
          <c:showBubbleSize val="0"/>
        </c:dLbls>
        <c:gapWidth val="90"/>
        <c:overlap val="100"/>
        <c:axId val="561010448"/>
        <c:axId val="564205080"/>
      </c:barChart>
      <c:catAx>
        <c:axId val="561010448"/>
        <c:scaling>
          <c:orientation val="minMax"/>
        </c:scaling>
        <c:delete val="0"/>
        <c:axPos val="b"/>
        <c:numFmt formatCode="General" sourceLinked="1"/>
        <c:majorTickMark val="none"/>
        <c:minorTickMark val="none"/>
        <c:tickLblPos val="low"/>
        <c:spPr>
          <a:noFill/>
          <a:ln w="9525" cap="flat" cmpd="sng" algn="ctr">
            <a:solidFill>
              <a:srgbClr val="D9D9D9"/>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ptos" panose="020B0004020202020204" pitchFamily="34" charset="0"/>
                <a:ea typeface="+mn-ea"/>
                <a:cs typeface="+mn-cs"/>
              </a:defRPr>
            </a:pPr>
            <a:endParaRPr lang="el-GR"/>
          </a:p>
        </c:txPr>
        <c:crossAx val="564205080"/>
        <c:crosses val="autoZero"/>
        <c:auto val="1"/>
        <c:lblAlgn val="ctr"/>
        <c:lblOffset val="100"/>
        <c:noMultiLvlLbl val="0"/>
      </c:catAx>
      <c:valAx>
        <c:axId val="564205080"/>
        <c:scaling>
          <c:orientation val="minMax"/>
          <c:max val="2100"/>
          <c:min val="-500"/>
        </c:scaling>
        <c:delete val="1"/>
        <c:axPos val="l"/>
        <c:numFmt formatCode="#,##0" sourceLinked="1"/>
        <c:majorTickMark val="out"/>
        <c:minorTickMark val="none"/>
        <c:tickLblPos val="nextTo"/>
        <c:crossAx val="561010448"/>
        <c:crosses val="autoZero"/>
        <c:crossBetween val="between"/>
      </c:valAx>
      <c:spPr>
        <a:solidFill>
          <a:srgbClr val="F5F9F6"/>
        </a:solidFill>
        <a:ln>
          <a:noFill/>
        </a:ln>
        <a:effectLst/>
      </c:spPr>
    </c:plotArea>
    <c:plotVisOnly val="1"/>
    <c:dispBlanksAs val="gap"/>
    <c:showDLblsOverMax val="0"/>
  </c:chart>
  <c:spPr>
    <a:solidFill>
      <a:srgbClr val="F5F9F6"/>
    </a:solidFill>
    <a:ln>
      <a:noFill/>
    </a:ln>
    <a:effectLst/>
  </c:spPr>
  <c:txPr>
    <a:bodyPr/>
    <a:lstStyle/>
    <a:p>
      <a:pPr>
        <a:defRPr/>
      </a:pPr>
      <a:endParaRPr lang="el-GR"/>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248440944881888"/>
          <c:y val="7.407500256389804E-2"/>
          <c:w val="0.6251811023622047"/>
          <c:h val="0.72851806693483134"/>
        </c:manualLayout>
      </c:layout>
      <c:barChart>
        <c:barDir val="col"/>
        <c:grouping val="stacked"/>
        <c:varyColors val="0"/>
        <c:ser>
          <c:idx val="1"/>
          <c:order val="0"/>
          <c:tx>
            <c:strRef>
              <c:f>Sheet1!$A$3</c:f>
              <c:strCache>
                <c:ptCount val="1"/>
                <c:pt idx="0">
                  <c:v>Μικρές επ/σεις</c:v>
                </c:pt>
              </c:strCache>
            </c:strRef>
          </c:tx>
          <c:spPr>
            <a:solidFill>
              <a:srgbClr val="00ADBF"/>
            </a:solidFill>
            <a:ln w="3175">
              <a:solidFill>
                <a:srgbClr val="00ADBF"/>
              </a:solidFill>
            </a:ln>
          </c:spPr>
          <c:invertIfNegative val="0"/>
          <c:dPt>
            <c:idx val="2"/>
            <c:invertIfNegative val="0"/>
            <c:bubble3D val="0"/>
            <c:spPr>
              <a:solidFill>
                <a:srgbClr val="FFBA8B"/>
              </a:solidFill>
              <a:ln w="3175">
                <a:solidFill>
                  <a:srgbClr val="FFBA8B"/>
                </a:solidFill>
              </a:ln>
            </c:spPr>
            <c:extLst>
              <c:ext xmlns:c16="http://schemas.microsoft.com/office/drawing/2014/chart" uri="{C3380CC4-5D6E-409C-BE32-E72D297353CC}">
                <c16:uniqueId val="{00000001-06F2-473C-8C05-BFBF41FCCAA5}"/>
              </c:ext>
            </c:extLst>
          </c:dPt>
          <c:dPt>
            <c:idx val="4"/>
            <c:invertIfNegative val="0"/>
            <c:bubble3D val="0"/>
            <c:spPr>
              <a:solidFill>
                <a:srgbClr val="FFBA8B"/>
              </a:solidFill>
              <a:ln w="3175">
                <a:solidFill>
                  <a:srgbClr val="FFBA8B"/>
                </a:solidFill>
              </a:ln>
            </c:spPr>
            <c:extLst>
              <c:ext xmlns:c16="http://schemas.microsoft.com/office/drawing/2014/chart" uri="{C3380CC4-5D6E-409C-BE32-E72D297353CC}">
                <c16:uniqueId val="{00000003-06F2-473C-8C05-BFBF41FCCAA5}"/>
              </c:ext>
            </c:extLst>
          </c:dPt>
          <c:dLbls>
            <c:dLbl>
              <c:idx val="0"/>
              <c:layout>
                <c:manualLayout>
                  <c:x val="3.6666243095097579E-17"/>
                  <c:y val="-1.3597547773966856E-2"/>
                </c:manualLayout>
              </c:layout>
              <c:tx>
                <c:rich>
                  <a:bodyPr/>
                  <a:lstStyle/>
                  <a:p>
                    <a:r>
                      <a:rPr lang="en-US"/>
                      <a:t>1,2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6F2-473C-8C05-BFBF41FCCAA5}"/>
                </c:ext>
              </c:extLst>
            </c:dLbl>
            <c:dLbl>
              <c:idx val="1"/>
              <c:layout>
                <c:manualLayout>
                  <c:x val="0"/>
                  <c:y val="-7.8088357623894312E-3"/>
                </c:manualLayout>
              </c:layout>
              <c:tx>
                <c:rich>
                  <a:bodyPr/>
                  <a:lstStyle/>
                  <a:p>
                    <a:r>
                      <a:rPr lang="en-US"/>
                      <a:t>1,2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6F2-473C-8C05-BFBF41FCCAA5}"/>
                </c:ext>
              </c:extLst>
            </c:dLbl>
            <c:dLbl>
              <c:idx val="2"/>
              <c:layout>
                <c:manualLayout>
                  <c:x val="-1.4666497238039031E-16"/>
                  <c:y val="-7.1351573093885309E-3"/>
                </c:manualLayout>
              </c:layout>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6F2-473C-8C05-BFBF41FCCAA5}"/>
                </c:ext>
              </c:extLst>
            </c:dLbl>
            <c:dLbl>
              <c:idx val="4"/>
              <c:numFmt formatCode="#,##0.0" sourceLinked="0"/>
              <c:spPr>
                <a:noFill/>
                <a:ln>
                  <a:noFill/>
                </a:ln>
                <a:effectLst/>
              </c:spPr>
              <c:txPr>
                <a:bodyPr/>
                <a:lstStyle/>
                <a:p>
                  <a:pPr>
                    <a:defRPr sz="700" b="1">
                      <a:solidFill>
                        <a:schemeClr val="bg1"/>
                      </a:solidFill>
                      <a:latin typeface="Aptos" panose="020B0004020202020204" pitchFamily="34" charset="0"/>
                      <a:cs typeface="Segoe UI" panose="020B0502040204020203" pitchFamily="34" charset="0"/>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03-06F2-473C-8C05-BFBF41FCCAA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2023</c:v>
                </c:pt>
                <c:pt idx="1">
                  <c:v>Εννεάμηνο 
2024</c:v>
                </c:pt>
                <c:pt idx="2">
                  <c:v>2024</c:v>
                </c:pt>
              </c:strCache>
            </c:strRef>
          </c:cat>
          <c:val>
            <c:numRef>
              <c:f>Sheet1!$B$3:$D$3</c:f>
              <c:numCache>
                <c:formatCode>0.000</c:formatCode>
                <c:ptCount val="3"/>
                <c:pt idx="0">
                  <c:v>1.2150000000000001</c:v>
                </c:pt>
                <c:pt idx="1">
                  <c:v>1.24</c:v>
                </c:pt>
                <c:pt idx="2">
                  <c:v>1.321</c:v>
                </c:pt>
              </c:numCache>
            </c:numRef>
          </c:val>
          <c:extLst>
            <c:ext xmlns:c16="http://schemas.microsoft.com/office/drawing/2014/chart" uri="{C3380CC4-5D6E-409C-BE32-E72D297353CC}">
              <c16:uniqueId val="{00000006-06F2-473C-8C05-BFBF41FCCAA5}"/>
            </c:ext>
          </c:extLst>
        </c:ser>
        <c:ser>
          <c:idx val="0"/>
          <c:order val="1"/>
          <c:tx>
            <c:strRef>
              <c:f>Sheet1!$A$2</c:f>
              <c:strCache>
                <c:ptCount val="1"/>
                <c:pt idx="0">
                  <c:v>Μεγάλες επ/σεις</c:v>
                </c:pt>
              </c:strCache>
            </c:strRef>
          </c:tx>
          <c:spPr>
            <a:solidFill>
              <a:srgbClr val="003841"/>
            </a:solidFill>
            <a:ln w="3175">
              <a:solidFill>
                <a:srgbClr val="003841"/>
              </a:solidFill>
            </a:ln>
          </c:spPr>
          <c:invertIfNegative val="0"/>
          <c:dPt>
            <c:idx val="2"/>
            <c:invertIfNegative val="0"/>
            <c:bubble3D val="0"/>
            <c:spPr>
              <a:solidFill>
                <a:srgbClr val="FF7415"/>
              </a:solidFill>
              <a:ln w="3175">
                <a:solidFill>
                  <a:srgbClr val="FF7415"/>
                </a:solidFill>
              </a:ln>
            </c:spPr>
            <c:extLst>
              <c:ext xmlns:c16="http://schemas.microsoft.com/office/drawing/2014/chart" uri="{C3380CC4-5D6E-409C-BE32-E72D297353CC}">
                <c16:uniqueId val="{00000008-06F2-473C-8C05-BFBF41FCCAA5}"/>
              </c:ext>
            </c:extLst>
          </c:dPt>
          <c:dPt>
            <c:idx val="4"/>
            <c:invertIfNegative val="0"/>
            <c:bubble3D val="0"/>
            <c:spPr>
              <a:solidFill>
                <a:srgbClr val="FF7415"/>
              </a:solidFill>
              <a:ln w="3175">
                <a:solidFill>
                  <a:srgbClr val="FF7415"/>
                </a:solidFill>
              </a:ln>
            </c:spPr>
            <c:extLst>
              <c:ext xmlns:c16="http://schemas.microsoft.com/office/drawing/2014/chart" uri="{C3380CC4-5D6E-409C-BE32-E72D297353CC}">
                <c16:uniqueId val="{0000000A-06F2-473C-8C05-BFBF41FCCAA5}"/>
              </c:ext>
            </c:extLst>
          </c:dPt>
          <c:dLbls>
            <c:dLbl>
              <c:idx val="0"/>
              <c:tx>
                <c:rich>
                  <a:bodyPr/>
                  <a:lstStyle/>
                  <a:p>
                    <a:r>
                      <a:rPr lang="en-US"/>
                      <a:t>19,6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06F2-473C-8C05-BFBF41FCCAA5}"/>
                </c:ext>
              </c:extLst>
            </c:dLbl>
            <c:dLbl>
              <c:idx val="1"/>
              <c:tx>
                <c:rich>
                  <a:bodyPr/>
                  <a:lstStyle/>
                  <a:p>
                    <a:r>
                      <a:rPr lang="en-US"/>
                      <a:t>20,6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06F2-473C-8C05-BFBF41FCCAA5}"/>
                </c:ext>
              </c:extLst>
            </c:dLbl>
            <c:dLbl>
              <c:idx val="2"/>
              <c:tx>
                <c:rich>
                  <a:bodyPr/>
                  <a:lstStyle/>
                  <a:p>
                    <a:r>
                      <a:rPr lang="en-US"/>
                      <a:t>22,6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6F2-473C-8C05-BFBF41FCCAA5}"/>
                </c:ext>
              </c:extLst>
            </c:dLbl>
            <c:dLbl>
              <c:idx val="4"/>
              <c:numFmt formatCode="#,##0.0" sourceLinked="0"/>
              <c:spPr>
                <a:noFill/>
                <a:ln>
                  <a:noFill/>
                </a:ln>
                <a:effectLst/>
              </c:spPr>
              <c:txPr>
                <a:bodyPr/>
                <a:lstStyle/>
                <a:p>
                  <a:pPr>
                    <a:defRPr sz="700" b="1">
                      <a:solidFill>
                        <a:schemeClr val="bg1"/>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A-06F2-473C-8C05-BFBF41FCCAA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2023</c:v>
                </c:pt>
                <c:pt idx="1">
                  <c:v>Εννεάμηνο 
2024</c:v>
                </c:pt>
                <c:pt idx="2">
                  <c:v>2024</c:v>
                </c:pt>
              </c:strCache>
            </c:strRef>
          </c:cat>
          <c:val>
            <c:numRef>
              <c:f>Sheet1!$B$2:$D$2</c:f>
              <c:numCache>
                <c:formatCode>0.000</c:formatCode>
                <c:ptCount val="3"/>
                <c:pt idx="0">
                  <c:v>19.648</c:v>
                </c:pt>
                <c:pt idx="1">
                  <c:v>20.620999999999999</c:v>
                </c:pt>
                <c:pt idx="2">
                  <c:v>22.589999999999996</c:v>
                </c:pt>
              </c:numCache>
            </c:numRef>
          </c:val>
          <c:extLst>
            <c:ext xmlns:c16="http://schemas.microsoft.com/office/drawing/2014/chart" uri="{C3380CC4-5D6E-409C-BE32-E72D297353CC}">
              <c16:uniqueId val="{0000000B-06F2-473C-8C05-BFBF41FCCAA5}"/>
            </c:ext>
          </c:extLst>
        </c:ser>
        <c:ser>
          <c:idx val="2"/>
          <c:order val="2"/>
          <c:tx>
            <c:strRef>
              <c:f>Sheet1!$A$4</c:f>
              <c:strCache>
                <c:ptCount val="1"/>
                <c:pt idx="0">
                  <c:v>Καταναλωτικά</c:v>
                </c:pt>
              </c:strCache>
            </c:strRef>
          </c:tx>
          <c:spPr>
            <a:solidFill>
              <a:srgbClr val="007B85"/>
            </a:solidFill>
            <a:ln w="3175">
              <a:solidFill>
                <a:srgbClr val="007B85"/>
              </a:solidFill>
            </a:ln>
          </c:spPr>
          <c:invertIfNegative val="0"/>
          <c:dPt>
            <c:idx val="2"/>
            <c:invertIfNegative val="0"/>
            <c:bubble3D val="0"/>
            <c:spPr>
              <a:solidFill>
                <a:srgbClr val="FF944B"/>
              </a:solidFill>
              <a:ln w="3175">
                <a:solidFill>
                  <a:srgbClr val="FF944B"/>
                </a:solidFill>
              </a:ln>
            </c:spPr>
            <c:extLst>
              <c:ext xmlns:c16="http://schemas.microsoft.com/office/drawing/2014/chart" uri="{C3380CC4-5D6E-409C-BE32-E72D297353CC}">
                <c16:uniqueId val="{0000000D-06F2-473C-8C05-BFBF41FCCAA5}"/>
              </c:ext>
            </c:extLst>
          </c:dPt>
          <c:dPt>
            <c:idx val="4"/>
            <c:invertIfNegative val="0"/>
            <c:bubble3D val="0"/>
            <c:spPr>
              <a:solidFill>
                <a:srgbClr val="FF944B"/>
              </a:solidFill>
              <a:ln w="3175">
                <a:solidFill>
                  <a:srgbClr val="FF944B"/>
                </a:solidFill>
              </a:ln>
            </c:spPr>
            <c:extLst>
              <c:ext xmlns:c16="http://schemas.microsoft.com/office/drawing/2014/chart" uri="{C3380CC4-5D6E-409C-BE32-E72D297353CC}">
                <c16:uniqueId val="{0000000F-06F2-473C-8C05-BFBF41FCCAA5}"/>
              </c:ext>
            </c:extLst>
          </c:dPt>
          <c:dLbls>
            <c:dLbl>
              <c:idx val="0"/>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06F2-473C-8C05-BFBF41FCCAA5}"/>
                </c:ext>
              </c:extLst>
            </c:dLbl>
            <c:dLbl>
              <c:idx val="1"/>
              <c:tx>
                <c:rich>
                  <a:bodyPr/>
                  <a:lstStyle/>
                  <a:p>
                    <a:r>
                      <a:rPr lang="en-US"/>
                      <a:t>1,4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06F2-473C-8C05-BFBF41FCCAA5}"/>
                </c:ext>
              </c:extLst>
            </c:dLbl>
            <c:dLbl>
              <c:idx val="2"/>
              <c:tx>
                <c:rich>
                  <a:bodyPr/>
                  <a:lstStyle/>
                  <a:p>
                    <a:r>
                      <a:rPr lang="en-US"/>
                      <a:t>1,4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6F2-473C-8C05-BFBF41FCCAA5}"/>
                </c:ext>
              </c:extLst>
            </c:dLbl>
            <c:dLbl>
              <c:idx val="4"/>
              <c:numFmt formatCode="#,##0.0" sourceLinked="0"/>
              <c:spPr>
                <a:noFill/>
                <a:ln>
                  <a:noFill/>
                </a:ln>
                <a:effectLst/>
              </c:spPr>
              <c:txPr>
                <a:bodyPr/>
                <a:lstStyle/>
                <a:p>
                  <a:pPr>
                    <a:defRPr sz="700" b="1">
                      <a:solidFill>
                        <a:schemeClr val="bg1"/>
                      </a:solidFill>
                      <a:latin typeface="Aptos" panose="020B0004020202020204" pitchFamily="34" charset="0"/>
                      <a:cs typeface="Segoe UI" panose="020B0502040204020203" pitchFamily="34" charset="0"/>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0F-06F2-473C-8C05-BFBF41FCCAA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2023</c:v>
                </c:pt>
                <c:pt idx="1">
                  <c:v>Εννεάμηνο 
2024</c:v>
                </c:pt>
                <c:pt idx="2">
                  <c:v>2024</c:v>
                </c:pt>
              </c:strCache>
            </c:strRef>
          </c:cat>
          <c:val>
            <c:numRef>
              <c:f>Sheet1!$B$4:$D$4</c:f>
              <c:numCache>
                <c:formatCode>0.000</c:formatCode>
                <c:ptCount val="3"/>
                <c:pt idx="0">
                  <c:v>1.337</c:v>
                </c:pt>
                <c:pt idx="1">
                  <c:v>1.4139999999999999</c:v>
                </c:pt>
                <c:pt idx="2">
                  <c:v>1.4330000000000001</c:v>
                </c:pt>
              </c:numCache>
            </c:numRef>
          </c:val>
          <c:extLst>
            <c:ext xmlns:c16="http://schemas.microsoft.com/office/drawing/2014/chart" uri="{C3380CC4-5D6E-409C-BE32-E72D297353CC}">
              <c16:uniqueId val="{00000010-06F2-473C-8C05-BFBF41FCCAA5}"/>
            </c:ext>
          </c:extLst>
        </c:ser>
        <c:ser>
          <c:idx val="3"/>
          <c:order val="3"/>
          <c:tx>
            <c:strRef>
              <c:f>Sheet1!$A$5</c:f>
              <c:strCache>
                <c:ptCount val="1"/>
                <c:pt idx="0">
                  <c:v>Στεγαστικά</c:v>
                </c:pt>
              </c:strCache>
            </c:strRef>
          </c:tx>
          <c:spPr>
            <a:solidFill>
              <a:srgbClr val="00CFE7"/>
            </a:solidFill>
            <a:ln w="6350">
              <a:solidFill>
                <a:srgbClr val="00CFE7"/>
              </a:solidFill>
            </a:ln>
          </c:spPr>
          <c:invertIfNegative val="0"/>
          <c:dPt>
            <c:idx val="2"/>
            <c:invertIfNegative val="0"/>
            <c:bubble3D val="0"/>
            <c:spPr>
              <a:solidFill>
                <a:srgbClr val="FFDAC1"/>
              </a:solidFill>
              <a:ln w="6350">
                <a:solidFill>
                  <a:srgbClr val="FFDAC1"/>
                </a:solidFill>
              </a:ln>
            </c:spPr>
            <c:extLst>
              <c:ext xmlns:c16="http://schemas.microsoft.com/office/drawing/2014/chart" uri="{C3380CC4-5D6E-409C-BE32-E72D297353CC}">
                <c16:uniqueId val="{00000012-06F2-473C-8C05-BFBF41FCCAA5}"/>
              </c:ext>
            </c:extLst>
          </c:dPt>
          <c:dPt>
            <c:idx val="4"/>
            <c:invertIfNegative val="0"/>
            <c:bubble3D val="0"/>
            <c:spPr>
              <a:solidFill>
                <a:srgbClr val="FFDAC1"/>
              </a:solidFill>
              <a:ln w="6350">
                <a:solidFill>
                  <a:srgbClr val="FFDAC1"/>
                </a:solidFill>
              </a:ln>
            </c:spPr>
            <c:extLst>
              <c:ext xmlns:c16="http://schemas.microsoft.com/office/drawing/2014/chart" uri="{C3380CC4-5D6E-409C-BE32-E72D297353CC}">
                <c16:uniqueId val="{00000014-06F2-473C-8C05-BFBF41FCCAA5}"/>
              </c:ext>
            </c:extLst>
          </c:dPt>
          <c:dLbls>
            <c:dLbl>
              <c:idx val="0"/>
              <c:tx>
                <c:rich>
                  <a:bodyPr/>
                  <a:lstStyle/>
                  <a:p>
                    <a:r>
                      <a:rPr lang="en-US"/>
                      <a:t>6,6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06F2-473C-8C05-BFBF41FCCAA5}"/>
                </c:ext>
              </c:extLst>
            </c:dLbl>
            <c:dLbl>
              <c:idx val="1"/>
              <c:tx>
                <c:rich>
                  <a:bodyPr/>
                  <a:lstStyle/>
                  <a:p>
                    <a:r>
                      <a:rPr lang="en-US"/>
                      <a:t>6,4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06F2-473C-8C05-BFBF41FCCAA5}"/>
                </c:ext>
              </c:extLst>
            </c:dLbl>
            <c:dLbl>
              <c:idx val="2"/>
              <c:tx>
                <c:rich>
                  <a:bodyPr/>
                  <a:lstStyle/>
                  <a:p>
                    <a:r>
                      <a:rPr lang="en-US"/>
                      <a:t>6,4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06F2-473C-8C05-BFBF41FCCAA5}"/>
                </c:ext>
              </c:extLst>
            </c:dLbl>
            <c:dLbl>
              <c:idx val="4"/>
              <c:numFmt formatCode="#,##0.0" sourceLinked="0"/>
              <c:spPr/>
              <c:txPr>
                <a:bodyPr anchorCtr="0"/>
                <a:lstStyle/>
                <a:p>
                  <a:pPr algn="ctr">
                    <a:defRPr lang="en-US" sz="700" b="1" i="0" u="none" strike="noStrike" kern="1200" baseline="0">
                      <a:solidFill>
                        <a:schemeClr val="bg1"/>
                      </a:solidFill>
                      <a:latin typeface="Aptos" panose="020B0004020202020204" pitchFamily="34" charset="0"/>
                      <a:ea typeface="+mn-ea"/>
                      <a:cs typeface="Segoe UI" panose="020B0502040204020203" pitchFamily="34" charset="0"/>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14-06F2-473C-8C05-BFBF41FCCAA5}"/>
                </c:ext>
              </c:extLst>
            </c:dLbl>
            <c:numFmt formatCode="#,##0.0" sourceLinked="0"/>
            <c:spPr>
              <a:noFill/>
              <a:ln>
                <a:noFill/>
              </a:ln>
              <a:effectLst/>
            </c:spPr>
            <c:txPr>
              <a:bodyPr anchorCtr="0"/>
              <a:lstStyle/>
              <a:p>
                <a:pPr algn="ctr">
                  <a:defRPr lang="en-US" sz="700" b="0" i="0" u="none" strike="noStrike" kern="1200" baseline="0">
                    <a:solidFill>
                      <a:schemeClr val="bg1"/>
                    </a:solidFill>
                    <a:latin typeface="Aptos" panose="020B0004020202020204" pitchFamily="34" charset="0"/>
                    <a:ea typeface="+mn-ea"/>
                    <a:cs typeface="Segoe UI" panose="020B0502040204020203"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2023</c:v>
                </c:pt>
                <c:pt idx="1">
                  <c:v>Εννεάμηνο 
2024</c:v>
                </c:pt>
                <c:pt idx="2">
                  <c:v>2024</c:v>
                </c:pt>
              </c:strCache>
            </c:strRef>
          </c:cat>
          <c:val>
            <c:numRef>
              <c:f>Sheet1!$B$5:$D$5</c:f>
              <c:numCache>
                <c:formatCode>0.000</c:formatCode>
                <c:ptCount val="3"/>
                <c:pt idx="0">
                  <c:v>6.6260000000000003</c:v>
                </c:pt>
                <c:pt idx="1">
                  <c:v>6.4160000000000004</c:v>
                </c:pt>
                <c:pt idx="2">
                  <c:v>6.4489999999999998</c:v>
                </c:pt>
              </c:numCache>
            </c:numRef>
          </c:val>
          <c:extLst>
            <c:ext xmlns:c16="http://schemas.microsoft.com/office/drawing/2014/chart" uri="{C3380CC4-5D6E-409C-BE32-E72D297353CC}">
              <c16:uniqueId val="{00000015-06F2-473C-8C05-BFBF41FCCAA5}"/>
            </c:ext>
          </c:extLst>
        </c:ser>
        <c:ser>
          <c:idx val="6"/>
          <c:order val="4"/>
          <c:tx>
            <c:strRef>
              <c:f>Sheet1!$A$7</c:f>
              <c:strCache>
                <c:ptCount val="1"/>
              </c:strCache>
            </c:strRef>
          </c:tx>
          <c:spPr>
            <a:noFill/>
            <a:ln>
              <a:noFill/>
            </a:ln>
          </c:spPr>
          <c:invertIfNegative val="0"/>
          <c:dLbls>
            <c:dLbl>
              <c:idx val="0"/>
              <c:layout>
                <c:manualLayout>
                  <c:x val="0"/>
                  <c:y val="1.5436604078336391E-2"/>
                </c:manualLayout>
              </c:layout>
              <c:tx>
                <c:rich>
                  <a:bodyPr/>
                  <a:lstStyle/>
                  <a:p>
                    <a:r>
                      <a:rPr lang="en-US"/>
                      <a:t>28,8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06F2-473C-8C05-BFBF41FCCAA5}"/>
                </c:ext>
              </c:extLst>
            </c:dLbl>
            <c:dLbl>
              <c:idx val="1"/>
              <c:layout>
                <c:manualLayout>
                  <c:x val="0"/>
                  <c:y val="1.5436604078336361E-2"/>
                </c:manualLayout>
              </c:layout>
              <c:tx>
                <c:rich>
                  <a:bodyPr/>
                  <a:lstStyle/>
                  <a:p>
                    <a:r>
                      <a:rPr lang="en-US"/>
                      <a:t>29,7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06F2-473C-8C05-BFBF41FCCAA5}"/>
                </c:ext>
              </c:extLst>
            </c:dLbl>
            <c:dLbl>
              <c:idx val="2"/>
              <c:layout>
                <c:manualLayout>
                  <c:x val="0"/>
                  <c:y val="1.491564879478399E-2"/>
                </c:manualLayout>
              </c:layout>
              <c:tx>
                <c:rich>
                  <a:bodyPr/>
                  <a:lstStyle/>
                  <a:p>
                    <a:r>
                      <a:rPr lang="en-US"/>
                      <a:t>31,8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06F2-473C-8C05-BFBF41FCCAA5}"/>
                </c:ext>
              </c:extLst>
            </c:dLbl>
            <c:dLbl>
              <c:idx val="3"/>
              <c:layout>
                <c:manualLayout>
                  <c:x val="0"/>
                  <c:y val="9.547128163749849E-3"/>
                </c:manualLayout>
              </c:layout>
              <c:tx>
                <c:rich>
                  <a:bodyPr/>
                  <a:lstStyle/>
                  <a:p>
                    <a:r>
                      <a:rPr lang="en-US"/>
                      <a:t>53.6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06F2-473C-8C05-BFBF41FCCAA5}"/>
                </c:ext>
              </c:extLst>
            </c:dLbl>
            <c:dLbl>
              <c:idx val="4"/>
              <c:layout>
                <c:manualLayout>
                  <c:x val="-1.4666497238039031E-16"/>
                  <c:y val="1.5436409671405889E-2"/>
                </c:manualLayout>
              </c:layout>
              <c:tx>
                <c:rich>
                  <a:bodyPr/>
                  <a:lstStyle/>
                  <a:p>
                    <a:r>
                      <a:rPr lang="en-US" sz="700" b="1"/>
                      <a:t>54.9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06F2-473C-8C05-BFBF41FCCAA5}"/>
                </c:ext>
              </c:extLst>
            </c:dLbl>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Sheet1!$B$7:$D$7</c:f>
              <c:numCache>
                <c:formatCode>0.000</c:formatCode>
                <c:ptCount val="3"/>
                <c:pt idx="0">
                  <c:v>6</c:v>
                </c:pt>
                <c:pt idx="1">
                  <c:v>6</c:v>
                </c:pt>
                <c:pt idx="2">
                  <c:v>6</c:v>
                </c:pt>
              </c:numCache>
            </c:numRef>
          </c:val>
          <c:extLst>
            <c:ext xmlns:c16="http://schemas.microsoft.com/office/drawing/2014/chart" uri="{C3380CC4-5D6E-409C-BE32-E72D297353CC}">
              <c16:uniqueId val="{0000001B-06F2-473C-8C05-BFBF41FCCAA5}"/>
            </c:ext>
          </c:extLst>
        </c:ser>
        <c:ser>
          <c:idx val="5"/>
          <c:order val="5"/>
          <c:tx>
            <c:strRef>
              <c:f>Sheet1!$A$6</c:f>
              <c:strCache>
                <c:ptCount val="1"/>
                <c:pt idx="0">
                  <c:v>Διεθνείς Δρ/τες</c:v>
                </c:pt>
              </c:strCache>
            </c:strRef>
          </c:tx>
          <c:spPr>
            <a:solidFill>
              <a:schemeClr val="bg1">
                <a:lumMod val="85000"/>
              </a:schemeClr>
            </a:solidFill>
            <a:ln>
              <a:solidFill>
                <a:schemeClr val="bg1">
                  <a:lumMod val="85000"/>
                </a:schemeClr>
              </a:solidFill>
            </a:ln>
          </c:spPr>
          <c:invertIfNegative val="0"/>
          <c:dLbls>
            <c:dLbl>
              <c:idx val="0"/>
              <c:layout>
                <c:manualLayout>
                  <c:x val="-3.6666243095097579E-17"/>
                  <c:y val="-4.9248107824678727E-2"/>
                </c:manualLayout>
              </c:layout>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06F2-473C-8C05-BFBF41FCCAA5}"/>
                </c:ext>
              </c:extLst>
            </c:dLbl>
            <c:dLbl>
              <c:idx val="1"/>
              <c:layout>
                <c:manualLayout>
                  <c:x val="0"/>
                  <c:y val="-4.9869798868566573E-2"/>
                </c:manualLayout>
              </c:layout>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06F2-473C-8C05-BFBF41FCCAA5}"/>
                </c:ext>
              </c:extLst>
            </c:dLbl>
            <c:dLbl>
              <c:idx val="2"/>
              <c:layout>
                <c:manualLayout>
                  <c:x val="0"/>
                  <c:y val="-4.9700769702185676E-2"/>
                </c:manualLayout>
              </c:layout>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06F2-473C-8C05-BFBF41FCCAA5}"/>
                </c:ext>
              </c:extLst>
            </c:dLbl>
            <c:dLbl>
              <c:idx val="3"/>
              <c:layout>
                <c:manualLayout>
                  <c:x val="0"/>
                  <c:y val="-3.846153846153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6F2-473C-8C05-BFBF41FCCAA5}"/>
                </c:ext>
              </c:extLst>
            </c:dLbl>
            <c:dLbl>
              <c:idx val="4"/>
              <c:layout>
                <c:manualLayout>
                  <c:x val="-1.4666497238039031E-16"/>
                  <c:y val="-3.8461538461538478E-2"/>
                </c:manualLayout>
              </c:layout>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06F2-473C-8C05-BFBF41FCCAA5}"/>
                </c:ext>
              </c:extLst>
            </c:dLbl>
            <c:numFmt formatCode="#,##0.0" sourceLinked="0"/>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2023</c:v>
                </c:pt>
                <c:pt idx="1">
                  <c:v>Εννεάμηνο 
2024</c:v>
                </c:pt>
                <c:pt idx="2">
                  <c:v>2024</c:v>
                </c:pt>
              </c:strCache>
            </c:strRef>
          </c:cat>
          <c:val>
            <c:numRef>
              <c:f>Sheet1!$B$6:$D$6</c:f>
              <c:numCache>
                <c:formatCode>0.000</c:formatCode>
                <c:ptCount val="3"/>
                <c:pt idx="0">
                  <c:v>1.6419999999999995</c:v>
                </c:pt>
                <c:pt idx="1">
                  <c:v>1.6769999999999996</c:v>
                </c:pt>
                <c:pt idx="2">
                  <c:v>1.7779999999999987</c:v>
                </c:pt>
              </c:numCache>
            </c:numRef>
          </c:val>
          <c:extLst>
            <c:ext xmlns:c16="http://schemas.microsoft.com/office/drawing/2014/chart" uri="{C3380CC4-5D6E-409C-BE32-E72D297353CC}">
              <c16:uniqueId val="{00000021-06F2-473C-8C05-BFBF41FCCAA5}"/>
            </c:ext>
          </c:extLst>
        </c:ser>
        <c:ser>
          <c:idx val="4"/>
          <c:order val="6"/>
          <c:tx>
            <c:strRef>
              <c:f>Sheet1!$A$8</c:f>
              <c:strCache>
                <c:ptCount val="1"/>
                <c:pt idx="0">
                  <c:v>Total</c:v>
                </c:pt>
              </c:strCache>
            </c:strRef>
          </c:tx>
          <c:spPr>
            <a:noFill/>
          </c:spPr>
          <c:invertIfNegative val="0"/>
          <c:dLbls>
            <c:dLbl>
              <c:idx val="0"/>
              <c:layout>
                <c:manualLayout>
                  <c:x val="-1.56E-3"/>
                  <c:y val="4.7763476680799506E-2"/>
                </c:manualLayout>
              </c:layout>
              <c:tx>
                <c:rich>
                  <a:bodyPr/>
                  <a:lstStyle/>
                  <a:p>
                    <a:r>
                      <a:rPr lang="en-US"/>
                      <a:t>30,5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06F2-473C-8C05-BFBF41FCCAA5}"/>
                </c:ext>
              </c:extLst>
            </c:dLbl>
            <c:dLbl>
              <c:idx val="1"/>
              <c:layout>
                <c:manualLayout>
                  <c:x val="-1.5600000000000366E-3"/>
                  <c:y val="4.5625378558449427E-2"/>
                </c:manualLayout>
              </c:layout>
              <c:tx>
                <c:rich>
                  <a:bodyPr/>
                  <a:lstStyle/>
                  <a:p>
                    <a:r>
                      <a:rPr lang="en-US"/>
                      <a:t>31,4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06F2-473C-8C05-BFBF41FCCAA5}"/>
                </c:ext>
              </c:extLst>
            </c:dLbl>
            <c:dLbl>
              <c:idx val="2"/>
              <c:layout>
                <c:manualLayout>
                  <c:x val="2.4399999999999999E-3"/>
                  <c:y val="4.2864930345245307E-2"/>
                </c:manualLayout>
              </c:layout>
              <c:tx>
                <c:rich>
                  <a:bodyPr/>
                  <a:lstStyle/>
                  <a:p>
                    <a:r>
                      <a:rPr lang="en-US"/>
                      <a:t>33,6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06F2-473C-8C05-BFBF41FCCAA5}"/>
                </c:ext>
              </c:extLst>
            </c:dLbl>
            <c:dLbl>
              <c:idx val="3"/>
              <c:layout>
                <c:manualLayout>
                  <c:x val="2.4399999999999999E-3"/>
                  <c:y val="4.29204522511609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06F2-473C-8C05-BFBF41FCCAA5}"/>
                </c:ext>
              </c:extLst>
            </c:dLbl>
            <c:dLbl>
              <c:idx val="4"/>
              <c:layout>
                <c:manualLayout>
                  <c:x val="-1.3600000000000001E-3"/>
                  <c:y val="4.08045628911770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06F2-473C-8C05-BFBF41FCCAA5}"/>
                </c:ext>
              </c:extLst>
            </c:dLbl>
            <c:numFmt formatCode="#,##0.0" sourceLinked="0"/>
            <c:spPr>
              <a:noFill/>
              <a:ln>
                <a:noFill/>
              </a:ln>
              <a:effectLst/>
            </c:spPr>
            <c:txPr>
              <a:bodyPr wrap="square" lIns="38100" tIns="19050" rIns="38100" bIns="19050" anchor="ctr" anchorCtr="0">
                <a:spAutoFit/>
              </a:bodyPr>
              <a:lstStyle/>
              <a:p>
                <a:pPr algn="ctr">
                  <a:defRPr lang="en-US" sz="7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2023</c:v>
                </c:pt>
                <c:pt idx="1">
                  <c:v>Εννεάμηνο 
2024</c:v>
                </c:pt>
                <c:pt idx="2">
                  <c:v>2024</c:v>
                </c:pt>
              </c:strCache>
            </c:strRef>
          </c:cat>
          <c:val>
            <c:numRef>
              <c:f>Sheet1!$B$8:$D$8</c:f>
              <c:numCache>
                <c:formatCode>0.000</c:formatCode>
                <c:ptCount val="3"/>
                <c:pt idx="0">
                  <c:v>30.468</c:v>
                </c:pt>
                <c:pt idx="1">
                  <c:v>31.367999999999999</c:v>
                </c:pt>
                <c:pt idx="2">
                  <c:v>33.570999999999998</c:v>
                </c:pt>
              </c:numCache>
            </c:numRef>
          </c:val>
          <c:extLst>
            <c:ext xmlns:c16="http://schemas.microsoft.com/office/drawing/2014/chart" uri="{C3380CC4-5D6E-409C-BE32-E72D297353CC}">
              <c16:uniqueId val="{00000027-06F2-473C-8C05-BFBF41FCCAA5}"/>
            </c:ext>
          </c:extLst>
        </c:ser>
        <c:dLbls>
          <c:showLegendKey val="0"/>
          <c:showVal val="0"/>
          <c:showCatName val="0"/>
          <c:showSerName val="0"/>
          <c:showPercent val="0"/>
          <c:showBubbleSize val="0"/>
        </c:dLbls>
        <c:gapWidth val="180"/>
        <c:overlap val="100"/>
        <c:axId val="563082064"/>
        <c:axId val="563087552"/>
      </c:barChart>
      <c:catAx>
        <c:axId val="563082064"/>
        <c:scaling>
          <c:orientation val="minMax"/>
        </c:scaling>
        <c:delete val="0"/>
        <c:axPos val="b"/>
        <c:numFmt formatCode="General" sourceLinked="1"/>
        <c:majorTickMark val="none"/>
        <c:minorTickMark val="none"/>
        <c:tickLblPos val="nextTo"/>
        <c:spPr>
          <a:ln w="9525">
            <a:solidFill>
              <a:schemeClr val="bg1">
                <a:lumMod val="75000"/>
              </a:schemeClr>
            </a:solidFill>
          </a:ln>
        </c:spPr>
        <c:txPr>
          <a:bodyPr/>
          <a:lstStyle/>
          <a:p>
            <a:pPr algn="ctr">
              <a:defRPr lang="el-GR" sz="6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l-GR"/>
          </a:p>
        </c:txPr>
        <c:crossAx val="563087552"/>
        <c:crosses val="autoZero"/>
        <c:auto val="1"/>
        <c:lblAlgn val="ctr"/>
        <c:lblOffset val="100"/>
        <c:noMultiLvlLbl val="0"/>
      </c:catAx>
      <c:valAx>
        <c:axId val="563087552"/>
        <c:scaling>
          <c:orientation val="minMax"/>
          <c:max val="48"/>
          <c:min val="0"/>
        </c:scaling>
        <c:delete val="1"/>
        <c:axPos val="l"/>
        <c:numFmt formatCode="0.000" sourceLinked="1"/>
        <c:majorTickMark val="out"/>
        <c:minorTickMark val="none"/>
        <c:tickLblPos val="nextTo"/>
        <c:crossAx val="563082064"/>
        <c:crosses val="autoZero"/>
        <c:crossBetween val="between"/>
      </c:valAx>
      <c:spPr>
        <a:noFill/>
        <a:ln w="25375">
          <a:noFill/>
        </a:ln>
      </c:spPr>
    </c:plotArea>
    <c:legend>
      <c:legendPos val="b"/>
      <c:legendEntry>
        <c:idx val="5"/>
        <c:delete val="1"/>
      </c:legendEntry>
      <c:legendEntry>
        <c:idx val="6"/>
        <c:delete val="1"/>
      </c:legendEntry>
      <c:layout>
        <c:manualLayout>
          <c:xMode val="edge"/>
          <c:yMode val="edge"/>
          <c:x val="0.17810645669291339"/>
          <c:y val="0.92099684355663947"/>
          <c:w val="0.71638771653543309"/>
          <c:h val="6.4891901982079822E-2"/>
        </c:manualLayout>
      </c:layout>
      <c:overlay val="0"/>
      <c:txPr>
        <a:bodyPr/>
        <a:lstStyle/>
        <a:p>
          <a:pPr>
            <a:defRPr sz="500">
              <a:solidFill>
                <a:sysClr val="windowText" lastClr="000000"/>
              </a:solidFill>
              <a:latin typeface="Aptos" panose="020B0004020202020204" pitchFamily="34" charset="0"/>
              <a:cs typeface="Segoe UI" panose="020B0502040204020203" pitchFamily="34" charset="0"/>
            </a:defRPr>
          </a:pPr>
          <a:endParaRPr lang="el-GR"/>
        </a:p>
      </c:txPr>
    </c:legend>
    <c:plotVisOnly val="1"/>
    <c:dispBlanksAs val="gap"/>
    <c:showDLblsOverMax val="0"/>
  </c:chart>
  <c:spPr>
    <a:solidFill>
      <a:srgbClr val="F5F9F6"/>
    </a:solidFill>
    <a:ln w="9525">
      <a:noFill/>
    </a:ln>
  </c:spPr>
  <c:txPr>
    <a:bodyPr/>
    <a:lstStyle/>
    <a:p>
      <a:pPr>
        <a:defRPr sz="1798"/>
      </a:pPr>
      <a:endParaRPr lang="el-GR"/>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7259842519686"/>
          <c:y val="3.3967871080762546E-2"/>
          <c:w val="0.88359370078740163"/>
          <c:h val="0.76751521377241949"/>
        </c:manualLayout>
      </c:layout>
      <c:barChart>
        <c:barDir val="col"/>
        <c:grouping val="stacked"/>
        <c:varyColors val="0"/>
        <c:ser>
          <c:idx val="0"/>
          <c:order val="0"/>
          <c:tx>
            <c:v>Λιανική Τραπεζική</c:v>
          </c:tx>
          <c:spPr>
            <a:solidFill>
              <a:srgbClr val="003841"/>
            </a:solidFill>
            <a:ln w="25375">
              <a:noFill/>
            </a:ln>
          </c:spPr>
          <c:invertIfNegative val="0"/>
          <c:dPt>
            <c:idx val="4"/>
            <c:invertIfNegative val="0"/>
            <c:bubble3D val="0"/>
            <c:spPr>
              <a:solidFill>
                <a:srgbClr val="003841"/>
              </a:solidFill>
              <a:ln w="12700">
                <a:noFill/>
                <a:prstDash val="dash"/>
              </a:ln>
            </c:spPr>
            <c:extLst>
              <c:ext xmlns:c16="http://schemas.microsoft.com/office/drawing/2014/chart" uri="{C3380CC4-5D6E-409C-BE32-E72D297353CC}">
                <c16:uniqueId val="{00000001-78C7-48D3-A4DD-0180138AC951}"/>
              </c:ext>
            </c:extLst>
          </c:dPt>
          <c:dPt>
            <c:idx val="6"/>
            <c:invertIfNegative val="0"/>
            <c:bubble3D val="0"/>
            <c:spPr>
              <a:solidFill>
                <a:srgbClr val="00353F"/>
              </a:solidFill>
              <a:ln w="25375">
                <a:noFill/>
              </a:ln>
            </c:spPr>
            <c:extLst>
              <c:ext xmlns:c16="http://schemas.microsoft.com/office/drawing/2014/chart" uri="{C3380CC4-5D6E-409C-BE32-E72D297353CC}">
                <c16:uniqueId val="{00000003-78C7-48D3-A4DD-0180138AC951}"/>
              </c:ext>
            </c:extLst>
          </c:dPt>
          <c:dPt>
            <c:idx val="8"/>
            <c:invertIfNegative val="0"/>
            <c:bubble3D val="0"/>
            <c:spPr>
              <a:solidFill>
                <a:srgbClr val="003841"/>
              </a:solidFill>
              <a:ln w="9525">
                <a:noFill/>
              </a:ln>
            </c:spPr>
            <c:extLst>
              <c:ext xmlns:c16="http://schemas.microsoft.com/office/drawing/2014/chart" uri="{C3380CC4-5D6E-409C-BE32-E72D297353CC}">
                <c16:uniqueId val="{00000005-78C7-48D3-A4DD-0180138AC951}"/>
              </c:ext>
            </c:extLst>
          </c:dPt>
          <c:dPt>
            <c:idx val="9"/>
            <c:invertIfNegative val="0"/>
            <c:bubble3D val="0"/>
            <c:spPr>
              <a:solidFill>
                <a:srgbClr val="003841"/>
              </a:solidFill>
              <a:ln w="9525">
                <a:noFill/>
              </a:ln>
            </c:spPr>
            <c:extLst>
              <c:ext xmlns:c16="http://schemas.microsoft.com/office/drawing/2014/chart" uri="{C3380CC4-5D6E-409C-BE32-E72D297353CC}">
                <c16:uniqueId val="{00000007-78C7-48D3-A4DD-0180138AC951}"/>
              </c:ext>
            </c:extLst>
          </c:dPt>
          <c:dPt>
            <c:idx val="10"/>
            <c:invertIfNegative val="0"/>
            <c:bubble3D val="0"/>
            <c:spPr>
              <a:solidFill>
                <a:srgbClr val="FF944B"/>
              </a:solidFill>
              <a:ln w="25375">
                <a:noFill/>
              </a:ln>
            </c:spPr>
            <c:extLst>
              <c:ext xmlns:c16="http://schemas.microsoft.com/office/drawing/2014/chart" uri="{C3380CC4-5D6E-409C-BE32-E72D297353CC}">
                <c16:uniqueId val="{00000009-78C7-48D3-A4DD-0180138AC951}"/>
              </c:ext>
            </c:extLst>
          </c:dPt>
          <c:dLbls>
            <c:dLbl>
              <c:idx val="0"/>
              <c:layout>
                <c:manualLayout>
                  <c:x val="-4.0000000000000088E-3"/>
                  <c:y val="0"/>
                </c:manualLayout>
              </c:layout>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8C7-48D3-A4DD-0180138AC951}"/>
                </c:ext>
              </c:extLst>
            </c:dLbl>
            <c:dLbl>
              <c:idx val="1"/>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78C7-48D3-A4DD-0180138AC951}"/>
                </c:ext>
              </c:extLst>
            </c:dLbl>
            <c:dLbl>
              <c:idx val="2"/>
              <c:tx>
                <c:rich>
                  <a:bodyPr/>
                  <a:lstStyle/>
                  <a:p>
                    <a:r>
                      <a:rPr lang="en-US"/>
                      <a:t>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78C7-48D3-A4DD-0180138AC951}"/>
                </c:ext>
              </c:extLst>
            </c:dLbl>
            <c:dLbl>
              <c:idx val="3"/>
              <c:tx>
                <c:rich>
                  <a:bodyPr/>
                  <a:lstStyle/>
                  <a:p>
                    <a:r>
                      <a:rPr lang="en-US"/>
                      <a:t>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78C7-48D3-A4DD-0180138AC951}"/>
                </c:ext>
              </c:extLst>
            </c:dLbl>
            <c:dLbl>
              <c:idx val="4"/>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8C7-48D3-A4DD-0180138AC951}"/>
                </c:ext>
              </c:extLst>
            </c:dLbl>
            <c:dLbl>
              <c:idx val="5"/>
              <c:layout>
                <c:manualLayout>
                  <c:x val="0"/>
                  <c:y val="-1.1889183882975868E-16"/>
                </c:manualLayout>
              </c:layout>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8C7-48D3-A4DD-0180138AC951}"/>
                </c:ext>
              </c:extLst>
            </c:dLbl>
            <c:dLbl>
              <c:idx val="6"/>
              <c:layout>
                <c:manualLayout>
                  <c:x val="-7.3332486190195157E-17"/>
                  <c:y val="-6.4850843060959796E-3"/>
                </c:manualLayout>
              </c:layout>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8C7-48D3-A4DD-0180138AC951}"/>
                </c:ext>
              </c:extLst>
            </c:dLbl>
            <c:dLbl>
              <c:idx val="7"/>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78C7-48D3-A4DD-0180138AC951}"/>
                </c:ext>
              </c:extLst>
            </c:dLbl>
            <c:dLbl>
              <c:idx val="8"/>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8C7-48D3-A4DD-0180138AC951}"/>
                </c:ext>
              </c:extLst>
            </c:dLbl>
            <c:dLbl>
              <c:idx val="9"/>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8C7-48D3-A4DD-0180138AC951}"/>
                </c:ext>
              </c:extLst>
            </c:dLbl>
            <c:dLbl>
              <c:idx val="10"/>
              <c:layout>
                <c:manualLayout>
                  <c:x val="0"/>
                  <c:y val="-6.4850843060959796E-3"/>
                </c:manualLayout>
              </c:layout>
              <c:tx>
                <c:rich>
                  <a:bodyPr/>
                  <a:lstStyle/>
                  <a:p>
                    <a:pPr>
                      <a:defRPr sz="700" b="1">
                        <a:solidFill>
                          <a:schemeClr val="bg1"/>
                        </a:solidFill>
                        <a:latin typeface="Aptos" panose="020B0004020202020204" pitchFamily="34" charset="0"/>
                      </a:defRPr>
                    </a:pPr>
                    <a:r>
                      <a:rPr lang="en-US" sz="700"/>
                      <a:t>0,3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8C7-48D3-A4DD-0180138AC951}"/>
                </c:ext>
              </c:extLst>
            </c:dLbl>
            <c:dLbl>
              <c:idx val="11"/>
              <c:delete val="1"/>
              <c:extLst>
                <c:ext xmlns:c15="http://schemas.microsoft.com/office/drawing/2012/chart" uri="{CE6537A1-D6FC-4f65-9D91-7224C49458BB}"/>
                <c:ext xmlns:c16="http://schemas.microsoft.com/office/drawing/2014/chart" uri="{C3380CC4-5D6E-409C-BE32-E72D297353CC}">
                  <c16:uniqueId val="{00000017-763A-4EA7-854F-5E49C8285382}"/>
                </c:ext>
              </c:extLst>
            </c:dLbl>
            <c:numFmt formatCode="#,##0.0" sourceLinked="0"/>
            <c:spPr>
              <a:noFill/>
              <a:ln>
                <a:noFill/>
              </a:ln>
              <a:effectLst/>
            </c:spPr>
            <c:txPr>
              <a:bodyPr/>
              <a:lstStyle/>
              <a:p>
                <a:pPr>
                  <a:defRPr sz="700" b="0">
                    <a:solidFill>
                      <a:schemeClr val="bg1"/>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4"/>
                <c:pt idx="0">
                  <c:v>Α' εξάμηνο
2023</c:v>
                </c:pt>
                <c:pt idx="1">
                  <c:v>Β' εξάμηνο
2023</c:v>
                </c:pt>
                <c:pt idx="2">
                  <c:v>Α' εξάμηνο
2024</c:v>
                </c:pt>
                <c:pt idx="3">
                  <c:v>Β' εξάμηνο
2024</c:v>
                </c:pt>
              </c:strCache>
            </c:strRef>
          </c:cat>
          <c:val>
            <c:numRef>
              <c:f>Sheet1!$B$2:$M$2</c:f>
              <c:numCache>
                <c:formatCode>0.000</c:formatCode>
                <c:ptCount val="4"/>
                <c:pt idx="0">
                  <c:v>0.54500000000000004</c:v>
                </c:pt>
                <c:pt idx="1">
                  <c:v>0.59600000000000009</c:v>
                </c:pt>
                <c:pt idx="2">
                  <c:v>0.75600000000000001</c:v>
                </c:pt>
                <c:pt idx="3">
                  <c:v>0.72900000000000009</c:v>
                </c:pt>
              </c:numCache>
            </c:numRef>
          </c:val>
          <c:extLst>
            <c:ext xmlns:c16="http://schemas.microsoft.com/office/drawing/2014/chart" uri="{C3380CC4-5D6E-409C-BE32-E72D297353CC}">
              <c16:uniqueId val="{0000000C-78C7-48D3-A4DD-0180138AC951}"/>
            </c:ext>
          </c:extLst>
        </c:ser>
        <c:ser>
          <c:idx val="1"/>
          <c:order val="1"/>
          <c:spPr>
            <a:solidFill>
              <a:srgbClr val="00B8B4">
                <a:alpha val="50000"/>
              </a:srgbClr>
            </a:solidFill>
            <a:ln w="3175">
              <a:noFill/>
            </a:ln>
          </c:spPr>
          <c:invertIfNegative val="0"/>
          <c:dPt>
            <c:idx val="4"/>
            <c:invertIfNegative val="0"/>
            <c:bubble3D val="0"/>
            <c:extLst xmlns:c15="http://schemas.microsoft.com/office/drawing/2012/chart">
              <c:ext xmlns:c16="http://schemas.microsoft.com/office/drawing/2014/chart" uri="{C3380CC4-5D6E-409C-BE32-E72D297353CC}">
                <c16:uniqueId val="{0000000D-78C7-48D3-A4DD-0180138AC951}"/>
              </c:ext>
            </c:extLst>
          </c:dPt>
          <c:cat>
            <c:strRef>
              <c:f>Sheet1!$B$1:$M$1</c:f>
              <c:strCache>
                <c:ptCount val="4"/>
                <c:pt idx="0">
                  <c:v>Α' εξάμηνο
2023</c:v>
                </c:pt>
                <c:pt idx="1">
                  <c:v>Β' εξάμηνο
2023</c:v>
                </c:pt>
                <c:pt idx="2">
                  <c:v>Α' εξάμηνο
2024</c:v>
                </c:pt>
                <c:pt idx="3">
                  <c:v>Β' εξάμηνο
2024</c:v>
                </c:pt>
              </c:strCache>
            </c:strRef>
          </c:cat>
          <c:val>
            <c:numRef>
              <c:f>Sheet1!$B$3:$M$3</c:f>
              <c:numCache>
                <c:formatCode>General</c:formatCode>
                <c:ptCount val="4"/>
                <c:pt idx="3" formatCode="0.000">
                  <c:v>0</c:v>
                </c:pt>
              </c:numCache>
            </c:numRef>
          </c:val>
          <c:extLst xmlns:c15="http://schemas.microsoft.com/office/drawing/2012/chart">
            <c:ext xmlns:c16="http://schemas.microsoft.com/office/drawing/2014/chart" uri="{C3380CC4-5D6E-409C-BE32-E72D297353CC}">
              <c16:uniqueId val="{0000000E-78C7-48D3-A4DD-0180138AC951}"/>
            </c:ext>
          </c:extLst>
        </c:ser>
        <c:ser>
          <c:idx val="2"/>
          <c:order val="2"/>
          <c:tx>
            <c:v>Εταιρική Τραπεζική</c:v>
          </c:tx>
          <c:spPr>
            <a:solidFill>
              <a:srgbClr val="007B85"/>
            </a:solidFill>
            <a:ln>
              <a:noFill/>
            </a:ln>
          </c:spPr>
          <c:invertIfNegative val="0"/>
          <c:dPt>
            <c:idx val="6"/>
            <c:invertIfNegative val="0"/>
            <c:bubble3D val="0"/>
            <c:extLst>
              <c:ext xmlns:c16="http://schemas.microsoft.com/office/drawing/2014/chart" uri="{C3380CC4-5D6E-409C-BE32-E72D297353CC}">
                <c16:uniqueId val="{0000000F-78C7-48D3-A4DD-0180138AC951}"/>
              </c:ext>
            </c:extLst>
          </c:dPt>
          <c:dPt>
            <c:idx val="8"/>
            <c:invertIfNegative val="0"/>
            <c:bubble3D val="0"/>
            <c:extLst>
              <c:ext xmlns:c16="http://schemas.microsoft.com/office/drawing/2014/chart" uri="{C3380CC4-5D6E-409C-BE32-E72D297353CC}">
                <c16:uniqueId val="{00000010-78C7-48D3-A4DD-0180138AC951}"/>
              </c:ext>
            </c:extLst>
          </c:dPt>
          <c:dPt>
            <c:idx val="9"/>
            <c:invertIfNegative val="0"/>
            <c:bubble3D val="0"/>
            <c:extLst>
              <c:ext xmlns:c16="http://schemas.microsoft.com/office/drawing/2014/chart" uri="{C3380CC4-5D6E-409C-BE32-E72D297353CC}">
                <c16:uniqueId val="{00000011-78C7-48D3-A4DD-0180138AC951}"/>
              </c:ext>
            </c:extLst>
          </c:dPt>
          <c:dPt>
            <c:idx val="10"/>
            <c:invertIfNegative val="0"/>
            <c:bubble3D val="0"/>
            <c:spPr>
              <a:solidFill>
                <a:srgbClr val="FF7415"/>
              </a:solidFill>
              <a:ln>
                <a:noFill/>
              </a:ln>
            </c:spPr>
            <c:extLst>
              <c:ext xmlns:c16="http://schemas.microsoft.com/office/drawing/2014/chart" uri="{C3380CC4-5D6E-409C-BE32-E72D297353CC}">
                <c16:uniqueId val="{00000013-78C7-48D3-A4DD-0180138AC951}"/>
              </c:ext>
            </c:extLst>
          </c:dPt>
          <c:dPt>
            <c:idx val="11"/>
            <c:invertIfNegative val="0"/>
            <c:bubble3D val="0"/>
            <c:spPr>
              <a:pattFill prst="dkDnDiag">
                <a:fgClr>
                  <a:srgbClr val="C00000"/>
                </a:fgClr>
                <a:bgClr>
                  <a:schemeClr val="bg1"/>
                </a:bgClr>
              </a:pattFill>
              <a:ln>
                <a:solidFill>
                  <a:srgbClr val="C00000"/>
                </a:solidFill>
              </a:ln>
            </c:spPr>
            <c:extLst>
              <c:ext xmlns:c16="http://schemas.microsoft.com/office/drawing/2014/chart" uri="{C3380CC4-5D6E-409C-BE32-E72D297353CC}">
                <c16:uniqueId val="{00000015-2977-4B88-8B0E-8F2F333E32D8}"/>
              </c:ext>
            </c:extLst>
          </c:dPt>
          <c:dLbls>
            <c:dLbl>
              <c:idx val="0"/>
              <c:tx>
                <c:rich>
                  <a:bodyPr/>
                  <a:lstStyle/>
                  <a:p>
                    <a:r>
                      <a:rPr lang="en-US"/>
                      <a:t>1,9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78C7-48D3-A4DD-0180138AC951}"/>
                </c:ext>
              </c:extLst>
            </c:dLbl>
            <c:dLbl>
              <c:idx val="1"/>
              <c:tx>
                <c:rich>
                  <a:bodyPr/>
                  <a:lstStyle/>
                  <a:p>
                    <a:r>
                      <a:rPr lang="en-US"/>
                      <a:t>4,0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78C7-48D3-A4DD-0180138AC951}"/>
                </c:ext>
              </c:extLst>
            </c:dLbl>
            <c:dLbl>
              <c:idx val="2"/>
              <c:tx>
                <c:rich>
                  <a:bodyPr/>
                  <a:lstStyle/>
                  <a:p>
                    <a:r>
                      <a:rPr lang="en-US"/>
                      <a:t>3,2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78C7-48D3-A4DD-0180138AC951}"/>
                </c:ext>
              </c:extLst>
            </c:dLbl>
            <c:dLbl>
              <c:idx val="3"/>
              <c:tx>
                <c:rich>
                  <a:bodyPr/>
                  <a:lstStyle/>
                  <a:p>
                    <a:r>
                      <a:rPr lang="en-US"/>
                      <a:t>4,6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78C7-48D3-A4DD-0180138AC951}"/>
                </c:ext>
              </c:extLst>
            </c:dLbl>
            <c:dLbl>
              <c:idx val="4"/>
              <c:tx>
                <c:rich>
                  <a:bodyPr/>
                  <a:lstStyle/>
                  <a:p>
                    <a:r>
                      <a:rPr lang="en-US"/>
                      <a:t>0,9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78C7-48D3-A4DD-0180138AC951}"/>
                </c:ext>
              </c:extLst>
            </c:dLbl>
            <c:dLbl>
              <c:idx val="5"/>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78C7-48D3-A4DD-0180138AC951}"/>
                </c:ext>
              </c:extLst>
            </c:dLbl>
            <c:dLbl>
              <c:idx val="6"/>
              <c:tx>
                <c:rich>
                  <a:bodyPr/>
                  <a:lstStyle/>
                  <a:p>
                    <a:r>
                      <a:rPr lang="en-US"/>
                      <a:t>1,6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8C7-48D3-A4DD-0180138AC951}"/>
                </c:ext>
              </c:extLst>
            </c:dLbl>
            <c:dLbl>
              <c:idx val="7"/>
              <c:tx>
                <c:rich>
                  <a:bodyPr/>
                  <a:lstStyle/>
                  <a:p>
                    <a:r>
                      <a:rPr lang="en-US"/>
                      <a:t>2,3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78C7-48D3-A4DD-0180138AC951}"/>
                </c:ext>
              </c:extLst>
            </c:dLbl>
            <c:dLbl>
              <c:idx val="8"/>
              <c:tx>
                <c:rich>
                  <a:bodyPr/>
                  <a:lstStyle/>
                  <a:p>
                    <a:r>
                      <a:rPr lang="en-US"/>
                      <a:t>0,7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78C7-48D3-A4DD-0180138AC951}"/>
                </c:ext>
              </c:extLst>
            </c:dLbl>
            <c:dLbl>
              <c:idx val="9"/>
              <c:tx>
                <c:rich>
                  <a:bodyPr/>
                  <a:lstStyle/>
                  <a:p>
                    <a:r>
                      <a:rPr lang="en-US"/>
                      <a:t>2,5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78C7-48D3-A4DD-0180138AC951}"/>
                </c:ext>
              </c:extLst>
            </c:dLbl>
            <c:dLbl>
              <c:idx val="10"/>
              <c:tx>
                <c:rich>
                  <a:bodyPr wrap="square" lIns="38100" tIns="19050" rIns="38100" bIns="19050" anchor="ctr">
                    <a:spAutoFit/>
                  </a:bodyPr>
                  <a:lstStyle/>
                  <a:p>
                    <a:pPr>
                      <a:defRPr sz="700" b="1">
                        <a:solidFill>
                          <a:schemeClr val="bg1"/>
                        </a:solidFill>
                        <a:latin typeface="Aptos" panose="020B0004020202020204" pitchFamily="34" charset="0"/>
                      </a:defRPr>
                    </a:pPr>
                    <a:r>
                      <a:rPr lang="en-US" sz="700"/>
                      <a:t>0,9</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78C7-48D3-A4DD-0180138AC951}"/>
                </c:ext>
              </c:extLst>
            </c:dLbl>
            <c:dLbl>
              <c:idx val="11"/>
              <c:delete val="1"/>
              <c:extLst>
                <c:ext xmlns:c15="http://schemas.microsoft.com/office/drawing/2012/chart" uri="{CE6537A1-D6FC-4f65-9D91-7224C49458BB}"/>
                <c:ext xmlns:c16="http://schemas.microsoft.com/office/drawing/2014/chart" uri="{C3380CC4-5D6E-409C-BE32-E72D297353CC}">
                  <c16:uniqueId val="{00000015-2977-4B88-8B0E-8F2F333E32D8}"/>
                </c:ext>
              </c:extLst>
            </c:dLbl>
            <c:numFmt formatCode="0.0" sourceLinked="0"/>
            <c:spPr>
              <a:noFill/>
              <a:ln>
                <a:noFill/>
              </a:ln>
              <a:effectLst/>
            </c:spPr>
            <c:txPr>
              <a:bodyPr wrap="square" lIns="38100" tIns="19050" rIns="38100" bIns="19050" anchor="ctr">
                <a:spAutoFit/>
              </a:bodyPr>
              <a:lstStyle/>
              <a:p>
                <a:pPr>
                  <a:defRPr sz="700" b="0">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4"/>
                <c:pt idx="0">
                  <c:v>Α' εξάμηνο
2023</c:v>
                </c:pt>
                <c:pt idx="1">
                  <c:v>Β' εξάμηνο
2023</c:v>
                </c:pt>
                <c:pt idx="2">
                  <c:v>Α' εξάμηνο
2024</c:v>
                </c:pt>
                <c:pt idx="3">
                  <c:v>Β' εξάμηνο
2024</c:v>
                </c:pt>
              </c:strCache>
            </c:strRef>
          </c:cat>
          <c:val>
            <c:numRef>
              <c:f>Sheet1!$B$4:$M$4</c:f>
              <c:numCache>
                <c:formatCode>0.000</c:formatCode>
                <c:ptCount val="4"/>
                <c:pt idx="0">
                  <c:v>1.9470000000000001</c:v>
                </c:pt>
                <c:pt idx="1">
                  <c:v>3.9659999999999997</c:v>
                </c:pt>
                <c:pt idx="2">
                  <c:v>3.2</c:v>
                </c:pt>
                <c:pt idx="3">
                  <c:v>4.5830000000000002</c:v>
                </c:pt>
              </c:numCache>
            </c:numRef>
          </c:val>
          <c:extLst>
            <c:ext xmlns:c16="http://schemas.microsoft.com/office/drawing/2014/chart" uri="{C3380CC4-5D6E-409C-BE32-E72D297353CC}">
              <c16:uniqueId val="{00000014-78C7-48D3-A4DD-0180138AC951}"/>
            </c:ext>
          </c:extLst>
        </c:ser>
        <c:ser>
          <c:idx val="3"/>
          <c:order val="3"/>
          <c:spPr>
            <a:solidFill>
              <a:srgbClr val="008080">
                <a:alpha val="50000"/>
              </a:srgbClr>
            </a:solidFill>
            <a:ln>
              <a:solidFill>
                <a:schemeClr val="accent2"/>
              </a:solidFill>
            </a:ln>
          </c:spPr>
          <c:invertIfNegative val="0"/>
          <c:dPt>
            <c:idx val="8"/>
            <c:invertIfNegative val="0"/>
            <c:bubble3D val="0"/>
            <c:spPr>
              <a:noFill/>
              <a:ln>
                <a:solidFill>
                  <a:schemeClr val="accent2"/>
                </a:solidFill>
              </a:ln>
            </c:spPr>
            <c:extLst xmlns:c15="http://schemas.microsoft.com/office/drawing/2012/chart">
              <c:ext xmlns:c16="http://schemas.microsoft.com/office/drawing/2014/chart" uri="{C3380CC4-5D6E-409C-BE32-E72D297353CC}">
                <c16:uniqueId val="{00000016-78C7-48D3-A4DD-0180138AC951}"/>
              </c:ext>
            </c:extLst>
          </c:dPt>
          <c:dPt>
            <c:idx val="9"/>
            <c:invertIfNegative val="0"/>
            <c:bubble3D val="0"/>
            <c:spPr>
              <a:noFill/>
              <a:ln>
                <a:solidFill>
                  <a:srgbClr val="FF7415"/>
                </a:solidFill>
              </a:ln>
            </c:spPr>
            <c:extLst xmlns:c15="http://schemas.microsoft.com/office/drawing/2012/chart">
              <c:ext xmlns:c16="http://schemas.microsoft.com/office/drawing/2014/chart" uri="{C3380CC4-5D6E-409C-BE32-E72D297353CC}">
                <c16:uniqueId val="{00000018-78C7-48D3-A4DD-0180138AC951}"/>
              </c:ext>
            </c:extLst>
          </c:dPt>
          <c:dLbls>
            <c:dLbl>
              <c:idx val="8"/>
              <c:numFmt formatCode="#,##0.0" sourceLinked="0"/>
              <c:spPr>
                <a:noFill/>
                <a:ln>
                  <a:noFill/>
                </a:ln>
                <a:effectLst/>
              </c:spPr>
              <c:txPr>
                <a:bodyPr wrap="square" lIns="38100" tIns="19050" rIns="38100" bIns="19050" anchor="ctr" anchorCtr="0">
                  <a:spAutoFit/>
                </a:bodyPr>
                <a:lstStyle/>
                <a:p>
                  <a:pPr algn="ctr">
                    <a:defRPr lang="en-US" sz="1000" b="0" i="0" u="none" strike="noStrike" kern="1200" baseline="0">
                      <a:solidFill>
                        <a:srgbClr val="595959"/>
                      </a:solidFill>
                      <a:latin typeface="+mn-lt"/>
                      <a:ea typeface="+mn-ea"/>
                      <a:cs typeface="+mn-cs"/>
                    </a:defRPr>
                  </a:pPr>
                  <a:endParaRPr lang="el-GR"/>
                </a:p>
              </c:txP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6-78C7-48D3-A4DD-0180138AC951}"/>
                </c:ext>
              </c:extLst>
            </c:dLbl>
            <c:dLbl>
              <c:idx val="9"/>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8-78C7-48D3-A4DD-0180138AC951}"/>
                </c:ext>
              </c:extLst>
            </c:dLbl>
            <c:numFmt formatCode="#,##0.0" sourceLinked="0"/>
            <c:spPr>
              <a:noFill/>
              <a:ln>
                <a:noFill/>
              </a:ln>
              <a:effectLst/>
            </c:spPr>
            <c:txPr>
              <a:bodyPr wrap="square" lIns="38100" tIns="19050" rIns="38100" bIns="19050" anchor="ctr" anchorCtr="0">
                <a:spAutoFit/>
              </a:bodyPr>
              <a:lstStyle/>
              <a:p>
                <a:pPr algn="ctr">
                  <a:defRPr lang="en-US" sz="1000" b="1" i="0" u="none" strike="noStrike" kern="1200" baseline="0">
                    <a:solidFill>
                      <a:srgbClr val="595959"/>
                    </a:solidFill>
                    <a:latin typeface="+mn-lt"/>
                    <a:ea typeface="+mn-ea"/>
                    <a:cs typeface="+mn-cs"/>
                  </a:defRPr>
                </a:pPr>
                <a:endParaRPr lang="el-GR"/>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f>Sheet1!$B$1:$M$1</c:f>
              <c:strCache>
                <c:ptCount val="4"/>
                <c:pt idx="0">
                  <c:v>Α' εξάμηνο
2023</c:v>
                </c:pt>
                <c:pt idx="1">
                  <c:v>Β' εξάμηνο
2023</c:v>
                </c:pt>
                <c:pt idx="2">
                  <c:v>Α' εξάμηνο
2024</c:v>
                </c:pt>
                <c:pt idx="3">
                  <c:v>Β' εξάμηνο
2024</c:v>
                </c:pt>
              </c:strCache>
            </c:strRef>
          </c:cat>
          <c:val>
            <c:numRef>
              <c:f>Sheet1!$B$5:$M$5</c:f>
              <c:numCache>
                <c:formatCode>0.000</c:formatCode>
                <c:ptCount val="4"/>
                <c:pt idx="1">
                  <c:v>0</c:v>
                </c:pt>
                <c:pt idx="3">
                  <c:v>0</c:v>
                </c:pt>
              </c:numCache>
            </c:numRef>
          </c:val>
          <c:extLst xmlns:c15="http://schemas.microsoft.com/office/drawing/2012/chart">
            <c:ext xmlns:c16="http://schemas.microsoft.com/office/drawing/2014/chart" uri="{C3380CC4-5D6E-409C-BE32-E72D297353CC}">
              <c16:uniqueId val="{00000019-78C7-48D3-A4DD-0180138AC951}"/>
            </c:ext>
          </c:extLst>
        </c:ser>
        <c:ser>
          <c:idx val="4"/>
          <c:order val="4"/>
          <c:spPr>
            <a:noFill/>
            <a:ln>
              <a:noFill/>
            </a:ln>
          </c:spPr>
          <c:invertIfNegative val="0"/>
          <c:dPt>
            <c:idx val="8"/>
            <c:invertIfNegative val="0"/>
            <c:bubble3D val="0"/>
            <c:extLst>
              <c:ext xmlns:c16="http://schemas.microsoft.com/office/drawing/2014/chart" uri="{C3380CC4-5D6E-409C-BE32-E72D297353CC}">
                <c16:uniqueId val="{0000001A-78C7-48D3-A4DD-0180138AC951}"/>
              </c:ext>
            </c:extLst>
          </c:dPt>
          <c:dLbls>
            <c:dLbl>
              <c:idx val="0"/>
              <c:layout>
                <c:manualLayout>
                  <c:x val="-9.1665607737743946E-18"/>
                  <c:y val="7.4901191825729949E-2"/>
                </c:manualLayout>
              </c:layout>
              <c:tx>
                <c:rich>
                  <a:bodyPr/>
                  <a:lstStyle/>
                  <a:p>
                    <a:r>
                      <a:rPr lang="en-US"/>
                      <a:t>2,5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78C7-48D3-A4DD-0180138AC951}"/>
                </c:ext>
              </c:extLst>
            </c:dLbl>
            <c:dLbl>
              <c:idx val="1"/>
              <c:layout>
                <c:manualLayout>
                  <c:x val="0"/>
                  <c:y val="0.18314722162350555"/>
                </c:manualLayout>
              </c:layout>
              <c:tx>
                <c:rich>
                  <a:bodyPr/>
                  <a:lstStyle/>
                  <a:p>
                    <a:r>
                      <a:rPr lang="en-US"/>
                      <a:t>4,6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78C7-48D3-A4DD-0180138AC951}"/>
                </c:ext>
              </c:extLst>
            </c:dLbl>
            <c:dLbl>
              <c:idx val="2"/>
              <c:layout>
                <c:manualLayout>
                  <c:x val="0"/>
                  <c:y val="0.14830023067151551"/>
                </c:manualLayout>
              </c:layout>
              <c:tx>
                <c:rich>
                  <a:bodyPr/>
                  <a:lstStyle/>
                  <a:p>
                    <a:r>
                      <a:rPr lang="en-US"/>
                      <a:t>4,0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78C7-48D3-A4DD-0180138AC951}"/>
                </c:ext>
              </c:extLst>
            </c:dLbl>
            <c:dLbl>
              <c:idx val="3"/>
              <c:layout>
                <c:manualLayout>
                  <c:x val="-3.7499212598425197E-3"/>
                  <c:y val="0.21543068619043468"/>
                </c:manualLayout>
              </c:layout>
              <c:tx>
                <c:rich>
                  <a:bodyPr/>
                  <a:lstStyle/>
                  <a:p>
                    <a:r>
                      <a:rPr lang="en-US"/>
                      <a:t>5,3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78C7-48D3-A4DD-0180138AC951}"/>
                </c:ext>
              </c:extLst>
            </c:dLbl>
            <c:dLbl>
              <c:idx val="4"/>
              <c:layout>
                <c:manualLayout>
                  <c:x val="0"/>
                  <c:y val="7.5125361275365871E-2"/>
                </c:manualLayout>
              </c:layout>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78C7-48D3-A4DD-0180138AC951}"/>
                </c:ext>
              </c:extLst>
            </c:dLbl>
            <c:dLbl>
              <c:idx val="5"/>
              <c:layout>
                <c:manualLayout>
                  <c:x val="0"/>
                  <c:y val="0.10689921055587889"/>
                </c:manualLayout>
              </c:layout>
              <c:tx>
                <c:rich>
                  <a:bodyPr/>
                  <a:lstStyle/>
                  <a:p>
                    <a:r>
                      <a:rPr lang="en-US"/>
                      <a:t>1,4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78C7-48D3-A4DD-0180138AC951}"/>
                </c:ext>
              </c:extLst>
            </c:dLbl>
            <c:dLbl>
              <c:idx val="6"/>
              <c:layout>
                <c:manualLayout>
                  <c:x val="-7.3332486190195157E-17"/>
                  <c:y val="0.16325714635865063"/>
                </c:manualLayout>
              </c:layout>
              <c:tx>
                <c:rich>
                  <a:bodyPr/>
                  <a:lstStyle/>
                  <a:p>
                    <a:r>
                      <a:rPr lang="en-US" b="0"/>
                      <a:t>1,9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78C7-48D3-A4DD-0180138AC951}"/>
                </c:ext>
              </c:extLst>
            </c:dLbl>
            <c:dLbl>
              <c:idx val="7"/>
              <c:layout>
                <c:manualLayout>
                  <c:x val="0"/>
                  <c:y val="0.23705893767170155"/>
                </c:manualLayout>
              </c:layout>
              <c:tx>
                <c:rich>
                  <a:bodyPr/>
                  <a:lstStyle/>
                  <a:p>
                    <a:r>
                      <a:rPr lang="en-US"/>
                      <a:t>2,6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78C7-48D3-A4DD-0180138AC951}"/>
                </c:ext>
              </c:extLst>
            </c:dLbl>
            <c:dLbl>
              <c:idx val="8"/>
              <c:layout>
                <c:manualLayout>
                  <c:x val="0"/>
                  <c:y val="7.5598210729495394E-2"/>
                </c:manualLayout>
              </c:layout>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78C7-48D3-A4DD-0180138AC951}"/>
                </c:ext>
              </c:extLst>
            </c:dLbl>
            <c:dLbl>
              <c:idx val="9"/>
              <c:layout>
                <c:manualLayout>
                  <c:x val="4.2015748031496065E-4"/>
                  <c:y val="0.19937447021456947"/>
                </c:manualLayout>
              </c:layout>
              <c:tx>
                <c:rich>
                  <a:bodyPr/>
                  <a:lstStyle/>
                  <a:p>
                    <a:r>
                      <a:rPr lang="en-US"/>
                      <a:t>2,9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78C7-48D3-A4DD-0180138AC951}"/>
                </c:ext>
              </c:extLst>
            </c:dLbl>
            <c:dLbl>
              <c:idx val="10"/>
              <c:layout>
                <c:manualLayout>
                  <c:x val="0"/>
                  <c:y val="8.9370078740157427E-2"/>
                </c:manualLayout>
              </c:layout>
              <c:tx>
                <c:rich>
                  <a:bodyPr wrap="square" lIns="38100" tIns="19050" rIns="38100" bIns="19050" anchor="ctr">
                    <a:spAutoFit/>
                  </a:bodyPr>
                  <a:lstStyle/>
                  <a:p>
                    <a:pPr>
                      <a:defRPr sz="700" b="1">
                        <a:solidFill>
                          <a:srgbClr val="595959"/>
                        </a:solidFill>
                        <a:latin typeface="Aptos" panose="020B0004020202020204" pitchFamily="34" charset="0"/>
                      </a:defRPr>
                    </a:pPr>
                    <a:r>
                      <a:rPr lang="en-US" sz="700"/>
                      <a:t>1,3</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78C7-48D3-A4DD-0180138AC951}"/>
                </c:ext>
              </c:extLst>
            </c:dLbl>
            <c:dLbl>
              <c:idx val="11"/>
              <c:layout>
                <c:manualLayout>
                  <c:x val="0"/>
                  <c:y val="5.8241118229469896E-2"/>
                </c:manualLayout>
              </c:layout>
              <c:tx>
                <c:rich>
                  <a:bodyPr wrap="square" lIns="38100" tIns="19050" rIns="38100" bIns="19050" anchor="ctr">
                    <a:spAutoFit/>
                  </a:bodyPr>
                  <a:lstStyle/>
                  <a:p>
                    <a:pPr>
                      <a:defRPr sz="700" b="1">
                        <a:solidFill>
                          <a:srgbClr val="595959"/>
                        </a:solidFill>
                        <a:latin typeface="Aptos" panose="020B0004020202020204" pitchFamily="34" charset="0"/>
                      </a:defRPr>
                    </a:pPr>
                    <a:r>
                      <a:rPr lang="en-US" sz="700" b="1"/>
                      <a:t>1,0</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763A-4EA7-854F-5E49C8285382}"/>
                </c:ext>
              </c:extLst>
            </c:dLbl>
            <c:numFmt formatCode="#,##0.0" sourceLinked="0"/>
            <c:spPr>
              <a:noFill/>
              <a:ln>
                <a:noFill/>
              </a:ln>
              <a:effectLst/>
            </c:spPr>
            <c:txPr>
              <a:bodyPr wrap="square" lIns="38100" tIns="19050" rIns="38100" bIns="19050" anchor="ctr">
                <a:spAutoFit/>
              </a:bodyPr>
              <a:lstStyle/>
              <a:p>
                <a:pPr>
                  <a:defRPr sz="700" b="0">
                    <a:solidFill>
                      <a:srgbClr val="595959"/>
                    </a:solidFill>
                    <a:latin typeface="Aptos" panose="020B0004020202020204"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4"/>
                <c:pt idx="0">
                  <c:v>Α' εξάμηνο
2023</c:v>
                </c:pt>
                <c:pt idx="1">
                  <c:v>Β' εξάμηνο
2023</c:v>
                </c:pt>
                <c:pt idx="2">
                  <c:v>Α' εξάμηνο
2024</c:v>
                </c:pt>
                <c:pt idx="3">
                  <c:v>Β' εξάμηνο
2024</c:v>
                </c:pt>
              </c:strCache>
            </c:strRef>
          </c:cat>
          <c:val>
            <c:numRef>
              <c:f>Sheet1!$B$6:$M$6</c:f>
              <c:numCache>
                <c:formatCode>0.000</c:formatCode>
                <c:ptCount val="4"/>
                <c:pt idx="0">
                  <c:v>2.492</c:v>
                </c:pt>
                <c:pt idx="1">
                  <c:v>4.5619999999999994</c:v>
                </c:pt>
                <c:pt idx="2">
                  <c:v>3.956</c:v>
                </c:pt>
                <c:pt idx="3">
                  <c:v>5.3120000000000003</c:v>
                </c:pt>
              </c:numCache>
            </c:numRef>
          </c:val>
          <c:extLst>
            <c:ext xmlns:c16="http://schemas.microsoft.com/office/drawing/2014/chart" uri="{C3380CC4-5D6E-409C-BE32-E72D297353CC}">
              <c16:uniqueId val="{00000025-78C7-48D3-A4DD-0180138AC951}"/>
            </c:ext>
          </c:extLst>
        </c:ser>
        <c:dLbls>
          <c:showLegendKey val="0"/>
          <c:showVal val="0"/>
          <c:showCatName val="0"/>
          <c:showSerName val="0"/>
          <c:showPercent val="0"/>
          <c:showBubbleSize val="0"/>
        </c:dLbls>
        <c:gapWidth val="170"/>
        <c:overlap val="100"/>
        <c:axId val="563084808"/>
        <c:axId val="563092648"/>
        <c:extLst/>
      </c:barChart>
      <c:catAx>
        <c:axId val="563084808"/>
        <c:scaling>
          <c:orientation val="minMax"/>
        </c:scaling>
        <c:delete val="0"/>
        <c:axPos val="b"/>
        <c:numFmt formatCode="General" sourceLinked="1"/>
        <c:majorTickMark val="none"/>
        <c:minorTickMark val="none"/>
        <c:tickLblPos val="nextTo"/>
        <c:spPr>
          <a:ln w="9525">
            <a:solidFill>
              <a:schemeClr val="bg1">
                <a:lumMod val="75000"/>
              </a:schemeClr>
            </a:solidFill>
          </a:ln>
        </c:spPr>
        <c:txPr>
          <a:bodyPr/>
          <a:lstStyle/>
          <a:p>
            <a:pPr>
              <a:defRPr sz="600">
                <a:solidFill>
                  <a:schemeClr val="tx1">
                    <a:lumMod val="65000"/>
                    <a:lumOff val="35000"/>
                  </a:schemeClr>
                </a:solidFill>
                <a:latin typeface="Aptos" panose="020B0004020202020204" pitchFamily="34" charset="0"/>
              </a:defRPr>
            </a:pPr>
            <a:endParaRPr lang="el-GR"/>
          </a:p>
        </c:txPr>
        <c:crossAx val="563092648"/>
        <c:crosses val="autoZero"/>
        <c:auto val="1"/>
        <c:lblAlgn val="ctr"/>
        <c:lblOffset val="100"/>
        <c:noMultiLvlLbl val="0"/>
      </c:catAx>
      <c:valAx>
        <c:axId val="563092648"/>
        <c:scaling>
          <c:orientation val="minMax"/>
          <c:max val="8"/>
          <c:min val="0"/>
        </c:scaling>
        <c:delete val="1"/>
        <c:axPos val="l"/>
        <c:numFmt formatCode="0.000" sourceLinked="1"/>
        <c:majorTickMark val="out"/>
        <c:minorTickMark val="none"/>
        <c:tickLblPos val="nextTo"/>
        <c:crossAx val="563084808"/>
        <c:crosses val="autoZero"/>
        <c:crossBetween val="between"/>
        <c:majorUnit val="1"/>
      </c:valAx>
      <c:spPr>
        <a:noFill/>
        <a:ln w="25375">
          <a:noFill/>
        </a:ln>
      </c:spPr>
    </c:plotArea>
    <c:legend>
      <c:legendPos val="b"/>
      <c:legendEntry>
        <c:idx val="1"/>
        <c:delete val="1"/>
      </c:legendEntry>
      <c:legendEntry>
        <c:idx val="3"/>
        <c:delete val="1"/>
      </c:legendEntry>
      <c:legendEntry>
        <c:idx val="4"/>
        <c:delete val="1"/>
      </c:legendEntry>
      <c:layout>
        <c:manualLayout>
          <c:xMode val="edge"/>
          <c:yMode val="edge"/>
          <c:x val="0.32125448818897639"/>
          <c:y val="0.92985476407761192"/>
          <c:w val="0.43749102362204723"/>
          <c:h val="6.534963107907768E-2"/>
        </c:manualLayout>
      </c:layout>
      <c:overlay val="0"/>
      <c:txPr>
        <a:bodyPr/>
        <a:lstStyle/>
        <a:p>
          <a:pPr>
            <a:defRPr sz="500">
              <a:latin typeface="Aptos" panose="020B0004020202020204" pitchFamily="34" charset="0"/>
            </a:defRPr>
          </a:pPr>
          <a:endParaRPr lang="el-GR"/>
        </a:p>
      </c:txPr>
    </c:legend>
    <c:plotVisOnly val="1"/>
    <c:dispBlanksAs val="gap"/>
    <c:showDLblsOverMax val="0"/>
  </c:chart>
  <c:spPr>
    <a:solidFill>
      <a:srgbClr val="F5F9F6"/>
    </a:solidFill>
    <a:ln>
      <a:noFill/>
    </a:ln>
  </c:spPr>
  <c:txPr>
    <a:bodyPr/>
    <a:lstStyle/>
    <a:p>
      <a:pPr>
        <a:defRPr sz="1798"/>
      </a:pPr>
      <a:endParaRPr lang="el-G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243858739214484"/>
          <c:y val="0.1140844774210916"/>
          <c:w val="0.65809577695003696"/>
          <c:h val="0.76276051286947077"/>
        </c:manualLayout>
      </c:layout>
      <c:barChart>
        <c:barDir val="col"/>
        <c:grouping val="clustered"/>
        <c:varyColors val="0"/>
        <c:ser>
          <c:idx val="4"/>
          <c:order val="0"/>
          <c:tx>
            <c:strRef>
              <c:f>Sheet1!$A$2</c:f>
              <c:strCache>
                <c:ptCount val="1"/>
                <c:pt idx="0">
                  <c:v>Πρόγραμμα TLTRO ΙΙΙ</c:v>
                </c:pt>
              </c:strCache>
            </c:strRef>
          </c:tx>
          <c:spPr>
            <a:solidFill>
              <a:srgbClr val="00ADBF"/>
            </a:solidFill>
            <a:ln w="9524">
              <a:noFill/>
              <a:prstDash val="solid"/>
            </a:ln>
          </c:spPr>
          <c:invertIfNegative val="1"/>
          <c:dPt>
            <c:idx val="0"/>
            <c:invertIfNegative val="1"/>
            <c:bubble3D val="0"/>
            <c:extLst>
              <c:ext xmlns:c16="http://schemas.microsoft.com/office/drawing/2014/chart" uri="{C3380CC4-5D6E-409C-BE32-E72D297353CC}">
                <c16:uniqueId val="{00000000-1B4C-4E33-80C2-84507F49716A}"/>
              </c:ext>
            </c:extLst>
          </c:dPt>
          <c:dPt>
            <c:idx val="1"/>
            <c:invertIfNegative val="1"/>
            <c:bubble3D val="0"/>
            <c:extLst>
              <c:ext xmlns:c16="http://schemas.microsoft.com/office/drawing/2014/chart" uri="{C3380CC4-5D6E-409C-BE32-E72D297353CC}">
                <c16:uniqueId val="{00000001-1B4C-4E33-80C2-84507F49716A}"/>
              </c:ext>
            </c:extLst>
          </c:dPt>
          <c:dPt>
            <c:idx val="2"/>
            <c:invertIfNegative val="1"/>
            <c:bubble3D val="0"/>
            <c:extLst>
              <c:ext xmlns:c16="http://schemas.microsoft.com/office/drawing/2014/chart" uri="{C3380CC4-5D6E-409C-BE32-E72D297353CC}">
                <c16:uniqueId val="{00000002-1B4C-4E33-80C2-84507F49716A}"/>
              </c:ext>
            </c:extLst>
          </c:dPt>
          <c:dPt>
            <c:idx val="3"/>
            <c:invertIfNegative val="1"/>
            <c:bubble3D val="0"/>
            <c:extLst>
              <c:ext xmlns:c16="http://schemas.microsoft.com/office/drawing/2014/chart" uri="{C3380CC4-5D6E-409C-BE32-E72D297353CC}">
                <c16:uniqueId val="{00000003-1B4C-4E33-80C2-84507F49716A}"/>
              </c:ext>
            </c:extLst>
          </c:dPt>
          <c:dPt>
            <c:idx val="4"/>
            <c:invertIfNegative val="1"/>
            <c:bubble3D val="0"/>
            <c:spPr>
              <a:solidFill>
                <a:srgbClr val="FFBA8B"/>
              </a:solidFill>
              <a:ln w="9524">
                <a:noFill/>
                <a:prstDash val="solid"/>
              </a:ln>
            </c:spPr>
            <c:extLst>
              <c:ext xmlns:c16="http://schemas.microsoft.com/office/drawing/2014/chart" uri="{C3380CC4-5D6E-409C-BE32-E72D297353CC}">
                <c16:uniqueId val="{00000005-1B4C-4E33-80C2-84507F49716A}"/>
              </c:ext>
            </c:extLst>
          </c:dPt>
          <c:dPt>
            <c:idx val="5"/>
            <c:invertIfNegative val="1"/>
            <c:bubble3D val="0"/>
            <c:extLst>
              <c:ext xmlns:c16="http://schemas.microsoft.com/office/drawing/2014/chart" uri="{C3380CC4-5D6E-409C-BE32-E72D297353CC}">
                <c16:uniqueId val="{00000006-1B4C-4E33-80C2-84507F49716A}"/>
              </c:ext>
            </c:extLst>
          </c:dPt>
          <c:dPt>
            <c:idx val="6"/>
            <c:invertIfNegative val="1"/>
            <c:bubble3D val="0"/>
            <c:extLst>
              <c:ext xmlns:c16="http://schemas.microsoft.com/office/drawing/2014/chart" uri="{C3380CC4-5D6E-409C-BE32-E72D297353CC}">
                <c16:uniqueId val="{00000007-1B4C-4E33-80C2-84507F49716A}"/>
              </c:ext>
            </c:extLst>
          </c:dPt>
          <c:dPt>
            <c:idx val="7"/>
            <c:invertIfNegative val="1"/>
            <c:bubble3D val="0"/>
            <c:extLst>
              <c:ext xmlns:c16="http://schemas.microsoft.com/office/drawing/2014/chart" uri="{C3380CC4-5D6E-409C-BE32-E72D297353CC}">
                <c16:uniqueId val="{00000008-1B4C-4E33-80C2-84507F49716A}"/>
              </c:ext>
            </c:extLst>
          </c:dPt>
          <c:dPt>
            <c:idx val="8"/>
            <c:invertIfNegative val="1"/>
            <c:bubble3D val="0"/>
            <c:extLst>
              <c:ext xmlns:c16="http://schemas.microsoft.com/office/drawing/2014/chart" uri="{C3380CC4-5D6E-409C-BE32-E72D297353CC}">
                <c16:uniqueId val="{00000009-1B4C-4E33-80C2-84507F49716A}"/>
              </c:ext>
            </c:extLst>
          </c:dPt>
          <c:dPt>
            <c:idx val="9"/>
            <c:invertIfNegative val="1"/>
            <c:bubble3D val="0"/>
            <c:extLst>
              <c:ext xmlns:c16="http://schemas.microsoft.com/office/drawing/2014/chart" uri="{C3380CC4-5D6E-409C-BE32-E72D297353CC}">
                <c16:uniqueId val="{0000000A-1B4C-4E33-80C2-84507F49716A}"/>
              </c:ext>
            </c:extLst>
          </c:dPt>
          <c:dPt>
            <c:idx val="10"/>
            <c:invertIfNegative val="1"/>
            <c:bubble3D val="0"/>
            <c:extLst>
              <c:ext xmlns:c16="http://schemas.microsoft.com/office/drawing/2014/chart" uri="{C3380CC4-5D6E-409C-BE32-E72D297353CC}">
                <c16:uniqueId val="{0000000B-1B4C-4E33-80C2-84507F49716A}"/>
              </c:ext>
            </c:extLst>
          </c:dPt>
          <c:dPt>
            <c:idx val="11"/>
            <c:invertIfNegative val="1"/>
            <c:bubble3D val="0"/>
            <c:extLst>
              <c:ext xmlns:c16="http://schemas.microsoft.com/office/drawing/2014/chart" uri="{C3380CC4-5D6E-409C-BE32-E72D297353CC}">
                <c16:uniqueId val="{0000000C-1B4C-4E33-80C2-84507F49716A}"/>
              </c:ext>
            </c:extLst>
          </c:dPt>
          <c:dPt>
            <c:idx val="12"/>
            <c:invertIfNegative val="1"/>
            <c:bubble3D val="0"/>
            <c:extLst>
              <c:ext xmlns:c16="http://schemas.microsoft.com/office/drawing/2014/chart" uri="{C3380CC4-5D6E-409C-BE32-E72D297353CC}">
                <c16:uniqueId val="{0000000D-1B4C-4E33-80C2-84507F49716A}"/>
              </c:ext>
            </c:extLst>
          </c:dPt>
          <c:dPt>
            <c:idx val="13"/>
            <c:invertIfNegative val="1"/>
            <c:bubble3D val="0"/>
            <c:extLst>
              <c:ext xmlns:c16="http://schemas.microsoft.com/office/drawing/2014/chart" uri="{C3380CC4-5D6E-409C-BE32-E72D297353CC}">
                <c16:uniqueId val="{0000000E-1B4C-4E33-80C2-84507F49716A}"/>
              </c:ext>
            </c:extLst>
          </c:dPt>
          <c:dPt>
            <c:idx val="14"/>
            <c:invertIfNegative val="1"/>
            <c:bubble3D val="0"/>
            <c:extLst>
              <c:ext xmlns:c16="http://schemas.microsoft.com/office/drawing/2014/chart" uri="{C3380CC4-5D6E-409C-BE32-E72D297353CC}">
                <c16:uniqueId val="{0000000F-1B4C-4E33-80C2-84507F49716A}"/>
              </c:ext>
            </c:extLst>
          </c:dPt>
          <c:dPt>
            <c:idx val="15"/>
            <c:invertIfNegative val="1"/>
            <c:bubble3D val="0"/>
            <c:extLst>
              <c:ext xmlns:c16="http://schemas.microsoft.com/office/drawing/2014/chart" uri="{C3380CC4-5D6E-409C-BE32-E72D297353CC}">
                <c16:uniqueId val="{00000010-1B4C-4E33-80C2-84507F49716A}"/>
              </c:ext>
            </c:extLst>
          </c:dPt>
          <c:dPt>
            <c:idx val="16"/>
            <c:invertIfNegative val="1"/>
            <c:bubble3D val="0"/>
            <c:extLst>
              <c:ext xmlns:c16="http://schemas.microsoft.com/office/drawing/2014/chart" uri="{C3380CC4-5D6E-409C-BE32-E72D297353CC}">
                <c16:uniqueId val="{00000011-1B4C-4E33-80C2-84507F49716A}"/>
              </c:ext>
            </c:extLst>
          </c:dPt>
          <c:dLbls>
            <c:dLbl>
              <c:idx val="0"/>
              <c:layout>
                <c:manualLayout>
                  <c:x val="-1.2953620318418328E-3"/>
                  <c:y val="1.3680007010252378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B4C-4E33-80C2-84507F49716A}"/>
                </c:ext>
              </c:extLst>
            </c:dLbl>
            <c:dLbl>
              <c:idx val="1"/>
              <c:delete val="1"/>
              <c:extLst>
                <c:ext xmlns:c15="http://schemas.microsoft.com/office/drawing/2012/chart" uri="{CE6537A1-D6FC-4f65-9D91-7224C49458BB}"/>
                <c:ext xmlns:c16="http://schemas.microsoft.com/office/drawing/2014/chart" uri="{C3380CC4-5D6E-409C-BE32-E72D297353CC}">
                  <c16:uniqueId val="{00000001-1B4C-4E33-80C2-84507F49716A}"/>
                </c:ext>
              </c:extLst>
            </c:dLbl>
            <c:dLbl>
              <c:idx val="2"/>
              <c:layout>
                <c:manualLayout>
                  <c:x val="-1.7272541531111007E-3"/>
                  <c:y val="1.2718600953895072E-2"/>
                </c:manualLayout>
              </c:layout>
              <c:tx>
                <c:rich>
                  <a:bodyPr/>
                  <a:lstStyle/>
                  <a:p>
                    <a:r>
                      <a:rPr lang="en-US"/>
                      <a:t>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B4C-4E33-80C2-84507F49716A}"/>
                </c:ext>
              </c:extLst>
            </c:dLbl>
            <c:dLbl>
              <c:idx val="3"/>
              <c:layout>
                <c:manualLayout>
                  <c:x val="-1.7272541531111007E-3"/>
                  <c:y val="1.2718600953895072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B4C-4E33-80C2-84507F49716A}"/>
                </c:ext>
              </c:extLst>
            </c:dLbl>
            <c:dLbl>
              <c:idx val="4"/>
              <c:layout>
                <c:manualLayout>
                  <c:x val="-2.1588319424143839E-3"/>
                  <c:y val="1.9077901430842606E-2"/>
                </c:manualLayout>
              </c:layout>
              <c:tx>
                <c:rich>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r>
                      <a:rPr lang="en-US" sz="700"/>
                      <a:t>0,0</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B4C-4E33-80C2-84507F49716A}"/>
                </c:ext>
              </c:extLst>
            </c:dLbl>
            <c:dLbl>
              <c:idx val="5"/>
              <c:layout>
                <c:manualLayout>
                  <c:x val="-1.7695200176952162E-2"/>
                  <c:y val="7.3206442166910014E-3"/>
                </c:manualLayout>
              </c:layout>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4C-4E33-80C2-84507F49716A}"/>
                </c:ext>
              </c:extLst>
            </c:dLbl>
            <c:dLbl>
              <c:idx val="6"/>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7-1B4C-4E33-80C2-84507F49716A}"/>
                </c:ext>
              </c:extLst>
            </c:dLbl>
            <c:dLbl>
              <c:idx val="7"/>
              <c:layout>
                <c:manualLayout>
                  <c:x val="-9.5839118352471389E-17"/>
                  <c:y val="-2.8190717529232331E-3"/>
                </c:manualLayout>
              </c:layout>
              <c:numFmt formatCode="#,##0.0" sourceLinked="0"/>
              <c:spPr>
                <a:noFill/>
                <a:ln>
                  <a:noFill/>
                  <a:prstDash val="solid"/>
                </a:ln>
                <a:effectLst/>
              </c:spPr>
              <c:txPr>
                <a:bodyPr wrap="square" lIns="38100" tIns="19050" rIns="38100" bIns="19050" anchor="ctr">
                  <a:spAutoFit/>
                </a:bodyPr>
                <a:lstStyle/>
                <a:p>
                  <a:pPr>
                    <a:defRPr sz="700" b="0">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4C-4E33-80C2-84507F49716A}"/>
                </c:ext>
              </c:extLst>
            </c:dLbl>
            <c:dLbl>
              <c:idx val="8"/>
              <c:layout>
                <c:manualLayout>
                  <c:x val="9.5839118352471389E-17"/>
                  <c:y val="0"/>
                </c:manualLayout>
              </c:layout>
              <c:numFmt formatCode="#,##0.0" sourceLinked="0"/>
              <c:spPr>
                <a:noFill/>
                <a:ln>
                  <a:noFill/>
                  <a:prstDash val="solid"/>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4C-4E33-80C2-84507F49716A}"/>
                </c:ext>
              </c:extLst>
            </c:dLbl>
            <c:dLbl>
              <c:idx val="9"/>
              <c:layout>
                <c:manualLayout>
                  <c:x val="0"/>
                  <c:y val="-2.8190717529232331E-3"/>
                </c:manualLayout>
              </c:layout>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B4C-4E33-80C2-84507F49716A}"/>
                </c:ext>
              </c:extLst>
            </c:dLbl>
            <c:dLbl>
              <c:idx val="14"/>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F-1B4C-4E33-80C2-84507F49716A}"/>
                </c:ext>
              </c:extLst>
            </c:dLbl>
            <c:dLbl>
              <c:idx val="16"/>
              <c:layout>
                <c:manualLayout>
                  <c:x val="0"/>
                  <c:y val="-2.8190717529232331E-3"/>
                </c:manualLayout>
              </c:layout>
              <c:tx>
                <c:rich>
                  <a:bodyPr/>
                  <a:lstStyle/>
                  <a:p>
                    <a:fld id="{0A0F5769-C810-47B7-82BE-87B7F4D428E4}" type="VALUE">
                      <a:rPr lang="en-US" sz="800" b="1">
                        <a:solidFill>
                          <a:srgbClr val="40404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1B4C-4E33-80C2-84507F49716A}"/>
                </c:ext>
              </c:extLst>
            </c:dLbl>
            <c:dLbl>
              <c:idx val="17"/>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12-1B4C-4E33-80C2-84507F49716A}"/>
                </c:ext>
              </c:extLst>
            </c:dLbl>
            <c:numFmt formatCode="#,##0.0" sourceLinked="0"/>
            <c:spPr>
              <a:noFill/>
              <a:ln>
                <a:noFill/>
              </a:ln>
              <a:effectLst/>
            </c:spPr>
            <c:txPr>
              <a:bodyPr wrap="square" lIns="38100" tIns="19050" rIns="38100" bIns="19050" anchor="ctr">
                <a:spAutoFit/>
              </a:bodyPr>
              <a:lstStyle/>
              <a:p>
                <a:pPr>
                  <a:defRPr sz="700" b="0">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2"/>
                <c:pt idx="0">
                  <c:v>Δ' τρίμηνο 
      2023</c:v>
                </c:pt>
                <c:pt idx="1">
                  <c:v>Δ' τρίμηνο 
      2024</c:v>
                </c:pt>
              </c:strCache>
            </c:strRef>
          </c:cat>
          <c:val>
            <c:numRef>
              <c:f>Sheet1!$B$2:$F$2</c:f>
              <c:numCache>
                <c:formatCode>0.0</c:formatCode>
                <c:ptCount val="2"/>
                <c:pt idx="0">
                  <c:v>1.85</c:v>
                </c:pt>
                <c:pt idx="1">
                  <c:v>0</c:v>
                </c:pt>
              </c:numCache>
            </c:numRef>
          </c:val>
          <c:extLst>
            <c:ext xmlns:c14="http://schemas.microsoft.com/office/drawing/2007/8/2/chart" uri="{6F2FDCE9-48DA-4B69-8628-5D25D57E5C99}">
              <c14:invertSolidFillFmt>
                <c14:spPr xmlns:c14="http://schemas.microsoft.com/office/drawing/2007/8/2/chart">
                  <a:solidFill>
                    <a:srgbClr val="FFFFFF"/>
                  </a:solidFill>
                  <a:ln w="9524">
                    <a:noFill/>
                    <a:prstDash val="solid"/>
                  </a:ln>
                </c14:spPr>
              </c14:invertSolidFillFmt>
            </c:ext>
            <c:ext xmlns:c16="http://schemas.microsoft.com/office/drawing/2014/chart" uri="{C3380CC4-5D6E-409C-BE32-E72D297353CC}">
              <c16:uniqueId val="{00000013-1B4C-4E33-80C2-84507F49716A}"/>
            </c:ext>
          </c:extLst>
        </c:ser>
        <c:ser>
          <c:idx val="0"/>
          <c:order val="1"/>
          <c:tx>
            <c:strRef>
              <c:f>Sheet1!$A$3</c:f>
              <c:strCache>
                <c:ptCount val="1"/>
                <c:pt idx="0">
                  <c:v>Ταμειακά διαθέσιμα &amp; αποθεματικά</c:v>
                </c:pt>
              </c:strCache>
            </c:strRef>
          </c:tx>
          <c:spPr>
            <a:solidFill>
              <a:srgbClr val="007B85"/>
            </a:solidFill>
            <a:ln>
              <a:noFill/>
            </a:ln>
          </c:spPr>
          <c:invertIfNegative val="0"/>
          <c:dPt>
            <c:idx val="0"/>
            <c:invertIfNegative val="0"/>
            <c:bubble3D val="0"/>
            <c:extLst>
              <c:ext xmlns:c16="http://schemas.microsoft.com/office/drawing/2014/chart" uri="{C3380CC4-5D6E-409C-BE32-E72D297353CC}">
                <c16:uniqueId val="{00000014-1B4C-4E33-80C2-84507F49716A}"/>
              </c:ext>
            </c:extLst>
          </c:dPt>
          <c:dPt>
            <c:idx val="1"/>
            <c:invertIfNegative val="0"/>
            <c:bubble3D val="0"/>
            <c:spPr>
              <a:solidFill>
                <a:srgbClr val="FF7415"/>
              </a:solidFill>
              <a:ln>
                <a:noFill/>
              </a:ln>
            </c:spPr>
            <c:extLst>
              <c:ext xmlns:c16="http://schemas.microsoft.com/office/drawing/2014/chart" uri="{C3380CC4-5D6E-409C-BE32-E72D297353CC}">
                <c16:uniqueId val="{00000015-1B4C-4E33-80C2-84507F49716A}"/>
              </c:ext>
            </c:extLst>
          </c:dPt>
          <c:dPt>
            <c:idx val="2"/>
            <c:invertIfNegative val="0"/>
            <c:bubble3D val="0"/>
            <c:spPr>
              <a:solidFill>
                <a:srgbClr val="FF7415"/>
              </a:solidFill>
              <a:ln>
                <a:noFill/>
              </a:ln>
            </c:spPr>
            <c:extLst>
              <c:ext xmlns:c16="http://schemas.microsoft.com/office/drawing/2014/chart" uri="{C3380CC4-5D6E-409C-BE32-E72D297353CC}">
                <c16:uniqueId val="{00000017-1B4C-4E33-80C2-84507F49716A}"/>
              </c:ext>
            </c:extLst>
          </c:dPt>
          <c:dPt>
            <c:idx val="3"/>
            <c:invertIfNegative val="0"/>
            <c:bubble3D val="0"/>
            <c:extLst>
              <c:ext xmlns:c16="http://schemas.microsoft.com/office/drawing/2014/chart" uri="{C3380CC4-5D6E-409C-BE32-E72D297353CC}">
                <c16:uniqueId val="{00000018-1B4C-4E33-80C2-84507F49716A}"/>
              </c:ext>
            </c:extLst>
          </c:dPt>
          <c:dPt>
            <c:idx val="4"/>
            <c:invertIfNegative val="0"/>
            <c:bubble3D val="0"/>
            <c:spPr>
              <a:solidFill>
                <a:srgbClr val="FF7415"/>
              </a:solidFill>
              <a:ln>
                <a:noFill/>
              </a:ln>
            </c:spPr>
            <c:extLst>
              <c:ext xmlns:c16="http://schemas.microsoft.com/office/drawing/2014/chart" uri="{C3380CC4-5D6E-409C-BE32-E72D297353CC}">
                <c16:uniqueId val="{0000001A-1B4C-4E33-80C2-84507F49716A}"/>
              </c:ext>
            </c:extLst>
          </c:dPt>
          <c:dPt>
            <c:idx val="5"/>
            <c:invertIfNegative val="0"/>
            <c:bubble3D val="0"/>
            <c:extLst>
              <c:ext xmlns:c16="http://schemas.microsoft.com/office/drawing/2014/chart" uri="{C3380CC4-5D6E-409C-BE32-E72D297353CC}">
                <c16:uniqueId val="{0000001B-1B4C-4E33-80C2-84507F49716A}"/>
              </c:ext>
            </c:extLst>
          </c:dPt>
          <c:dPt>
            <c:idx val="6"/>
            <c:invertIfNegative val="0"/>
            <c:bubble3D val="0"/>
            <c:extLst>
              <c:ext xmlns:c16="http://schemas.microsoft.com/office/drawing/2014/chart" uri="{C3380CC4-5D6E-409C-BE32-E72D297353CC}">
                <c16:uniqueId val="{0000001C-1B4C-4E33-80C2-84507F49716A}"/>
              </c:ext>
            </c:extLst>
          </c:dPt>
          <c:dPt>
            <c:idx val="7"/>
            <c:invertIfNegative val="0"/>
            <c:bubble3D val="0"/>
            <c:extLst>
              <c:ext xmlns:c16="http://schemas.microsoft.com/office/drawing/2014/chart" uri="{C3380CC4-5D6E-409C-BE32-E72D297353CC}">
                <c16:uniqueId val="{0000001D-1B4C-4E33-80C2-84507F49716A}"/>
              </c:ext>
            </c:extLst>
          </c:dPt>
          <c:dPt>
            <c:idx val="8"/>
            <c:invertIfNegative val="0"/>
            <c:bubble3D val="0"/>
            <c:extLst>
              <c:ext xmlns:c16="http://schemas.microsoft.com/office/drawing/2014/chart" uri="{C3380CC4-5D6E-409C-BE32-E72D297353CC}">
                <c16:uniqueId val="{0000001E-1B4C-4E33-80C2-84507F49716A}"/>
              </c:ext>
            </c:extLst>
          </c:dPt>
          <c:dPt>
            <c:idx val="9"/>
            <c:invertIfNegative val="0"/>
            <c:bubble3D val="0"/>
            <c:extLst>
              <c:ext xmlns:c16="http://schemas.microsoft.com/office/drawing/2014/chart" uri="{C3380CC4-5D6E-409C-BE32-E72D297353CC}">
                <c16:uniqueId val="{0000001F-1B4C-4E33-80C2-84507F49716A}"/>
              </c:ext>
            </c:extLst>
          </c:dPt>
          <c:dPt>
            <c:idx val="10"/>
            <c:invertIfNegative val="0"/>
            <c:bubble3D val="0"/>
            <c:extLst>
              <c:ext xmlns:c16="http://schemas.microsoft.com/office/drawing/2014/chart" uri="{C3380CC4-5D6E-409C-BE32-E72D297353CC}">
                <c16:uniqueId val="{00000020-1B4C-4E33-80C2-84507F49716A}"/>
              </c:ext>
            </c:extLst>
          </c:dPt>
          <c:dPt>
            <c:idx val="11"/>
            <c:invertIfNegative val="0"/>
            <c:bubble3D val="0"/>
            <c:extLst>
              <c:ext xmlns:c16="http://schemas.microsoft.com/office/drawing/2014/chart" uri="{C3380CC4-5D6E-409C-BE32-E72D297353CC}">
                <c16:uniqueId val="{00000021-1B4C-4E33-80C2-84507F49716A}"/>
              </c:ext>
            </c:extLst>
          </c:dPt>
          <c:dLbls>
            <c:dLbl>
              <c:idx val="0"/>
              <c:layout>
                <c:manualLayout>
                  <c:x val="0"/>
                  <c:y val="1.907790143084255E-2"/>
                </c:manualLayout>
              </c:layout>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1B4C-4E33-80C2-84507F49716A}"/>
                </c:ext>
              </c:extLst>
            </c:dLbl>
            <c:dLbl>
              <c:idx val="1"/>
              <c:layout>
                <c:manualLayout>
                  <c:x val="0"/>
                  <c:y val="1.4753264015074942E-2"/>
                </c:manualLayout>
              </c:layout>
              <c:tx>
                <c:rich>
                  <a:bodyPr/>
                  <a:lstStyle/>
                  <a:p>
                    <a:r>
                      <a:rPr lang="en-US"/>
                      <a:t>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1B4C-4E33-80C2-84507F49716A}"/>
                </c:ext>
              </c:extLst>
            </c:dLbl>
            <c:dLbl>
              <c:idx val="2"/>
              <c:layout>
                <c:manualLayout>
                  <c:x val="-7.3186113962270621E-17"/>
                  <c:y val="1.2718600953894954E-2"/>
                </c:manualLayout>
              </c:layout>
              <c:tx>
                <c:rich>
                  <a:bodyPr/>
                  <a:lstStyle/>
                  <a:p>
                    <a:r>
                      <a:rPr lang="en-US"/>
                      <a:t>8,4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1B4C-4E33-80C2-84507F49716A}"/>
                </c:ext>
              </c:extLst>
            </c:dLbl>
            <c:dLbl>
              <c:idx val="3"/>
              <c:layout>
                <c:manualLayout>
                  <c:x val="0"/>
                  <c:y val="1.2718600953895072E-2"/>
                </c:manualLayout>
              </c:layout>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1B4C-4E33-80C2-84507F49716A}"/>
                </c:ext>
              </c:extLst>
            </c:dLbl>
            <c:dLbl>
              <c:idx val="4"/>
              <c:layout>
                <c:manualLayout>
                  <c:x val="-4.1494962830245022E-3"/>
                  <c:y val="1.2718600953895072E-2"/>
                </c:manualLayout>
              </c:layout>
              <c:tx>
                <c:rich>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r>
                      <a:rPr lang="en-US" sz="700"/>
                      <a:t>8,3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1B4C-4E33-80C2-84507F49716A}"/>
                </c:ext>
              </c:extLst>
            </c:dLbl>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2"/>
                <c:pt idx="0">
                  <c:v>Δ' τρίμηνο 
      2023</c:v>
                </c:pt>
                <c:pt idx="1">
                  <c:v>Δ' τρίμηνο 
      2024</c:v>
                </c:pt>
              </c:strCache>
            </c:strRef>
          </c:cat>
          <c:val>
            <c:numRef>
              <c:f>Sheet1!$B$3:$F$3</c:f>
              <c:numCache>
                <c:formatCode>0.0</c:formatCode>
                <c:ptCount val="2"/>
                <c:pt idx="0">
                  <c:v>9.0145658600000012</c:v>
                </c:pt>
                <c:pt idx="1">
                  <c:v>5.38</c:v>
                </c:pt>
              </c:numCache>
            </c:numRef>
          </c:val>
          <c:extLst>
            <c:ext xmlns:c16="http://schemas.microsoft.com/office/drawing/2014/chart" uri="{C3380CC4-5D6E-409C-BE32-E72D297353CC}">
              <c16:uniqueId val="{00000022-1B4C-4E33-80C2-84507F49716A}"/>
            </c:ext>
          </c:extLst>
        </c:ser>
        <c:ser>
          <c:idx val="1"/>
          <c:order val="2"/>
          <c:tx>
            <c:strRef>
              <c:f>Sheet1!$A$4</c:f>
              <c:strCache>
                <c:ptCount val="1"/>
                <c:pt idx="0">
                  <c:v>Καθαρή θέση στη διατραπεζική αγορά</c:v>
                </c:pt>
              </c:strCache>
            </c:strRef>
          </c:tx>
          <c:spPr>
            <a:solidFill>
              <a:srgbClr val="003841"/>
            </a:solidFill>
            <a:ln>
              <a:noFill/>
            </a:ln>
          </c:spPr>
          <c:invertIfNegative val="0"/>
          <c:dPt>
            <c:idx val="1"/>
            <c:invertIfNegative val="0"/>
            <c:bubble3D val="0"/>
            <c:spPr>
              <a:solidFill>
                <a:srgbClr val="FF7415">
                  <a:alpha val="50196"/>
                </a:srgbClr>
              </a:solidFill>
              <a:ln>
                <a:noFill/>
              </a:ln>
            </c:spPr>
            <c:extLst>
              <c:ext xmlns:c16="http://schemas.microsoft.com/office/drawing/2014/chart" uri="{C3380CC4-5D6E-409C-BE32-E72D297353CC}">
                <c16:uniqueId val="{00000028-1B4C-4E33-80C2-84507F49716A}"/>
              </c:ext>
            </c:extLst>
          </c:dPt>
          <c:dPt>
            <c:idx val="2"/>
            <c:invertIfNegative val="0"/>
            <c:bubble3D val="0"/>
            <c:spPr>
              <a:solidFill>
                <a:srgbClr val="FF7415">
                  <a:alpha val="60000"/>
                </a:srgbClr>
              </a:solidFill>
              <a:ln>
                <a:noFill/>
              </a:ln>
            </c:spPr>
            <c:extLst>
              <c:ext xmlns:c16="http://schemas.microsoft.com/office/drawing/2014/chart" uri="{C3380CC4-5D6E-409C-BE32-E72D297353CC}">
                <c16:uniqueId val="{00000024-1B4C-4E33-80C2-84507F49716A}"/>
              </c:ext>
            </c:extLst>
          </c:dPt>
          <c:dPt>
            <c:idx val="4"/>
            <c:invertIfNegative val="0"/>
            <c:bubble3D val="0"/>
            <c:spPr>
              <a:solidFill>
                <a:srgbClr val="FF944B"/>
              </a:solidFill>
              <a:ln>
                <a:noFill/>
              </a:ln>
            </c:spPr>
            <c:extLst>
              <c:ext xmlns:c16="http://schemas.microsoft.com/office/drawing/2014/chart" uri="{C3380CC4-5D6E-409C-BE32-E72D297353CC}">
                <c16:uniqueId val="{00000026-1B4C-4E33-80C2-84507F49716A}"/>
              </c:ext>
            </c:extLst>
          </c:dPt>
          <c:dLbls>
            <c:dLbl>
              <c:idx val="0"/>
              <c:layout>
                <c:manualLayout>
                  <c:x val="-1.8331840256495067E-3"/>
                  <c:y val="1.1757194897537649E-2"/>
                </c:manualLayout>
              </c:layout>
              <c:tx>
                <c:rich>
                  <a:bodyPr/>
                  <a:lstStyle/>
                  <a:p>
                    <a:r>
                      <a:rPr lang="en-US"/>
                      <a:t>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1B4C-4E33-80C2-84507F49716A}"/>
                </c:ext>
              </c:extLst>
            </c:dLbl>
            <c:dLbl>
              <c:idx val="1"/>
              <c:layout>
                <c:manualLayout>
                  <c:x val="1.2953620318418282E-3"/>
                  <c:y val="1.2718600953895072E-2"/>
                </c:manualLayout>
              </c:layout>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1B4C-4E33-80C2-84507F49716A}"/>
                </c:ext>
              </c:extLst>
            </c:dLbl>
            <c:dLbl>
              <c:idx val="2"/>
              <c:layout>
                <c:manualLayout>
                  <c:x val="1.7272541531111007E-3"/>
                  <c:y val="1.3680007010252378E-2"/>
                </c:manualLayout>
              </c:layout>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1B4C-4E33-80C2-84507F49716A}"/>
                </c:ext>
              </c:extLst>
            </c:dLbl>
            <c:dLbl>
              <c:idx val="3"/>
              <c:layout>
                <c:manualLayout>
                  <c:x val="1.2953620318418282E-3"/>
                  <c:y val="1.2718600953895072E-2"/>
                </c:manualLayout>
              </c:layout>
              <c:tx>
                <c:rich>
                  <a:bodyPr/>
                  <a:lstStyle/>
                  <a:p>
                    <a:r>
                      <a:rPr lang="en-US"/>
                      <a:t>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1B4C-4E33-80C2-84507F49716A}"/>
                </c:ext>
              </c:extLst>
            </c:dLbl>
            <c:dLbl>
              <c:idx val="4"/>
              <c:layout>
                <c:manualLayout>
                  <c:x val="8.6346991057255568E-4"/>
                  <c:y val="1.2718600953895072E-2"/>
                </c:manualLayout>
              </c:layout>
              <c:tx>
                <c:rich>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r>
                      <a:rPr lang="en-US" sz="700"/>
                      <a:t>0,8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1B4C-4E33-80C2-84507F49716A}"/>
                </c:ext>
              </c:extLst>
            </c:dLbl>
            <c:dLbl>
              <c:idx val="5"/>
              <c:layout>
                <c:manualLayout>
                  <c:x val="8.8476000884760014E-3"/>
                  <c:y val="1.464128843338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1B4C-4E33-80C2-84507F49716A}"/>
                </c:ext>
              </c:extLst>
            </c:dLbl>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2"/>
                <c:pt idx="0">
                  <c:v>Δ' τρίμηνο 
      2023</c:v>
                </c:pt>
                <c:pt idx="1">
                  <c:v>Δ' τρίμηνο 
      2024</c:v>
                </c:pt>
              </c:strCache>
            </c:strRef>
          </c:cat>
          <c:val>
            <c:numRef>
              <c:f>Sheet1!$B$4:$F$4</c:f>
              <c:numCache>
                <c:formatCode>0.0</c:formatCode>
                <c:ptCount val="2"/>
                <c:pt idx="0">
                  <c:v>0.84190788000000016</c:v>
                </c:pt>
                <c:pt idx="1">
                  <c:v>1.014</c:v>
                </c:pt>
              </c:numCache>
            </c:numRef>
          </c:val>
          <c:extLst>
            <c:ext xmlns:c16="http://schemas.microsoft.com/office/drawing/2014/chart" uri="{C3380CC4-5D6E-409C-BE32-E72D297353CC}">
              <c16:uniqueId val="{0000002B-1B4C-4E33-80C2-84507F49716A}"/>
            </c:ext>
          </c:extLst>
        </c:ser>
        <c:dLbls>
          <c:showLegendKey val="0"/>
          <c:showVal val="0"/>
          <c:showCatName val="0"/>
          <c:showSerName val="0"/>
          <c:showPercent val="0"/>
          <c:showBubbleSize val="0"/>
        </c:dLbls>
        <c:gapWidth val="250"/>
        <c:overlap val="-40"/>
        <c:axId val="568928360"/>
        <c:axId val="568927184"/>
      </c:barChart>
      <c:catAx>
        <c:axId val="568928360"/>
        <c:scaling>
          <c:orientation val="minMax"/>
        </c:scaling>
        <c:delete val="0"/>
        <c:axPos val="b"/>
        <c:numFmt formatCode="General" sourceLinked="1"/>
        <c:majorTickMark val="none"/>
        <c:minorTickMark val="none"/>
        <c:tickLblPos val="nextTo"/>
        <c:spPr>
          <a:ln w="9526">
            <a:solidFill>
              <a:srgbClr val="D9D9D9"/>
            </a:solidFill>
          </a:ln>
        </c:spPr>
        <c:txPr>
          <a:bodyPr rot="0" vert="horz"/>
          <a:lstStyle/>
          <a:p>
            <a:pPr algn="just">
              <a:defRPr sz="600">
                <a:solidFill>
                  <a:sysClr val="windowText" lastClr="000000"/>
                </a:solidFill>
                <a:latin typeface="Aptos" panose="020B0004020202020204" pitchFamily="34" charset="0"/>
                <a:cs typeface="Segoe UI" panose="020B0502040204020203" pitchFamily="34" charset="0"/>
              </a:defRPr>
            </a:pPr>
            <a:endParaRPr lang="el-GR"/>
          </a:p>
        </c:txPr>
        <c:crossAx val="568927184"/>
        <c:crosses val="autoZero"/>
        <c:auto val="1"/>
        <c:lblAlgn val="ctr"/>
        <c:lblOffset val="100"/>
        <c:noMultiLvlLbl val="0"/>
      </c:catAx>
      <c:valAx>
        <c:axId val="568927184"/>
        <c:scaling>
          <c:orientation val="minMax"/>
          <c:max val="24"/>
          <c:min val="0"/>
        </c:scaling>
        <c:delete val="1"/>
        <c:axPos val="l"/>
        <c:numFmt formatCode="0.0" sourceLinked="1"/>
        <c:majorTickMark val="out"/>
        <c:minorTickMark val="none"/>
        <c:tickLblPos val="nextTo"/>
        <c:crossAx val="568928360"/>
        <c:crosses val="autoZero"/>
        <c:crossBetween val="between"/>
      </c:valAx>
      <c:spPr>
        <a:noFill/>
        <a:ln w="25361">
          <a:noFill/>
        </a:ln>
      </c:spPr>
    </c:plotArea>
    <c:legend>
      <c:legendPos val="t"/>
      <c:layout>
        <c:manualLayout>
          <c:xMode val="edge"/>
          <c:yMode val="edge"/>
          <c:x val="0"/>
          <c:y val="0.5904043845480853"/>
          <c:w val="0.2515969635532086"/>
          <c:h val="0.28924431321084865"/>
        </c:manualLayout>
      </c:layout>
      <c:overlay val="0"/>
      <c:txPr>
        <a:bodyPr/>
        <a:lstStyle/>
        <a:p>
          <a:pPr>
            <a:defRPr sz="500">
              <a:solidFill>
                <a:sysClr val="windowText" lastClr="000000"/>
              </a:solidFill>
              <a:latin typeface="Aptos" panose="020B0004020202020204" pitchFamily="34" charset="0"/>
              <a:cs typeface="Segoe UI" panose="020B0502040204020203" pitchFamily="34" charset="0"/>
            </a:defRPr>
          </a:pPr>
          <a:endParaRPr lang="el-GR"/>
        </a:p>
      </c:txPr>
    </c:legend>
    <c:plotVisOnly val="1"/>
    <c:dispBlanksAs val="zero"/>
    <c:showDLblsOverMax val="0"/>
  </c:chart>
  <c:spPr>
    <a:solidFill>
      <a:srgbClr val="F5F9F6"/>
    </a:solidFill>
    <a:ln w="9525">
      <a:noFill/>
    </a:ln>
  </c:spPr>
  <c:txPr>
    <a:bodyPr/>
    <a:lstStyle/>
    <a:p>
      <a:pPr>
        <a:defRPr sz="801" b="0" i="0" u="none" strike="noStrike" baseline="0">
          <a:solidFill>
            <a:schemeClr val="tx1"/>
          </a:solidFill>
          <a:latin typeface="+mn-lt"/>
          <a:ea typeface="Calibri"/>
          <a:cs typeface="Calibri"/>
        </a:defRPr>
      </a:pPr>
      <a:endParaRPr lang="el-GR"/>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048440944881891"/>
          <c:y val="0.11144812326878512"/>
          <c:w val="0.63318110236220471"/>
          <c:h val="0.75952099737532808"/>
        </c:manualLayout>
      </c:layout>
      <c:barChart>
        <c:barDir val="col"/>
        <c:grouping val="stacked"/>
        <c:varyColors val="0"/>
        <c:ser>
          <c:idx val="0"/>
          <c:order val="0"/>
          <c:tx>
            <c:strRef>
              <c:f>Sheet1!$A$2</c:f>
              <c:strCache>
                <c:ptCount val="1"/>
                <c:pt idx="0">
                  <c:v>Ταμιευτηρίου </c:v>
                </c:pt>
              </c:strCache>
            </c:strRef>
          </c:tx>
          <c:spPr>
            <a:solidFill>
              <a:srgbClr val="003841"/>
            </a:solidFill>
            <a:ln w="3175">
              <a:solidFill>
                <a:srgbClr val="003841"/>
              </a:solidFill>
            </a:ln>
          </c:spPr>
          <c:invertIfNegative val="0"/>
          <c:dPt>
            <c:idx val="4"/>
            <c:invertIfNegative val="0"/>
            <c:bubble3D val="0"/>
            <c:spPr>
              <a:solidFill>
                <a:srgbClr val="FF7415"/>
              </a:solidFill>
              <a:ln w="3175">
                <a:solidFill>
                  <a:srgbClr val="FF7415"/>
                </a:solidFill>
              </a:ln>
            </c:spPr>
            <c:extLst>
              <c:ext xmlns:c16="http://schemas.microsoft.com/office/drawing/2014/chart" uri="{C3380CC4-5D6E-409C-BE32-E72D297353CC}">
                <c16:uniqueId val="{00000001-523F-4AD5-A8DD-2700E2F375C5}"/>
              </c:ext>
            </c:extLst>
          </c:dPt>
          <c:dLbls>
            <c:dLbl>
              <c:idx val="0"/>
              <c:tx>
                <c:rich>
                  <a:bodyPr/>
                  <a:lstStyle/>
                  <a:p>
                    <a:r>
                      <a:rPr lang="en-US"/>
                      <a:t>30,0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23F-4AD5-A8DD-2700E2F375C5}"/>
                </c:ext>
              </c:extLst>
            </c:dLbl>
            <c:dLbl>
              <c:idx val="1"/>
              <c:tx>
                <c:rich>
                  <a:bodyPr/>
                  <a:lstStyle/>
                  <a:p>
                    <a:r>
                      <a:rPr lang="en-US"/>
                      <a:t>29,7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23F-4AD5-A8DD-2700E2F375C5}"/>
                </c:ext>
              </c:extLst>
            </c:dLbl>
            <c:dLbl>
              <c:idx val="2"/>
              <c:tx>
                <c:rich>
                  <a:bodyPr/>
                  <a:lstStyle/>
                  <a:p>
                    <a:r>
                      <a:rPr lang="en-US"/>
                      <a:t>29,9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23F-4AD5-A8DD-2700E2F375C5}"/>
                </c:ext>
              </c:extLst>
            </c:dLbl>
            <c:dLbl>
              <c:idx val="3"/>
              <c:tx>
                <c:rich>
                  <a:bodyPr/>
                  <a:lstStyle/>
                  <a:p>
                    <a:r>
                      <a:rPr lang="en-US"/>
                      <a:t>30,4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23F-4AD5-A8DD-2700E2F375C5}"/>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30,8</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23F-4AD5-A8DD-2700E2F375C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Δ' τρίμηνο
2023</c:v>
                </c:pt>
                <c:pt idx="1">
                  <c:v>Α' τρίμηνο
2024</c:v>
                </c:pt>
                <c:pt idx="2">
                  <c:v>Β' τρίμηνο
2024</c:v>
                </c:pt>
                <c:pt idx="3">
                  <c:v>Γ' τρίμηνο
2024</c:v>
                </c:pt>
                <c:pt idx="4">
                  <c:v>Δ' τρίμηνο
2024</c:v>
                </c:pt>
              </c:strCache>
            </c:strRef>
          </c:cat>
          <c:val>
            <c:numRef>
              <c:f>Sheet1!$B$2:$F$2</c:f>
              <c:numCache>
                <c:formatCode>0.000</c:formatCode>
                <c:ptCount val="5"/>
                <c:pt idx="0">
                  <c:v>30.036042999999999</c:v>
                </c:pt>
                <c:pt idx="1">
                  <c:v>29.672999999999998</c:v>
                </c:pt>
                <c:pt idx="2">
                  <c:v>29.867000000000001</c:v>
                </c:pt>
                <c:pt idx="3">
                  <c:v>30.384</c:v>
                </c:pt>
                <c:pt idx="4">
                  <c:v>30.829000000000001</c:v>
                </c:pt>
              </c:numCache>
            </c:numRef>
          </c:val>
          <c:extLst>
            <c:ext xmlns:c16="http://schemas.microsoft.com/office/drawing/2014/chart" uri="{C3380CC4-5D6E-409C-BE32-E72D297353CC}">
              <c16:uniqueId val="{00000006-523F-4AD5-A8DD-2700E2F375C5}"/>
            </c:ext>
          </c:extLst>
        </c:ser>
        <c:ser>
          <c:idx val="2"/>
          <c:order val="1"/>
          <c:tx>
            <c:strRef>
              <c:f>Sheet1!$A$4</c:f>
              <c:strCache>
                <c:ptCount val="1"/>
                <c:pt idx="0">
                  <c:v>Όψεως &amp; λοιπές - Λιανική Τραπεζική </c:v>
                </c:pt>
              </c:strCache>
            </c:strRef>
          </c:tx>
          <c:spPr>
            <a:solidFill>
              <a:srgbClr val="007B85"/>
            </a:solidFill>
            <a:ln w="3175">
              <a:solidFill>
                <a:srgbClr val="007B85"/>
              </a:solidFill>
            </a:ln>
          </c:spPr>
          <c:invertIfNegative val="0"/>
          <c:dPt>
            <c:idx val="4"/>
            <c:invertIfNegative val="0"/>
            <c:bubble3D val="0"/>
            <c:spPr>
              <a:solidFill>
                <a:srgbClr val="FF944B"/>
              </a:solidFill>
              <a:ln w="3175">
                <a:solidFill>
                  <a:srgbClr val="FF944B"/>
                </a:solidFill>
              </a:ln>
            </c:spPr>
            <c:extLst>
              <c:ext xmlns:c16="http://schemas.microsoft.com/office/drawing/2014/chart" uri="{C3380CC4-5D6E-409C-BE32-E72D297353CC}">
                <c16:uniqueId val="{00000008-523F-4AD5-A8DD-2700E2F375C5}"/>
              </c:ext>
            </c:extLst>
          </c:dPt>
          <c:dLbls>
            <c:dLbl>
              <c:idx val="0"/>
              <c:tx>
                <c:rich>
                  <a:bodyPr/>
                  <a:lstStyle/>
                  <a:p>
                    <a:r>
                      <a:rPr lang="en-US"/>
                      <a:t>6,2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23F-4AD5-A8DD-2700E2F375C5}"/>
                </c:ext>
              </c:extLst>
            </c:dLbl>
            <c:dLbl>
              <c:idx val="1"/>
              <c:tx>
                <c:rich>
                  <a:bodyPr/>
                  <a:lstStyle/>
                  <a:p>
                    <a:r>
                      <a:rPr lang="en-US"/>
                      <a:t>6,1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23F-4AD5-A8DD-2700E2F375C5}"/>
                </c:ext>
              </c:extLst>
            </c:dLbl>
            <c:dLbl>
              <c:idx val="2"/>
              <c:tx>
                <c:rich>
                  <a:bodyPr/>
                  <a:lstStyle/>
                  <a:p>
                    <a:r>
                      <a:rPr lang="en-US"/>
                      <a:t>6,5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23F-4AD5-A8DD-2700E2F375C5}"/>
                </c:ext>
              </c:extLst>
            </c:dLbl>
            <c:dLbl>
              <c:idx val="3"/>
              <c:tx>
                <c:rich>
                  <a:bodyPr/>
                  <a:lstStyle/>
                  <a:p>
                    <a:r>
                      <a:rPr lang="en-US"/>
                      <a:t>6,9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23F-4AD5-A8DD-2700E2F375C5}"/>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7,0</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23F-4AD5-A8DD-2700E2F375C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Δ' τρίμηνο
2023</c:v>
                </c:pt>
                <c:pt idx="1">
                  <c:v>Α' τρίμηνο
2024</c:v>
                </c:pt>
                <c:pt idx="2">
                  <c:v>Β' τρίμηνο
2024</c:v>
                </c:pt>
                <c:pt idx="3">
                  <c:v>Γ' τρίμηνο
2024</c:v>
                </c:pt>
                <c:pt idx="4">
                  <c:v>Δ' τρίμηνο
2024</c:v>
                </c:pt>
              </c:strCache>
            </c:strRef>
          </c:cat>
          <c:val>
            <c:numRef>
              <c:f>Sheet1!$B$4:$F$4</c:f>
              <c:numCache>
                <c:formatCode>0.000</c:formatCode>
                <c:ptCount val="5"/>
                <c:pt idx="0">
                  <c:v>6.2489999999999997</c:v>
                </c:pt>
                <c:pt idx="1">
                  <c:v>6.1210000000000004</c:v>
                </c:pt>
                <c:pt idx="2">
                  <c:v>6.5449999999999999</c:v>
                </c:pt>
                <c:pt idx="3">
                  <c:v>6.9470000000000001</c:v>
                </c:pt>
                <c:pt idx="4">
                  <c:v>6.9960000000000004</c:v>
                </c:pt>
              </c:numCache>
            </c:numRef>
          </c:val>
          <c:extLst>
            <c:ext xmlns:c16="http://schemas.microsoft.com/office/drawing/2014/chart" uri="{C3380CC4-5D6E-409C-BE32-E72D297353CC}">
              <c16:uniqueId val="{0000000D-523F-4AD5-A8DD-2700E2F375C5}"/>
            </c:ext>
          </c:extLst>
        </c:ser>
        <c:ser>
          <c:idx val="1"/>
          <c:order val="2"/>
          <c:tx>
            <c:strRef>
              <c:f>Sheet1!$A$3</c:f>
              <c:strCache>
                <c:ptCount val="1"/>
                <c:pt idx="0">
                  <c:v>Όψεως &amp; λοιπές - Εταιρική Τραπεζική </c:v>
                </c:pt>
              </c:strCache>
            </c:strRef>
          </c:tx>
          <c:spPr>
            <a:solidFill>
              <a:srgbClr val="00ADBF"/>
            </a:solidFill>
            <a:ln w="3175">
              <a:solidFill>
                <a:srgbClr val="00ADBF"/>
              </a:solidFill>
            </a:ln>
          </c:spPr>
          <c:invertIfNegative val="0"/>
          <c:dPt>
            <c:idx val="4"/>
            <c:invertIfNegative val="0"/>
            <c:bubble3D val="0"/>
            <c:spPr>
              <a:solidFill>
                <a:srgbClr val="FFBA8B"/>
              </a:solidFill>
              <a:ln w="3175">
                <a:solidFill>
                  <a:srgbClr val="FFBA8B"/>
                </a:solidFill>
              </a:ln>
            </c:spPr>
            <c:extLst>
              <c:ext xmlns:c16="http://schemas.microsoft.com/office/drawing/2014/chart" uri="{C3380CC4-5D6E-409C-BE32-E72D297353CC}">
                <c16:uniqueId val="{0000000F-523F-4AD5-A8DD-2700E2F375C5}"/>
              </c:ext>
            </c:extLst>
          </c:dPt>
          <c:dLbls>
            <c:dLbl>
              <c:idx val="0"/>
              <c:tx>
                <c:rich>
                  <a:bodyPr/>
                  <a:lstStyle/>
                  <a:p>
                    <a:r>
                      <a:rPr lang="en-US"/>
                      <a:t>8,3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523F-4AD5-A8DD-2700E2F375C5}"/>
                </c:ext>
              </c:extLst>
            </c:dLbl>
            <c:dLbl>
              <c:idx val="1"/>
              <c:tx>
                <c:rich>
                  <a:bodyPr/>
                  <a:lstStyle/>
                  <a:p>
                    <a:r>
                      <a:rPr lang="en-US"/>
                      <a:t>7,6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523F-4AD5-A8DD-2700E2F375C5}"/>
                </c:ext>
              </c:extLst>
            </c:dLbl>
            <c:dLbl>
              <c:idx val="2"/>
              <c:tx>
                <c:rich>
                  <a:bodyPr/>
                  <a:lstStyle/>
                  <a:p>
                    <a:r>
                      <a:rPr lang="en-US"/>
                      <a:t>8,4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523F-4AD5-A8DD-2700E2F375C5}"/>
                </c:ext>
              </c:extLst>
            </c:dLbl>
            <c:dLbl>
              <c:idx val="3"/>
              <c:tx>
                <c:rich>
                  <a:bodyPr/>
                  <a:lstStyle/>
                  <a:p>
                    <a:r>
                      <a:rPr lang="en-US"/>
                      <a:t>7,7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523F-4AD5-A8DD-2700E2F375C5}"/>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7,5</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523F-4AD5-A8DD-2700E2F375C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Δ' τρίμηνο
2023</c:v>
                </c:pt>
                <c:pt idx="1">
                  <c:v>Α' τρίμηνο
2024</c:v>
                </c:pt>
                <c:pt idx="2">
                  <c:v>Β' τρίμηνο
2024</c:v>
                </c:pt>
                <c:pt idx="3">
                  <c:v>Γ' τρίμηνο
2024</c:v>
                </c:pt>
                <c:pt idx="4">
                  <c:v>Δ' τρίμηνο
2024</c:v>
                </c:pt>
              </c:strCache>
            </c:strRef>
          </c:cat>
          <c:val>
            <c:numRef>
              <c:f>Sheet1!$B$3:$F$3</c:f>
              <c:numCache>
                <c:formatCode>0.000</c:formatCode>
                <c:ptCount val="5"/>
                <c:pt idx="0">
                  <c:v>8.3461780000000019</c:v>
                </c:pt>
                <c:pt idx="1">
                  <c:v>7.5760000000000041</c:v>
                </c:pt>
                <c:pt idx="2">
                  <c:v>8.3849999999999998</c:v>
                </c:pt>
                <c:pt idx="3">
                  <c:v>7.702</c:v>
                </c:pt>
                <c:pt idx="4">
                  <c:v>7.5289999999999999</c:v>
                </c:pt>
              </c:numCache>
            </c:numRef>
          </c:val>
          <c:extLst>
            <c:ext xmlns:c16="http://schemas.microsoft.com/office/drawing/2014/chart" uri="{C3380CC4-5D6E-409C-BE32-E72D297353CC}">
              <c16:uniqueId val="{00000014-523F-4AD5-A8DD-2700E2F375C5}"/>
            </c:ext>
          </c:extLst>
        </c:ser>
        <c:ser>
          <c:idx val="3"/>
          <c:order val="3"/>
          <c:tx>
            <c:strRef>
              <c:f>Sheet1!$A$5</c:f>
              <c:strCache>
                <c:ptCount val="1"/>
                <c:pt idx="0">
                  <c:v>Προθεσμίας </c:v>
                </c:pt>
              </c:strCache>
            </c:strRef>
          </c:tx>
          <c:spPr>
            <a:solidFill>
              <a:srgbClr val="00CFE7"/>
            </a:solidFill>
            <a:ln w="6350">
              <a:solidFill>
                <a:srgbClr val="00CFE7"/>
              </a:solidFill>
            </a:ln>
          </c:spPr>
          <c:invertIfNegative val="0"/>
          <c:dPt>
            <c:idx val="4"/>
            <c:invertIfNegative val="0"/>
            <c:bubble3D val="0"/>
            <c:spPr>
              <a:solidFill>
                <a:srgbClr val="FFDAC1"/>
              </a:solidFill>
              <a:ln w="6350">
                <a:solidFill>
                  <a:srgbClr val="FFDAC1"/>
                </a:solidFill>
              </a:ln>
            </c:spPr>
            <c:extLst>
              <c:ext xmlns:c16="http://schemas.microsoft.com/office/drawing/2014/chart" uri="{C3380CC4-5D6E-409C-BE32-E72D297353CC}">
                <c16:uniqueId val="{00000016-523F-4AD5-A8DD-2700E2F375C5}"/>
              </c:ext>
            </c:extLst>
          </c:dPt>
          <c:dLbls>
            <c:dLbl>
              <c:idx val="0"/>
              <c:tx>
                <c:rich>
                  <a:bodyPr/>
                  <a:lstStyle/>
                  <a:p>
                    <a:r>
                      <a:rPr lang="en-US"/>
                      <a:t>10,5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523F-4AD5-A8DD-2700E2F375C5}"/>
                </c:ext>
              </c:extLst>
            </c:dLbl>
            <c:dLbl>
              <c:idx val="1"/>
              <c:tx>
                <c:rich>
                  <a:bodyPr/>
                  <a:lstStyle/>
                  <a:p>
                    <a:r>
                      <a:rPr lang="en-US"/>
                      <a:t>10,2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523F-4AD5-A8DD-2700E2F375C5}"/>
                </c:ext>
              </c:extLst>
            </c:dLbl>
            <c:dLbl>
              <c:idx val="2"/>
              <c:tx>
                <c:rich>
                  <a:bodyPr/>
                  <a:lstStyle/>
                  <a:p>
                    <a:r>
                      <a:rPr lang="en-US"/>
                      <a:t>10,1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523F-4AD5-A8DD-2700E2F375C5}"/>
                </c:ext>
              </c:extLst>
            </c:dLbl>
            <c:dLbl>
              <c:idx val="3"/>
              <c:tx>
                <c:rich>
                  <a:bodyPr/>
                  <a:lstStyle/>
                  <a:p>
                    <a:r>
                      <a:rPr lang="en-US"/>
                      <a:t>9,8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523F-4AD5-A8DD-2700E2F375C5}"/>
                </c:ext>
              </c:extLst>
            </c:dLbl>
            <c:dLbl>
              <c:idx val="4"/>
              <c:tx>
                <c:rich>
                  <a:bodyPr anchorCtr="0"/>
                  <a:lstStyle/>
                  <a:p>
                    <a:pPr algn="ctr">
                      <a:defRPr lang="en-US" sz="700" b="1" i="0" u="none" strike="noStrike" kern="1200" baseline="0">
                        <a:solidFill>
                          <a:schemeClr val="bg1"/>
                        </a:solidFill>
                        <a:latin typeface="Aptos" panose="020B0004020202020204" pitchFamily="34" charset="0"/>
                        <a:ea typeface="+mn-ea"/>
                        <a:cs typeface="Segoe UI" panose="020B0502040204020203" pitchFamily="34" charset="0"/>
                      </a:defRPr>
                    </a:pPr>
                    <a:r>
                      <a:rPr lang="en-US" sz="700"/>
                      <a:t>9,9</a:t>
                    </a:r>
                  </a:p>
                </c:rich>
              </c:tx>
              <c:numFmt formatCode="#,##0.0" sourceLinked="0"/>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523F-4AD5-A8DD-2700E2F375C5}"/>
                </c:ext>
              </c:extLst>
            </c:dLbl>
            <c:numFmt formatCode="#,##0.0" sourceLinked="0"/>
            <c:spPr>
              <a:noFill/>
              <a:ln>
                <a:noFill/>
              </a:ln>
              <a:effectLst/>
            </c:spPr>
            <c:txPr>
              <a:bodyPr anchorCtr="0"/>
              <a:lstStyle/>
              <a:p>
                <a:pPr algn="ctr">
                  <a:defRPr lang="en-US" sz="700" b="0" i="0" u="none" strike="noStrike" kern="1200" baseline="0">
                    <a:solidFill>
                      <a:schemeClr val="bg1"/>
                    </a:solidFill>
                    <a:latin typeface="Aptos" panose="020B0004020202020204" pitchFamily="34" charset="0"/>
                    <a:ea typeface="+mn-ea"/>
                    <a:cs typeface="Segoe UI" panose="020B0502040204020203"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Δ' τρίμηνο
2023</c:v>
                </c:pt>
                <c:pt idx="1">
                  <c:v>Α' τρίμηνο
2024</c:v>
                </c:pt>
                <c:pt idx="2">
                  <c:v>Β' τρίμηνο
2024</c:v>
                </c:pt>
                <c:pt idx="3">
                  <c:v>Γ' τρίμηνο
2024</c:v>
                </c:pt>
                <c:pt idx="4">
                  <c:v>Δ' τρίμηνο
2024</c:v>
                </c:pt>
              </c:strCache>
            </c:strRef>
          </c:cat>
          <c:val>
            <c:numRef>
              <c:f>Sheet1!$B$5:$F$5</c:f>
              <c:numCache>
                <c:formatCode>0.000</c:formatCode>
                <c:ptCount val="5"/>
                <c:pt idx="0">
                  <c:v>10.470763</c:v>
                </c:pt>
                <c:pt idx="1">
                  <c:v>10.199</c:v>
                </c:pt>
                <c:pt idx="2">
                  <c:v>10.096</c:v>
                </c:pt>
                <c:pt idx="3">
                  <c:v>9.7729999999999997</c:v>
                </c:pt>
                <c:pt idx="4">
                  <c:v>9.8849999999999998</c:v>
                </c:pt>
              </c:numCache>
            </c:numRef>
          </c:val>
          <c:extLst>
            <c:ext xmlns:c16="http://schemas.microsoft.com/office/drawing/2014/chart" uri="{C3380CC4-5D6E-409C-BE32-E72D297353CC}">
              <c16:uniqueId val="{0000001B-523F-4AD5-A8DD-2700E2F375C5}"/>
            </c:ext>
          </c:extLst>
        </c:ser>
        <c:ser>
          <c:idx val="6"/>
          <c:order val="4"/>
          <c:tx>
            <c:strRef>
              <c:f>Sheet1!$A$7</c:f>
              <c:strCache>
                <c:ptCount val="1"/>
              </c:strCache>
            </c:strRef>
          </c:tx>
          <c:spPr>
            <a:noFill/>
            <a:ln>
              <a:noFill/>
            </a:ln>
          </c:spPr>
          <c:invertIfNegative val="0"/>
          <c:dLbls>
            <c:dLbl>
              <c:idx val="0"/>
              <c:layout>
                <c:manualLayout>
                  <c:x val="0"/>
                  <c:y val="5.2735715727841416E-3"/>
                </c:manualLayout>
              </c:layout>
              <c:tx>
                <c:rich>
                  <a:bodyPr/>
                  <a:lstStyle/>
                  <a:p>
                    <a:r>
                      <a:rPr lang="en-US"/>
                      <a:t>55,1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523F-4AD5-A8DD-2700E2F375C5}"/>
                </c:ext>
              </c:extLst>
            </c:dLbl>
            <c:dLbl>
              <c:idx val="1"/>
              <c:layout>
                <c:manualLayout>
                  <c:x val="0"/>
                  <c:y val="1.1683827983040553E-2"/>
                </c:manualLayout>
              </c:layout>
              <c:tx>
                <c:rich>
                  <a:bodyPr/>
                  <a:lstStyle/>
                  <a:p>
                    <a:r>
                      <a:rPr lang="en-US"/>
                      <a:t>53,6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523F-4AD5-A8DD-2700E2F375C5}"/>
                </c:ext>
              </c:extLst>
            </c:dLbl>
            <c:dLbl>
              <c:idx val="2"/>
              <c:layout>
                <c:manualLayout>
                  <c:x val="-7.3332486190195157E-17"/>
                  <c:y val="1.1683827983040553E-2"/>
                </c:manualLayout>
              </c:layout>
              <c:tx>
                <c:rich>
                  <a:bodyPr/>
                  <a:lstStyle/>
                  <a:p>
                    <a:r>
                      <a:rPr lang="en-US"/>
                      <a:t>54,9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523F-4AD5-A8DD-2700E2F375C5}"/>
                </c:ext>
              </c:extLst>
            </c:dLbl>
            <c:dLbl>
              <c:idx val="3"/>
              <c:layout>
                <c:manualLayout>
                  <c:x val="0"/>
                  <c:y val="5.2740763173833747E-3"/>
                </c:manualLayout>
              </c:layout>
              <c:tx>
                <c:rich>
                  <a:bodyPr/>
                  <a:lstStyle/>
                  <a:p>
                    <a:r>
                      <a:rPr lang="en-US"/>
                      <a:t>54,8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523F-4AD5-A8DD-2700E2F375C5}"/>
                </c:ext>
              </c:extLst>
            </c:dLbl>
            <c:dLbl>
              <c:idx val="4"/>
              <c:layout>
                <c:manualLayout>
                  <c:x val="-7.3332486190195157E-17"/>
                  <c:y val="5.2740763173834042E-3"/>
                </c:manualLayout>
              </c:layout>
              <c:tx>
                <c:rich>
                  <a:bodyPr wrap="square" lIns="38100" tIns="19050" rIns="38100" bIns="19050" anchor="ctr">
                    <a:spAutoFit/>
                  </a:bodyPr>
                  <a:lstStyle/>
                  <a:p>
                    <a:pPr>
                      <a:defRPr sz="700" b="1">
                        <a:latin typeface="Aptos" panose="020B0004020202020204" pitchFamily="34" charset="0"/>
                      </a:defRPr>
                    </a:pPr>
                    <a:r>
                      <a:rPr lang="en-US" b="1"/>
                      <a:t>55,2</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523F-4AD5-A8DD-2700E2F375C5}"/>
                </c:ext>
              </c:extLst>
            </c:dLbl>
            <c:numFmt formatCode="#,##0.0" sourceLinked="0"/>
            <c:spPr>
              <a:noFill/>
              <a:ln>
                <a:noFill/>
              </a:ln>
              <a:effectLst/>
            </c:spPr>
            <c:txPr>
              <a:bodyPr wrap="square" lIns="38100" tIns="19050" rIns="38100" bIns="19050" anchor="ctr">
                <a:spAutoFit/>
              </a:bodyPr>
              <a:lstStyle/>
              <a:p>
                <a:pPr>
                  <a:defRPr sz="700">
                    <a:latin typeface="Aptos" panose="020B0004020202020204"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Sheet1!$B$7:$F$7</c:f>
              <c:numCache>
                <c:formatCode>0.000</c:formatCode>
                <c:ptCount val="5"/>
                <c:pt idx="0">
                  <c:v>10</c:v>
                </c:pt>
                <c:pt idx="1">
                  <c:v>10</c:v>
                </c:pt>
                <c:pt idx="2">
                  <c:v>10</c:v>
                </c:pt>
                <c:pt idx="3">
                  <c:v>10</c:v>
                </c:pt>
                <c:pt idx="4">
                  <c:v>10</c:v>
                </c:pt>
              </c:numCache>
            </c:numRef>
          </c:val>
          <c:extLst>
            <c:ext xmlns:c16="http://schemas.microsoft.com/office/drawing/2014/chart" uri="{C3380CC4-5D6E-409C-BE32-E72D297353CC}">
              <c16:uniqueId val="{00000021-523F-4AD5-A8DD-2700E2F375C5}"/>
            </c:ext>
          </c:extLst>
        </c:ser>
        <c:ser>
          <c:idx val="5"/>
          <c:order val="5"/>
          <c:tx>
            <c:strRef>
              <c:f>Sheet1!$A$6</c:f>
              <c:strCache>
                <c:ptCount val="1"/>
                <c:pt idx="0">
                  <c:v>Διεθνείς καταθέσεις</c:v>
                </c:pt>
              </c:strCache>
            </c:strRef>
          </c:tx>
          <c:spPr>
            <a:solidFill>
              <a:schemeClr val="bg1">
                <a:lumMod val="85000"/>
              </a:schemeClr>
            </a:solidFill>
            <a:ln>
              <a:solidFill>
                <a:schemeClr val="bg1">
                  <a:lumMod val="85000"/>
                </a:schemeClr>
              </a:solidFill>
            </a:ln>
          </c:spPr>
          <c:invertIfNegative val="0"/>
          <c:dLbls>
            <c:dLbl>
              <c:idx val="0"/>
              <c:layout>
                <c:manualLayout>
                  <c:x val="-9.1665607737743946E-18"/>
                  <c:y val="-3.8461538461538464E-2"/>
                </c:manualLayout>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523F-4AD5-A8DD-2700E2F375C5}"/>
                </c:ext>
              </c:extLst>
            </c:dLbl>
            <c:dLbl>
              <c:idx val="1"/>
              <c:layout>
                <c:manualLayout>
                  <c:x val="0"/>
                  <c:y val="-3.8461538461538464E-2"/>
                </c:manualLayout>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523F-4AD5-A8DD-2700E2F375C5}"/>
                </c:ext>
              </c:extLst>
            </c:dLbl>
            <c:dLbl>
              <c:idx val="2"/>
              <c:layout>
                <c:manualLayout>
                  <c:x val="0"/>
                  <c:y val="-3.2051282051282048E-2"/>
                </c:manualLayout>
              </c:layout>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523F-4AD5-A8DD-2700E2F375C5}"/>
                </c:ext>
              </c:extLst>
            </c:dLbl>
            <c:dLbl>
              <c:idx val="3"/>
              <c:layout>
                <c:manualLayout>
                  <c:x val="0"/>
                  <c:y val="-3.8461538461538464E-2"/>
                </c:manualLayout>
              </c:layout>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523F-4AD5-A8DD-2700E2F375C5}"/>
                </c:ext>
              </c:extLst>
            </c:dLbl>
            <c:dLbl>
              <c:idx val="4"/>
              <c:layout>
                <c:manualLayout>
                  <c:x val="-7.3332486190195157E-17"/>
                  <c:y val="-3.8461538461538478E-2"/>
                </c:manualLayout>
              </c:layout>
              <c:tx>
                <c:rich>
                  <a:bodyPr wrap="square" lIns="38100" tIns="19050" rIns="38100" bIns="19050" anchor="ctr">
                    <a:spAutoFit/>
                  </a:bodyPr>
                  <a:lstStyle/>
                  <a:p>
                    <a:pPr>
                      <a:defRPr sz="700" b="1">
                        <a:solidFill>
                          <a:sysClr val="windowText" lastClr="000000"/>
                        </a:solidFill>
                        <a:latin typeface="Aptos" panose="020B0004020202020204" pitchFamily="34" charset="0"/>
                      </a:defRPr>
                    </a:pPr>
                    <a:r>
                      <a:rPr lang="en-US" b="1"/>
                      <a:t>2,4</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523F-4AD5-A8DD-2700E2F375C5}"/>
                </c:ext>
              </c:extLst>
            </c:dLbl>
            <c:numFmt formatCode="#,##0.0" sourceLinked="0"/>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Δ' τρίμηνο
2023</c:v>
                </c:pt>
                <c:pt idx="1">
                  <c:v>Α' τρίμηνο
2024</c:v>
                </c:pt>
                <c:pt idx="2">
                  <c:v>Β' τρίμηνο
2024</c:v>
                </c:pt>
                <c:pt idx="3">
                  <c:v>Γ' τρίμηνο
2024</c:v>
                </c:pt>
                <c:pt idx="4">
                  <c:v>Δ' τρίμηνο
2024</c:v>
                </c:pt>
              </c:strCache>
            </c:strRef>
          </c:cat>
          <c:val>
            <c:numRef>
              <c:f>Sheet1!$B$6:$F$6</c:f>
              <c:numCache>
                <c:formatCode>0.000</c:formatCode>
                <c:ptCount val="5"/>
                <c:pt idx="0">
                  <c:v>2.0238155999999998</c:v>
                </c:pt>
                <c:pt idx="1">
                  <c:v>2.0390000000000001</c:v>
                </c:pt>
                <c:pt idx="2">
                  <c:v>2.1789999999999998</c:v>
                </c:pt>
                <c:pt idx="3">
                  <c:v>2.17</c:v>
                </c:pt>
                <c:pt idx="4">
                  <c:v>2.3540000000000001</c:v>
                </c:pt>
              </c:numCache>
            </c:numRef>
          </c:val>
          <c:extLst>
            <c:ext xmlns:c16="http://schemas.microsoft.com/office/drawing/2014/chart" uri="{C3380CC4-5D6E-409C-BE32-E72D297353CC}">
              <c16:uniqueId val="{00000027-523F-4AD5-A8DD-2700E2F375C5}"/>
            </c:ext>
          </c:extLst>
        </c:ser>
        <c:ser>
          <c:idx val="4"/>
          <c:order val="6"/>
          <c:tx>
            <c:strRef>
              <c:f>Sheet1!$A$8</c:f>
              <c:strCache>
                <c:ptCount val="1"/>
                <c:pt idx="0">
                  <c:v>Σύνολο καταθέσεων</c:v>
                </c:pt>
              </c:strCache>
            </c:strRef>
          </c:tx>
          <c:spPr>
            <a:noFill/>
          </c:spPr>
          <c:invertIfNegative val="0"/>
          <c:dLbls>
            <c:dLbl>
              <c:idx val="0"/>
              <c:layout>
                <c:manualLayout>
                  <c:x val="-5.5599999999999998E-3"/>
                  <c:y val="4.785836866545528E-2"/>
                </c:manualLayout>
              </c:layout>
              <c:tx>
                <c:rich>
                  <a:bodyPr/>
                  <a:lstStyle/>
                  <a:p>
                    <a:r>
                      <a:rPr lang="en-US"/>
                      <a:t>57,1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523F-4AD5-A8DD-2700E2F375C5}"/>
                </c:ext>
              </c:extLst>
            </c:dLbl>
            <c:dLbl>
              <c:idx val="1"/>
              <c:layout>
                <c:manualLayout>
                  <c:x val="-1.56E-3"/>
                  <c:y val="4.5514334746618208E-2"/>
                </c:manualLayout>
              </c:layout>
              <c:tx>
                <c:rich>
                  <a:bodyPr/>
                  <a:lstStyle/>
                  <a:p>
                    <a:r>
                      <a:rPr lang="en-US"/>
                      <a:t>55,6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523F-4AD5-A8DD-2700E2F375C5}"/>
                </c:ext>
              </c:extLst>
            </c:dLbl>
            <c:dLbl>
              <c:idx val="2"/>
              <c:layout>
                <c:manualLayout>
                  <c:x val="-1.56E-3"/>
                  <c:y val="4.3196042802342016E-2"/>
                </c:manualLayout>
              </c:layout>
              <c:tx>
                <c:rich>
                  <a:bodyPr/>
                  <a:lstStyle/>
                  <a:p>
                    <a:r>
                      <a:rPr lang="en-US"/>
                      <a:t>57,1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523F-4AD5-A8DD-2700E2F375C5}"/>
                </c:ext>
              </c:extLst>
            </c:dLbl>
            <c:dLbl>
              <c:idx val="3"/>
              <c:layout>
                <c:manualLayout>
                  <c:x val="2.4399999999999999E-3"/>
                  <c:y val="4.3557944679991925E-2"/>
                </c:manualLayout>
              </c:layout>
              <c:tx>
                <c:rich>
                  <a:bodyPr/>
                  <a:lstStyle/>
                  <a:p>
                    <a:r>
                      <a:rPr lang="en-US"/>
                      <a:t>57,0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523F-4AD5-A8DD-2700E2F375C5}"/>
                </c:ext>
              </c:extLst>
            </c:dLbl>
            <c:dLbl>
              <c:idx val="4"/>
              <c:layout>
                <c:manualLayout>
                  <c:x val="-1.3600000000000734E-3"/>
                  <c:y val="4.1852412679184332E-2"/>
                </c:manualLayout>
              </c:layout>
              <c:tx>
                <c:rich>
                  <a:bodyPr wrap="square" lIns="38100" tIns="19050" rIns="38100" bIns="19050" anchor="ctr" anchorCtr="0">
                    <a:spAutoFit/>
                  </a:bodyPr>
                  <a:lstStyle/>
                  <a:p>
                    <a:pPr algn="ctr">
                      <a:defRPr lang="en-US" sz="7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sz="700"/>
                      <a:t>57,6</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523F-4AD5-A8DD-2700E2F375C5}"/>
                </c:ext>
              </c:extLst>
            </c:dLbl>
            <c:numFmt formatCode="#,##0.0" sourceLinked="0"/>
            <c:spPr>
              <a:noFill/>
              <a:ln>
                <a:noFill/>
              </a:ln>
              <a:effectLst/>
            </c:spPr>
            <c:txPr>
              <a:bodyPr wrap="square" lIns="38100" tIns="19050" rIns="38100" bIns="19050" anchor="ctr" anchorCtr="0">
                <a:spAutoFit/>
              </a:bodyPr>
              <a:lstStyle/>
              <a:p>
                <a:pPr algn="ctr">
                  <a:defRPr lang="en-US" sz="7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Δ' τρίμηνο
2023</c:v>
                </c:pt>
                <c:pt idx="1">
                  <c:v>Α' τρίμηνο
2024</c:v>
                </c:pt>
                <c:pt idx="2">
                  <c:v>Β' τρίμηνο
2024</c:v>
                </c:pt>
                <c:pt idx="3">
                  <c:v>Γ' τρίμηνο
2024</c:v>
                </c:pt>
                <c:pt idx="4">
                  <c:v>Δ' τρίμηνο
2024</c:v>
                </c:pt>
              </c:strCache>
            </c:strRef>
          </c:cat>
          <c:val>
            <c:numRef>
              <c:f>Sheet1!$B$8:$F$8</c:f>
              <c:numCache>
                <c:formatCode>0.000</c:formatCode>
                <c:ptCount val="5"/>
                <c:pt idx="0">
                  <c:v>57.125799600000001</c:v>
                </c:pt>
                <c:pt idx="1">
                  <c:v>55.608000000000004</c:v>
                </c:pt>
                <c:pt idx="2">
                  <c:v>57.072000000000003</c:v>
                </c:pt>
                <c:pt idx="3">
                  <c:v>56.974000000000004</c:v>
                </c:pt>
                <c:pt idx="4">
                  <c:v>57.592999999999996</c:v>
                </c:pt>
              </c:numCache>
            </c:numRef>
          </c:val>
          <c:extLst>
            <c:ext xmlns:c16="http://schemas.microsoft.com/office/drawing/2014/chart" uri="{C3380CC4-5D6E-409C-BE32-E72D297353CC}">
              <c16:uniqueId val="{0000002D-523F-4AD5-A8DD-2700E2F375C5}"/>
            </c:ext>
          </c:extLst>
        </c:ser>
        <c:dLbls>
          <c:showLegendKey val="0"/>
          <c:showVal val="0"/>
          <c:showCatName val="0"/>
          <c:showSerName val="0"/>
          <c:showPercent val="0"/>
          <c:showBubbleSize val="0"/>
        </c:dLbls>
        <c:gapWidth val="90"/>
        <c:overlap val="100"/>
        <c:axId val="563082064"/>
        <c:axId val="563087552"/>
      </c:barChart>
      <c:catAx>
        <c:axId val="563082064"/>
        <c:scaling>
          <c:orientation val="minMax"/>
        </c:scaling>
        <c:delete val="0"/>
        <c:axPos val="b"/>
        <c:numFmt formatCode="General" sourceLinked="1"/>
        <c:majorTickMark val="none"/>
        <c:minorTickMark val="none"/>
        <c:tickLblPos val="nextTo"/>
        <c:spPr>
          <a:ln w="9525">
            <a:solidFill>
              <a:srgbClr val="D9D9D9"/>
            </a:solidFill>
          </a:ln>
        </c:spPr>
        <c:txPr>
          <a:bodyPr/>
          <a:lstStyle/>
          <a:p>
            <a:pPr algn="ctr">
              <a:defRPr lang="el-GR" sz="6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l-GR"/>
          </a:p>
        </c:txPr>
        <c:crossAx val="563087552"/>
        <c:crosses val="autoZero"/>
        <c:auto val="1"/>
        <c:lblAlgn val="ctr"/>
        <c:lblOffset val="100"/>
        <c:noMultiLvlLbl val="0"/>
      </c:catAx>
      <c:valAx>
        <c:axId val="563087552"/>
        <c:scaling>
          <c:orientation val="minMax"/>
          <c:max val="78"/>
          <c:min val="0"/>
        </c:scaling>
        <c:delete val="1"/>
        <c:axPos val="l"/>
        <c:numFmt formatCode="0.000" sourceLinked="1"/>
        <c:majorTickMark val="out"/>
        <c:minorTickMark val="none"/>
        <c:tickLblPos val="nextTo"/>
        <c:crossAx val="563082064"/>
        <c:crosses val="autoZero"/>
        <c:crossBetween val="between"/>
      </c:valAx>
      <c:spPr>
        <a:noFill/>
        <a:ln w="25375">
          <a:noFill/>
        </a:ln>
      </c:spPr>
    </c:plotArea>
    <c:legend>
      <c:legendPos val="r"/>
      <c:legendEntry>
        <c:idx val="0"/>
        <c:delete val="1"/>
      </c:legendEntry>
      <c:legendEntry>
        <c:idx val="1"/>
        <c:delete val="1"/>
      </c:legendEntry>
      <c:layout>
        <c:manualLayout>
          <c:xMode val="edge"/>
          <c:yMode val="edge"/>
          <c:x val="9.8938582677165349E-3"/>
          <c:y val="0.2181374746996434"/>
          <c:w val="0.22210614173228346"/>
          <c:h val="0.66307288512012919"/>
        </c:manualLayout>
      </c:layout>
      <c:overlay val="0"/>
      <c:txPr>
        <a:bodyPr/>
        <a:lstStyle/>
        <a:p>
          <a:pPr>
            <a:defRPr sz="500">
              <a:solidFill>
                <a:sysClr val="windowText" lastClr="000000"/>
              </a:solidFill>
              <a:latin typeface="Aptos" panose="020B0004020202020204" pitchFamily="34" charset="0"/>
              <a:cs typeface="Segoe UI" panose="020B0502040204020203" pitchFamily="34" charset="0"/>
            </a:defRPr>
          </a:pPr>
          <a:endParaRPr lang="el-GR"/>
        </a:p>
      </c:txPr>
    </c:legend>
    <c:plotVisOnly val="1"/>
    <c:dispBlanksAs val="gap"/>
    <c:showDLblsOverMax val="0"/>
  </c:chart>
  <c:spPr>
    <a:solidFill>
      <a:srgbClr val="F5F9F6"/>
    </a:solidFill>
    <a:ln>
      <a:noFill/>
    </a:ln>
  </c:spPr>
  <c:txPr>
    <a:bodyPr/>
    <a:lstStyle/>
    <a:p>
      <a:pPr>
        <a:defRPr sz="1798"/>
      </a:pPr>
      <a:endParaRPr lang="el-G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92818897637792"/>
          <c:y val="9.3164646554012215E-2"/>
          <c:w val="0.44454645669291348"/>
          <c:h val="0.62436300097319308"/>
        </c:manualLayout>
      </c:layout>
      <c:doughnutChart>
        <c:varyColors val="1"/>
        <c:ser>
          <c:idx val="0"/>
          <c:order val="0"/>
          <c:tx>
            <c:strRef>
              <c:f>Sheet1!$B$1</c:f>
              <c:strCache>
                <c:ptCount val="1"/>
                <c:pt idx="0">
                  <c:v>eur mn</c:v>
                </c:pt>
              </c:strCache>
            </c:strRef>
          </c:tx>
          <c:dPt>
            <c:idx val="0"/>
            <c:bubble3D val="0"/>
            <c:spPr>
              <a:solidFill>
                <a:srgbClr val="003738"/>
              </a:solidFill>
              <a:ln w="19050">
                <a:noFill/>
              </a:ln>
              <a:effectLst/>
            </c:spPr>
            <c:extLst>
              <c:ext xmlns:c16="http://schemas.microsoft.com/office/drawing/2014/chart" uri="{C3380CC4-5D6E-409C-BE32-E72D297353CC}">
                <c16:uniqueId val="{00000001-95D9-47F8-9107-A755A1F0DA41}"/>
              </c:ext>
            </c:extLst>
          </c:dPt>
          <c:dPt>
            <c:idx val="1"/>
            <c:bubble3D val="0"/>
            <c:spPr>
              <a:solidFill>
                <a:srgbClr val="007B85"/>
              </a:solidFill>
              <a:ln w="19050">
                <a:noFill/>
              </a:ln>
              <a:effectLst/>
            </c:spPr>
            <c:extLst>
              <c:ext xmlns:c16="http://schemas.microsoft.com/office/drawing/2014/chart" uri="{C3380CC4-5D6E-409C-BE32-E72D297353CC}">
                <c16:uniqueId val="{00000003-95D9-47F8-9107-A755A1F0DA41}"/>
              </c:ext>
            </c:extLst>
          </c:dPt>
          <c:dPt>
            <c:idx val="2"/>
            <c:bubble3D val="0"/>
            <c:spPr>
              <a:solidFill>
                <a:schemeClr val="accent3"/>
              </a:solidFill>
              <a:ln w="19050">
                <a:noFill/>
              </a:ln>
              <a:effectLst/>
            </c:spPr>
            <c:extLst>
              <c:ext xmlns:c16="http://schemas.microsoft.com/office/drawing/2014/chart" uri="{C3380CC4-5D6E-409C-BE32-E72D297353CC}">
                <c16:uniqueId val="{00000005-95D9-47F8-9107-A755A1F0DA41}"/>
              </c:ext>
            </c:extLst>
          </c:dPt>
          <c:dPt>
            <c:idx val="3"/>
            <c:bubble3D val="0"/>
            <c:spPr>
              <a:solidFill>
                <a:schemeClr val="accent2">
                  <a:lumMod val="75000"/>
                  <a:lumOff val="25000"/>
                </a:schemeClr>
              </a:solidFill>
              <a:ln w="19050">
                <a:solidFill>
                  <a:schemeClr val="lt1"/>
                </a:solidFill>
              </a:ln>
              <a:effectLst/>
            </c:spPr>
            <c:extLst>
              <c:ext xmlns:c16="http://schemas.microsoft.com/office/drawing/2014/chart" uri="{C3380CC4-5D6E-409C-BE32-E72D297353CC}">
                <c16:uniqueId val="{00000007-95D9-47F8-9107-A755A1F0DA41}"/>
              </c:ext>
            </c:extLst>
          </c:dPt>
          <c:dPt>
            <c:idx val="4"/>
            <c:bubble3D val="0"/>
            <c:spPr>
              <a:solidFill>
                <a:srgbClr val="00CFE7"/>
              </a:solidFill>
              <a:ln w="19050">
                <a:noFill/>
              </a:ln>
              <a:effectLst/>
            </c:spPr>
            <c:extLst>
              <c:ext xmlns:c16="http://schemas.microsoft.com/office/drawing/2014/chart" uri="{C3380CC4-5D6E-409C-BE32-E72D297353CC}">
                <c16:uniqueId val="{00000009-95D9-47F8-9107-A755A1F0DA41}"/>
              </c:ext>
            </c:extLst>
          </c:dPt>
          <c:dLbls>
            <c:dLbl>
              <c:idx val="0"/>
              <c:layout>
                <c:manualLayout>
                  <c:x val="6.3213345039508206E-2"/>
                  <c:y val="0.103181455286411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D9-47F8-9107-A755A1F0DA41}"/>
                </c:ext>
              </c:extLst>
            </c:dLbl>
            <c:dLbl>
              <c:idx val="1"/>
              <c:layout>
                <c:manualLayout>
                  <c:x val="-9.2051338582677236E-2"/>
                  <c:y val="-6.7325931168716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D9-47F8-9107-A755A1F0DA41}"/>
                </c:ext>
              </c:extLst>
            </c:dLbl>
            <c:dLbl>
              <c:idx val="2"/>
              <c:delete val="1"/>
              <c:extLst>
                <c:ext xmlns:c15="http://schemas.microsoft.com/office/drawing/2012/chart" uri="{CE6537A1-D6FC-4f65-9D91-7224C49458BB}"/>
                <c:ext xmlns:c16="http://schemas.microsoft.com/office/drawing/2014/chart" uri="{C3380CC4-5D6E-409C-BE32-E72D297353CC}">
                  <c16:uniqueId val="{00000005-95D9-47F8-9107-A755A1F0DA41}"/>
                </c:ext>
              </c:extLst>
            </c:dLbl>
            <c:dLbl>
              <c:idx val="3"/>
              <c:delete val="1"/>
              <c:extLst>
                <c:ext xmlns:c15="http://schemas.microsoft.com/office/drawing/2012/chart" uri="{CE6537A1-D6FC-4f65-9D91-7224C49458BB}"/>
                <c:ext xmlns:c16="http://schemas.microsoft.com/office/drawing/2014/chart" uri="{C3380CC4-5D6E-409C-BE32-E72D297353CC}">
                  <c16:uniqueId val="{00000007-95D9-47F8-9107-A755A1F0DA41}"/>
                </c:ext>
              </c:extLst>
            </c:dLbl>
            <c:dLbl>
              <c:idx val="4"/>
              <c:layout>
                <c:manualLayout>
                  <c:x val="-1.5536377952755979E-2"/>
                  <c:y val="-0.12052552419711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D9-47F8-9107-A755A1F0DA4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65000"/>
                        <a:lumOff val="35000"/>
                      </a:schemeClr>
                    </a:solidFill>
                    <a:latin typeface="Aptos" panose="020B0004020202020204" pitchFamily="34"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Sheet1!$A$2:$A$6</c:f>
              <c:strCache>
                <c:ptCount val="5"/>
                <c:pt idx="0">
                  <c:v>Καταθέσεις όψεως, ταμιευτηρίου &amp; λοιπές </c:v>
                </c:pt>
                <c:pt idx="1">
                  <c:v>Καταθέσεις προθεσμίας</c:v>
                </c:pt>
                <c:pt idx="2">
                  <c:v>Χρηματοδότηση από την ΕΚΤ</c:v>
                </c:pt>
                <c:pt idx="3">
                  <c:v>Χρηματοδότηση από τη διατραπεζική αγορά</c:v>
                </c:pt>
                <c:pt idx="4">
                  <c:v>Μακροπρόθεσμο χρέος</c:v>
                </c:pt>
              </c:strCache>
            </c:strRef>
          </c:cat>
          <c:val>
            <c:numRef>
              <c:f>Sheet1!$B$2:$B$6</c:f>
              <c:numCache>
                <c:formatCode>0%</c:formatCode>
                <c:ptCount val="5"/>
                <c:pt idx="0">
                  <c:v>0.77824540798016384</c:v>
                </c:pt>
                <c:pt idx="1">
                  <c:v>0.1612508564157776</c:v>
                </c:pt>
                <c:pt idx="2">
                  <c:v>0</c:v>
                </c:pt>
                <c:pt idx="3">
                  <c:v>0</c:v>
                </c:pt>
                <c:pt idx="4">
                  <c:v>6.0503735604058591E-2</c:v>
                </c:pt>
              </c:numCache>
            </c:numRef>
          </c:val>
          <c:extLst>
            <c:ext xmlns:c16="http://schemas.microsoft.com/office/drawing/2014/chart" uri="{C3380CC4-5D6E-409C-BE32-E72D297353CC}">
              <c16:uniqueId val="{0000000A-95D9-47F8-9107-A755A1F0DA41}"/>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l"/>
      <c:legendEntry>
        <c:idx val="2"/>
        <c:delete val="1"/>
      </c:legendEntry>
      <c:legendEntry>
        <c:idx val="3"/>
        <c:delete val="1"/>
      </c:legendEntry>
      <c:layout>
        <c:manualLayout>
          <c:xMode val="edge"/>
          <c:yMode val="edge"/>
          <c:x val="2.3521860960222913E-3"/>
          <c:y val="1.2121560647615678E-2"/>
          <c:w val="0.37106236220472438"/>
          <c:h val="0.24084667787313102"/>
        </c:manualLayout>
      </c:layout>
      <c:overlay val="0"/>
      <c:spPr>
        <a:noFill/>
        <a:ln>
          <a:noFill/>
        </a:ln>
        <a:effectLst/>
      </c:spPr>
      <c:txPr>
        <a:bodyPr rot="0" spcFirstLastPara="1" vertOverflow="ellipsis" vert="horz" wrap="square" anchor="ctr" anchorCtr="1"/>
        <a:lstStyle/>
        <a:p>
          <a:pPr marL="36000">
            <a:defRPr sz="550" b="0" i="0" u="none" strike="noStrike" kern="1200" baseline="0">
              <a:solidFill>
                <a:schemeClr val="tx1">
                  <a:lumMod val="65000"/>
                  <a:lumOff val="35000"/>
                </a:schemeClr>
              </a:solidFill>
              <a:latin typeface="Aptos" panose="020B0004020202020204" pitchFamily="34" charset="0"/>
              <a:ea typeface="+mn-ea"/>
              <a:cs typeface="+mn-cs"/>
            </a:defRPr>
          </a:pPr>
          <a:endParaRPr lang="el-GR"/>
        </a:p>
      </c:txPr>
    </c:legend>
    <c:plotVisOnly val="1"/>
    <c:dispBlanksAs val="gap"/>
    <c:showDLblsOverMax val="0"/>
  </c:chart>
  <c:spPr>
    <a:solidFill>
      <a:srgbClr val="F5F9F6"/>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0.65358</cdr:x>
      <cdr:y>0.13063</cdr:y>
    </cdr:from>
    <cdr:to>
      <cdr:x>0.75833</cdr:x>
      <cdr:y>0.22595</cdr:y>
    </cdr:to>
    <cdr:sp macro="" textlink="">
      <cdr:nvSpPr>
        <cdr:cNvPr id="7" name="TextBox 54"/>
        <cdr:cNvSpPr txBox="1"/>
      </cdr:nvSpPr>
      <cdr:spPr>
        <a:xfrm xmlns:a="http://schemas.openxmlformats.org/drawingml/2006/main">
          <a:off x="2028219" y="256979"/>
          <a:ext cx="325065" cy="187517"/>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800" b="1" kern="0" dirty="0">
              <a:solidFill>
                <a:sysClr val="windowText" lastClr="000000"/>
              </a:solidFill>
              <a:latin typeface="Aptos" panose="020B0004020202020204" pitchFamily="34" charset="0"/>
            </a:rPr>
            <a:t>301</a:t>
          </a:r>
          <a:endParaRPr lang="en-US" sz="800" b="1" kern="0" dirty="0">
            <a:solidFill>
              <a:sysClr val="windowText" lastClr="000000"/>
            </a:solidFill>
            <a:latin typeface="Aptos" panose="020B000402020202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0.41919</cdr:x>
      <cdr:y>0.38768</cdr:y>
    </cdr:from>
    <cdr:to>
      <cdr:x>0.59685</cdr:x>
      <cdr:y>0.56434</cdr:y>
    </cdr:to>
    <cdr:sp macro="" textlink="">
      <cdr:nvSpPr>
        <cdr:cNvPr id="2" name="TextBox 11"/>
        <cdr:cNvSpPr txBox="1"/>
      </cdr:nvSpPr>
      <cdr:spPr>
        <a:xfrm xmlns:a="http://schemas.openxmlformats.org/drawingml/2006/main">
          <a:off x="1347436" y="574081"/>
          <a:ext cx="571067" cy="261610"/>
        </a:xfrm>
        <a:prstGeom xmlns:a="http://schemas.openxmlformats.org/drawingml/2006/main" prst="rect">
          <a:avLst/>
        </a:prstGeom>
        <a:noFill xmlns:a="http://schemas.openxmlformats.org/drawingml/2006/main"/>
      </cdr:spPr>
    </cdr:sp>
  </cdr:relSizeAnchor>
</c:userShapes>
</file>

<file path=word/drawings/drawing2.xml><?xml version="1.0" encoding="utf-8"?>
<c:userShapes xmlns:c="http://schemas.openxmlformats.org/drawingml/2006/chart">
  <cdr:relSizeAnchor xmlns:cdr="http://schemas.openxmlformats.org/drawingml/2006/chartDrawing">
    <cdr:from>
      <cdr:x>0.38882</cdr:x>
      <cdr:y>0.18713</cdr:y>
    </cdr:from>
    <cdr:to>
      <cdr:x>0.49358</cdr:x>
      <cdr:y>0.28372</cdr:y>
    </cdr:to>
    <cdr:sp macro="" textlink="">
      <cdr:nvSpPr>
        <cdr:cNvPr id="4" name="TextBox 54"/>
        <cdr:cNvSpPr txBox="1"/>
      </cdr:nvSpPr>
      <cdr:spPr>
        <a:xfrm xmlns:a="http://schemas.openxmlformats.org/drawingml/2006/main">
          <a:off x="1206604" y="368135"/>
          <a:ext cx="325096" cy="190005"/>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kern="0" dirty="0">
              <a:solidFill>
                <a:sysClr val="windowText" lastClr="000000"/>
              </a:solidFill>
              <a:latin typeface="Aptos" panose="020B0004020202020204" pitchFamily="34" charset="0"/>
            </a:rPr>
            <a:t>783</a:t>
          </a:r>
        </a:p>
      </cdr:txBody>
    </cdr:sp>
  </cdr:relSizeAnchor>
  <cdr:relSizeAnchor xmlns:cdr="http://schemas.openxmlformats.org/drawingml/2006/chartDrawing">
    <cdr:from>
      <cdr:x>0.65689</cdr:x>
      <cdr:y>0.1471</cdr:y>
    </cdr:from>
    <cdr:to>
      <cdr:x>0.76164</cdr:x>
      <cdr:y>0.25274</cdr:y>
    </cdr:to>
    <cdr:sp macro="" textlink="">
      <cdr:nvSpPr>
        <cdr:cNvPr id="7" name="TextBox 54"/>
        <cdr:cNvSpPr txBox="1"/>
      </cdr:nvSpPr>
      <cdr:spPr>
        <a:xfrm xmlns:a="http://schemas.openxmlformats.org/drawingml/2006/main">
          <a:off x="2038480" y="289370"/>
          <a:ext cx="325065" cy="207818"/>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1" kern="0" dirty="0">
              <a:solidFill>
                <a:sysClr val="windowText" lastClr="000000"/>
              </a:solidFill>
              <a:latin typeface="Aptos" panose="020B0004020202020204" pitchFamily="34" charset="0"/>
            </a:rPr>
            <a:t>831</a:t>
          </a:r>
        </a:p>
      </cdr:txBody>
    </cdr:sp>
  </cdr:relSizeAnchor>
</c:userShapes>
</file>

<file path=word/drawings/drawing3.xml><?xml version="1.0" encoding="utf-8"?>
<c:userShapes xmlns:c="http://schemas.openxmlformats.org/drawingml/2006/chart">
  <cdr:relSizeAnchor xmlns:cdr="http://schemas.openxmlformats.org/drawingml/2006/chartDrawing">
    <cdr:from>
      <cdr:x>0.04092</cdr:x>
      <cdr:y>0.71259</cdr:y>
    </cdr:from>
    <cdr:to>
      <cdr:x>0.29266</cdr:x>
      <cdr:y>0.80883</cdr:y>
    </cdr:to>
    <cdr:sp macro="" textlink="">
      <cdr:nvSpPr>
        <cdr:cNvPr id="4" name="TextBox 15"/>
        <cdr:cNvSpPr txBox="1"/>
      </cdr:nvSpPr>
      <cdr:spPr>
        <a:xfrm xmlns:a="http://schemas.openxmlformats.org/drawingml/2006/main">
          <a:off x="126976" y="1666983"/>
          <a:ext cx="781211" cy="225138"/>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600" dirty="0">
              <a:solidFill>
                <a:sysClr val="windowText" lastClr="000000"/>
              </a:solidFill>
            </a:rPr>
            <a:t>Προβλέψεις για </a:t>
          </a:r>
        </a:p>
        <a:p xmlns:a="http://schemas.openxmlformats.org/drawingml/2006/main">
          <a:r>
            <a:rPr lang="el-GR" sz="600" dirty="0">
              <a:solidFill>
                <a:sysClr val="windowText" lastClr="000000"/>
              </a:solidFill>
            </a:rPr>
            <a:t>επισφαλείς απαιτήσεις</a:t>
          </a:r>
        </a:p>
      </cdr:txBody>
    </cdr:sp>
  </cdr:relSizeAnchor>
  <cdr:relSizeAnchor xmlns:cdr="http://schemas.openxmlformats.org/drawingml/2006/chartDrawing">
    <cdr:from>
      <cdr:x>0.03885</cdr:x>
      <cdr:y>0.56863</cdr:y>
    </cdr:from>
    <cdr:to>
      <cdr:x>0.31595</cdr:x>
      <cdr:y>0.66487</cdr:y>
    </cdr:to>
    <cdr:sp macro="" textlink="">
      <cdr:nvSpPr>
        <cdr:cNvPr id="5" name="TextBox 15"/>
        <cdr:cNvSpPr txBox="1"/>
      </cdr:nvSpPr>
      <cdr:spPr>
        <a:xfrm xmlns:a="http://schemas.openxmlformats.org/drawingml/2006/main">
          <a:off x="120556" y="1330216"/>
          <a:ext cx="859909" cy="225138"/>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l-GR" sz="600" dirty="0">
              <a:solidFill>
                <a:sysClr val="windowText" lastClr="000000"/>
              </a:solidFill>
            </a:rPr>
            <a:t>Οργανικά</a:t>
          </a:r>
          <a:r>
            <a:rPr lang="el-GR" sz="600" baseline="0" dirty="0">
              <a:solidFill>
                <a:sysClr val="windowText" lastClr="000000"/>
              </a:solidFill>
            </a:rPr>
            <a:t> κέρδη</a:t>
          </a:r>
        </a:p>
        <a:p xmlns:a="http://schemas.openxmlformats.org/drawingml/2006/main">
          <a:pPr algn="l"/>
          <a:r>
            <a:rPr lang="el-GR" sz="600" baseline="0" dirty="0">
              <a:solidFill>
                <a:sysClr val="windowText" lastClr="000000"/>
              </a:solidFill>
            </a:rPr>
            <a:t>προ προβλέψεων</a:t>
          </a:r>
          <a:endParaRPr lang="el-GR" sz="600" dirty="0">
            <a:solidFill>
              <a:sysClr val="windowText" lastClr="000000"/>
            </a:solidFill>
          </a:endParaRPr>
        </a:p>
      </cdr:txBody>
    </cdr:sp>
  </cdr:relSizeAnchor>
  <cdr:relSizeAnchor xmlns:cdr="http://schemas.openxmlformats.org/drawingml/2006/chartDrawing">
    <cdr:from>
      <cdr:x>0.47817</cdr:x>
      <cdr:y>0.05521</cdr:y>
    </cdr:from>
    <cdr:to>
      <cdr:x>0.61826</cdr:x>
      <cdr:y>0.16666</cdr:y>
    </cdr:to>
    <cdr:sp macro="" textlink="">
      <cdr:nvSpPr>
        <cdr:cNvPr id="6" name="TextBox 54">
          <a:extLst xmlns:a="http://schemas.openxmlformats.org/drawingml/2006/main">
            <a:ext uri="{FF2B5EF4-FFF2-40B4-BE49-F238E27FC236}">
              <a16:creationId xmlns:a16="http://schemas.microsoft.com/office/drawing/2014/main" id="{E1094649-4F35-D994-7682-1E24FB45645D}"/>
            </a:ext>
          </a:extLst>
        </cdr:cNvPr>
        <cdr:cNvSpPr txBox="1"/>
      </cdr:nvSpPr>
      <cdr:spPr>
        <a:xfrm xmlns:a="http://schemas.openxmlformats.org/drawingml/2006/main">
          <a:off x="1483879" y="122785"/>
          <a:ext cx="434734" cy="247839"/>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a:r>
            <a:rPr lang="en-US" sz="800" b="1" kern="0" dirty="0">
              <a:solidFill>
                <a:sysClr val="windowText" lastClr="000000"/>
              </a:solidFill>
              <a:latin typeface="Aptos" panose="020B0004020202020204" pitchFamily="34" charset="0"/>
            </a:rPr>
            <a:t>1</a:t>
          </a:r>
          <a:r>
            <a:rPr lang="el-GR" sz="800" b="1" kern="0" dirty="0">
              <a:solidFill>
                <a:sysClr val="windowText" lastClr="000000"/>
              </a:solidFill>
              <a:latin typeface="Aptos" panose="020B0004020202020204" pitchFamily="34" charset="0"/>
            </a:rPr>
            <a:t>.158</a:t>
          </a:r>
          <a:endParaRPr lang="en-US" sz="800" b="1" kern="0" dirty="0">
            <a:solidFill>
              <a:sysClr val="windowText" lastClr="000000"/>
            </a:solidFill>
            <a:latin typeface="Aptos" panose="020B0004020202020204" pitchFamily="34" charset="0"/>
          </a:endParaRPr>
        </a:p>
      </cdr:txBody>
    </cdr:sp>
  </cdr:relSizeAnchor>
  <cdr:relSizeAnchor xmlns:cdr="http://schemas.openxmlformats.org/drawingml/2006/chartDrawing">
    <cdr:from>
      <cdr:x>0.63041</cdr:x>
      <cdr:y>0.01969</cdr:y>
    </cdr:from>
    <cdr:to>
      <cdr:x>0.7962</cdr:x>
      <cdr:y>0.10267</cdr:y>
    </cdr:to>
    <cdr:sp macro="" textlink="">
      <cdr:nvSpPr>
        <cdr:cNvPr id="7" name="TextBox 54"/>
        <cdr:cNvSpPr txBox="1"/>
      </cdr:nvSpPr>
      <cdr:spPr>
        <a:xfrm xmlns:a="http://schemas.openxmlformats.org/drawingml/2006/main">
          <a:off x="1956307" y="43791"/>
          <a:ext cx="514487" cy="184529"/>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1" kern="0" dirty="0">
              <a:solidFill>
                <a:sysClr val="windowText" lastClr="000000"/>
              </a:solidFill>
              <a:latin typeface="Aptos" panose="020B0004020202020204" pitchFamily="34" charset="0"/>
            </a:rPr>
            <a:t>1</a:t>
          </a:r>
          <a:r>
            <a:rPr lang="el-GR" sz="800" b="1" kern="0" dirty="0">
              <a:solidFill>
                <a:sysClr val="windowText" lastClr="000000"/>
              </a:solidFill>
              <a:latin typeface="Aptos" panose="020B0004020202020204" pitchFamily="34" charset="0"/>
            </a:rPr>
            <a:t>.281</a:t>
          </a:r>
          <a:endParaRPr lang="en-US" sz="800" b="1" kern="0" dirty="0">
            <a:solidFill>
              <a:sysClr val="windowText" lastClr="000000"/>
            </a:solidFill>
            <a:latin typeface="Aptos" panose="020B0004020202020204" pitchFamily="34" charset="0"/>
          </a:endParaRPr>
        </a:p>
      </cdr:txBody>
    </cdr:sp>
  </cdr:relSizeAnchor>
  <cdr:relSizeAnchor xmlns:cdr="http://schemas.openxmlformats.org/drawingml/2006/chartDrawing">
    <cdr:from>
      <cdr:x>0.80346</cdr:x>
      <cdr:y>0.3971</cdr:y>
    </cdr:from>
    <cdr:to>
      <cdr:x>0.97381</cdr:x>
      <cdr:y>0.46736</cdr:y>
    </cdr:to>
    <cdr:sp macro="" textlink="">
      <cdr:nvSpPr>
        <cdr:cNvPr id="13" name="Rounded Rectangle 2"/>
        <cdr:cNvSpPr/>
      </cdr:nvSpPr>
      <cdr:spPr>
        <a:xfrm xmlns:a="http://schemas.openxmlformats.org/drawingml/2006/main">
          <a:off x="2493328" y="928947"/>
          <a:ext cx="528637" cy="164362"/>
        </a:xfrm>
        <a:prstGeom xmlns:a="http://schemas.openxmlformats.org/drawingml/2006/main" prst="roundRect">
          <a:avLst>
            <a:gd name="adj" fmla="val 7801"/>
          </a:avLst>
        </a:prstGeom>
        <a:solidFill xmlns:a="http://schemas.openxmlformats.org/drawingml/2006/main">
          <a:srgbClr val="F5F9F6"/>
        </a:solidFill>
        <a:ln xmlns:a="http://schemas.openxmlformats.org/drawingml/2006/main" w="6350">
          <a:solidFill>
            <a:srgbClr val="00CFE7"/>
          </a:solidFill>
        </a:ln>
        <a:effectLst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72000" tIns="0" rIns="72000" bIns="0" rtlCol="0" anchor="ctr" anchorCtr="0">
          <a:noAutofit/>
        </a:bodyPr>
        <a:lstStyle xmlns:a="http://schemas.openxmlformats.org/drawingml/2006/main"/>
        <a:p xmlns:a="http://schemas.openxmlformats.org/drawingml/2006/main">
          <a:pPr marL="0" marR="0" algn="l">
            <a:spcBef>
              <a:spcPts val="0"/>
            </a:spcBef>
            <a:spcAft>
              <a:spcPts val="0"/>
            </a:spcAft>
          </a:pPr>
          <a:r>
            <a:rPr lang="el-GR" sz="500" kern="1200">
              <a:solidFill>
                <a:srgbClr val="003841"/>
              </a:solidFill>
              <a:effectLst/>
              <a:latin typeface="Aptos" panose="020B0004020202020204" pitchFamily="34" charset="0"/>
              <a:ea typeface="Calibri" panose="020F0502020204030204" pitchFamily="34" charset="0"/>
              <a:cs typeface="Arial" panose="020B0604020202020204" pitchFamily="34" charset="0"/>
            </a:rPr>
            <a:t>+5%  ετησίως</a:t>
          </a:r>
          <a:endParaRPr lang="en-US" sz="1100">
            <a:effectLst/>
            <a:ea typeface="Calibri" panose="020F050202020403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0.64459</cdr:x>
      <cdr:y>0.02435</cdr:y>
    </cdr:from>
    <cdr:to>
      <cdr:x>0.81725</cdr:x>
      <cdr:y>0.89041</cdr:y>
    </cdr:to>
    <cdr:sp macro="" textlink="">
      <cdr:nvSpPr>
        <cdr:cNvPr id="2" name="Rectangle 1"/>
        <cdr:cNvSpPr/>
      </cdr:nvSpPr>
      <cdr:spPr>
        <a:xfrm xmlns:a="http://schemas.openxmlformats.org/drawingml/2006/main">
          <a:off x="2046588" y="53429"/>
          <a:ext cx="548171" cy="1900061"/>
        </a:xfrm>
        <a:prstGeom xmlns:a="http://schemas.openxmlformats.org/drawingml/2006/main" prst="rect">
          <a:avLst/>
        </a:prstGeom>
        <a:noFill xmlns:a="http://schemas.openxmlformats.org/drawingml/2006/main"/>
        <a:ln xmlns:a="http://schemas.openxmlformats.org/drawingml/2006/main" w="19050">
          <a:solidFill>
            <a:srgbClr val="FF7415"/>
          </a:solidFill>
          <a:prstDash val="sysDot"/>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0.02647</cdr:x>
      <cdr:y>0.04872</cdr:y>
    </cdr:from>
    <cdr:to>
      <cdr:x>0.16907</cdr:x>
      <cdr:y>0.12404</cdr:y>
    </cdr:to>
    <cdr:sp macro="" textlink="">
      <cdr:nvSpPr>
        <cdr:cNvPr id="3" name="Rectangle 2"/>
        <cdr:cNvSpPr>
          <a:spLocks xmlns:a="http://schemas.openxmlformats.org/drawingml/2006/main"/>
        </cdr:cNvSpPr>
      </cdr:nvSpPr>
      <cdr:spPr>
        <a:xfrm xmlns:a="http://schemas.openxmlformats.org/drawingml/2006/main">
          <a:off x="84034" y="106878"/>
          <a:ext cx="452755" cy="165247"/>
        </a:xfrm>
        <a:prstGeom xmlns:a="http://schemas.openxmlformats.org/drawingml/2006/main" prst="rect">
          <a:avLst/>
        </a:prstGeom>
        <a:noFill xmlns:a="http://schemas.openxmlformats.org/drawingml/2006/main"/>
        <a:ln xmlns:a="http://schemas.openxmlformats.org/drawingml/2006/main" w="9525" cap="flat" cmpd="sng" algn="ctr">
          <a:noFill/>
          <a:prstDash val="solid"/>
        </a:ln>
        <a:effectLst xmlns:a="http://schemas.openxmlformats.org/drawingml/2006/main"/>
      </cdr:spPr>
      <cdr:txBody>
        <a:bodyPr xmlns:a="http://schemas.openxmlformats.org/drawingml/2006/main" wrap="square" anchor="ctr">
          <a:noAutofit/>
        </a:bodyPr>
        <a:lstStyle xmlns:a="http://schemas.openxmlformats.org/drawingml/2006/main"/>
        <a:p xmlns:a="http://schemas.openxmlformats.org/drawingml/2006/main">
          <a:pPr marL="0" marR="0" algn="just" fontAlgn="base">
            <a:spcBef>
              <a:spcPts val="0"/>
            </a:spcBef>
            <a:spcAft>
              <a:spcPts val="0"/>
            </a:spcAft>
          </a:pPr>
          <a:r>
            <a:rPr lang="el-GR" sz="600" b="1" kern="1200">
              <a:solidFill>
                <a:schemeClr val="tx1"/>
              </a:solidFill>
              <a:effectLst/>
              <a:latin typeface="Aptos" panose="020B0004020202020204" pitchFamily="34" charset="0"/>
              <a:ea typeface="Calibri" panose="020F0502020204030204" pitchFamily="34" charset="0"/>
              <a:cs typeface="Times New Roman" panose="02020603050405020304" pitchFamily="18" charset="0"/>
            </a:rPr>
            <a:t>Όμιλος</a:t>
          </a:r>
          <a:endParaRPr lang="el-GR" sz="700">
            <a:solidFill>
              <a:schemeClr val="tx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0.57643</cdr:x>
      <cdr:y>0.07405</cdr:y>
    </cdr:from>
    <cdr:to>
      <cdr:x>0.99326</cdr:x>
      <cdr:y>0.30528</cdr:y>
    </cdr:to>
    <cdr:grpSp>
      <cdr:nvGrpSpPr>
        <cdr:cNvPr id="5" name="Group 4"/>
        <cdr:cNvGrpSpPr/>
      </cdr:nvGrpSpPr>
      <cdr:grpSpPr>
        <a:xfrm xmlns:a="http://schemas.openxmlformats.org/drawingml/2006/main">
          <a:off x="1833825" y="176040"/>
          <a:ext cx="1326090" cy="549735"/>
          <a:chOff x="-4915550" y="-7861113"/>
          <a:chExt cx="2399433" cy="754137"/>
        </a:xfrm>
        <a:solidFill xmlns:a="http://schemas.openxmlformats.org/drawingml/2006/main">
          <a:schemeClr val="accent4"/>
        </a:solidFill>
      </cdr:grpSpPr>
      <cdr:sp macro="" textlink="">
        <cdr:nvSpPr>
          <cdr:cNvPr id="6" name="Rounded Rectangle 36"/>
          <cdr:cNvSpPr/>
        </cdr:nvSpPr>
        <cdr:spPr>
          <a:xfrm xmlns:a="http://schemas.openxmlformats.org/drawingml/2006/main">
            <a:off x="-4915550" y="-7861113"/>
            <a:ext cx="2399433" cy="616754"/>
          </a:xfrm>
          <a:prstGeom xmlns:a="http://schemas.openxmlformats.org/drawingml/2006/main" prst="roundRect">
            <a:avLst>
              <a:gd name="adj" fmla="val 7801"/>
            </a:avLst>
          </a:prstGeom>
          <a:noFill xmlns:a="http://schemas.openxmlformats.org/drawingml/2006/main"/>
          <a:ln xmlns:a="http://schemas.openxmlformats.org/drawingml/2006/main" w="6350">
            <a:solidFill>
              <a:srgbClr val="00CFE7"/>
            </a:solidFill>
          </a:ln>
          <a:effectLst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72000" tIns="72000" rIns="72000" bIns="72000" rtlCol="0" anchor="t" anchorCtr="0">
            <a:noAutofit/>
          </a:bodyPr>
          <a:lstStyle xmlns:a="http://schemas.openxmlformats.org/drawingml/2006/main"/>
          <a:p xmlns:a="http://schemas.openxmlformats.org/drawingml/2006/main">
            <a:pPr marL="0" marR="0" algn="ctr">
              <a:spcBef>
                <a:spcPts val="0"/>
              </a:spcBef>
              <a:spcAft>
                <a:spcPts val="0"/>
              </a:spcAft>
            </a:pPr>
            <a:r>
              <a:rPr lang="el-GR" sz="500" b="0" kern="1200">
                <a:solidFill>
                  <a:srgbClr val="003841"/>
                </a:solidFill>
                <a:effectLst/>
                <a:latin typeface="Aptos" panose="020B0004020202020204" pitchFamily="34" charset="0"/>
                <a:ea typeface="+mn-ea"/>
                <a:cs typeface="+mn-cs"/>
              </a:rPr>
              <a:t>τα καθαρά ταμειακά μας διαθέσιμα χρηματοδότησαν επενδύσεις σε χρεόγραφα σταθερής απόδοσης,</a:t>
            </a:r>
            <a:r>
              <a:rPr lang="el-GR" sz="500" b="0" kern="1200" baseline="0">
                <a:solidFill>
                  <a:srgbClr val="003841"/>
                </a:solidFill>
                <a:effectLst/>
                <a:latin typeface="Aptos" panose="020B0004020202020204" pitchFamily="34" charset="0"/>
                <a:ea typeface="+mn-ea"/>
                <a:cs typeface="+mn-cs"/>
              </a:rPr>
              <a:t> τα οποία αυξήθηκαν κατά +</a:t>
            </a:r>
            <a:r>
              <a:rPr lang="el-GR" sz="500" b="0" kern="1200">
                <a:solidFill>
                  <a:srgbClr val="003841"/>
                </a:solidFill>
                <a:effectLst/>
                <a:latin typeface="Aptos" panose="020B0004020202020204" pitchFamily="34" charset="0"/>
                <a:ea typeface="+mn-ea"/>
                <a:cs typeface="+mn-cs"/>
              </a:rPr>
              <a:t>€3,2 δισ. ετησίως</a:t>
            </a:r>
            <a:endParaRPr lang="el-GR" sz="500" b="0">
              <a:effectLst/>
              <a:ea typeface="Calibri" panose="020F0502020204030204" pitchFamily="34" charset="0"/>
              <a:cs typeface="Times New Roman" panose="02020603050405020304" pitchFamily="18" charset="0"/>
            </a:endParaRPr>
          </a:p>
        </cdr:txBody>
      </cdr:sp>
      <cdr:sp macro="" textlink="">
        <cdr:nvSpPr>
          <cdr:cNvPr id="7" name="Triangle 37"/>
          <cdr:cNvSpPr/>
        </cdr:nvSpPr>
        <cdr:spPr>
          <a:xfrm xmlns:a="http://schemas.openxmlformats.org/drawingml/2006/main" rot="10800000">
            <a:off x="-3829267" y="-7209496"/>
            <a:ext cx="170908" cy="102520"/>
          </a:xfrm>
          <a:prstGeom xmlns:a="http://schemas.openxmlformats.org/drawingml/2006/main" prst="triangle">
            <a:avLst/>
          </a:prstGeom>
          <a:solidFill xmlns:a="http://schemas.openxmlformats.org/drawingml/2006/main">
            <a:srgbClr val="00CFE7"/>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72000" rIns="72000" bIns="72000" rtlCol="0" anchor="ctr"/>
          <a:lstStyle xmlns:a="http://schemas.openxmlformats.org/drawingml/2006/main"/>
          <a:p xmlns:a="http://schemas.openxmlformats.org/drawingml/2006/main">
            <a:endParaRPr lang="el-GR"/>
          </a:p>
        </cdr:txBody>
      </cdr:sp>
    </cdr:grpSp>
  </cdr:relSizeAnchor>
</c:userShapes>
</file>

<file path=word/drawings/drawing6.xml><?xml version="1.0" encoding="utf-8"?>
<c:userShapes xmlns:c="http://schemas.openxmlformats.org/drawingml/2006/chart">
  <cdr:relSizeAnchor xmlns:cdr="http://schemas.openxmlformats.org/drawingml/2006/chartDrawing">
    <cdr:from>
      <cdr:x>0.74207</cdr:x>
      <cdr:y>0.03009</cdr:y>
    </cdr:from>
    <cdr:to>
      <cdr:x>0.88354</cdr:x>
      <cdr:y>0.97641</cdr:y>
    </cdr:to>
    <cdr:sp macro="" textlink="">
      <cdr:nvSpPr>
        <cdr:cNvPr id="2" name="Rectangle 1"/>
        <cdr:cNvSpPr/>
      </cdr:nvSpPr>
      <cdr:spPr>
        <a:xfrm xmlns:a="http://schemas.openxmlformats.org/drawingml/2006/main">
          <a:off x="2356072" y="71801"/>
          <a:ext cx="449167" cy="2258232"/>
        </a:xfrm>
        <a:prstGeom xmlns:a="http://schemas.openxmlformats.org/drawingml/2006/main" prst="rect">
          <a:avLst/>
        </a:prstGeom>
        <a:noFill xmlns:a="http://schemas.openxmlformats.org/drawingml/2006/main"/>
        <a:ln xmlns:a="http://schemas.openxmlformats.org/drawingml/2006/main" w="19050">
          <a:solidFill>
            <a:srgbClr val="FF7415"/>
          </a:solidFill>
          <a:prstDash val="sysDot"/>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0.5797</cdr:x>
      <cdr:y>0.10495</cdr:y>
    </cdr:from>
    <cdr:to>
      <cdr:x>0.71244</cdr:x>
      <cdr:y>0.97792</cdr:y>
    </cdr:to>
    <cdr:sp macro="" textlink="">
      <cdr:nvSpPr>
        <cdr:cNvPr id="2" name="Rectangle 1"/>
        <cdr:cNvSpPr/>
      </cdr:nvSpPr>
      <cdr:spPr>
        <a:xfrm xmlns:a="http://schemas.openxmlformats.org/drawingml/2006/main">
          <a:off x="3753981" y="302827"/>
          <a:ext cx="859588" cy="2518910"/>
        </a:xfrm>
        <a:prstGeom xmlns:a="http://schemas.openxmlformats.org/drawingml/2006/main" prst="rect">
          <a:avLst/>
        </a:prstGeom>
        <a:noFill xmlns:a="http://schemas.openxmlformats.org/drawingml/2006/main"/>
        <a:ln xmlns:a="http://schemas.openxmlformats.org/drawingml/2006/main" w="19050" cap="flat" cmpd="sng" algn="ctr">
          <a:solidFill>
            <a:srgbClr val="FF7415"/>
          </a:solidFill>
          <a:prstDash val="sysDot"/>
          <a:miter lim="800000"/>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l-GR"/>
        </a:p>
      </cdr:txBody>
    </cdr:sp>
  </cdr:relSizeAnchor>
  <cdr:relSizeAnchor xmlns:cdr="http://schemas.openxmlformats.org/drawingml/2006/chartDrawing">
    <cdr:from>
      <cdr:x>0.00384</cdr:x>
      <cdr:y>0.04363</cdr:y>
    </cdr:from>
    <cdr:to>
      <cdr:x>0.08915</cdr:x>
      <cdr:y>0.12621</cdr:y>
    </cdr:to>
    <cdr:sp macro="" textlink="">
      <cdr:nvSpPr>
        <cdr:cNvPr id="5" name="Rectangle 4"/>
        <cdr:cNvSpPr>
          <a:spLocks xmlns:a="http://schemas.openxmlformats.org/drawingml/2006/main"/>
        </cdr:cNvSpPr>
      </cdr:nvSpPr>
      <cdr:spPr>
        <a:xfrm xmlns:a="http://schemas.openxmlformats.org/drawingml/2006/main">
          <a:off x="24867" y="125892"/>
          <a:ext cx="552444" cy="238279"/>
        </a:xfrm>
        <a:prstGeom xmlns:a="http://schemas.openxmlformats.org/drawingml/2006/main" prst="rect">
          <a:avLst/>
        </a:prstGeom>
        <a:noFill xmlns:a="http://schemas.openxmlformats.org/drawingml/2006/main"/>
        <a:ln xmlns:a="http://schemas.openxmlformats.org/drawingml/2006/main" w="9525" cap="flat" cmpd="sng" algn="ctr">
          <a:noFill/>
          <a:prstDash val="solid"/>
        </a:ln>
        <a:effectLst xmlns:a="http://schemas.openxmlformats.org/drawingml/2006/main"/>
      </cdr:spPr>
      <cdr:txBody>
        <a:bodyPr xmlns:a="http://schemas.openxmlformats.org/drawingml/2006/main" wrap="square"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 fontAlgn="base">
            <a:spcBef>
              <a:spcPts val="0"/>
            </a:spcBef>
            <a:spcAft>
              <a:spcPts val="0"/>
            </a:spcAft>
          </a:pPr>
          <a:r>
            <a:rPr lang="en-US" sz="800" b="1" kern="1200">
              <a:solidFill>
                <a:srgbClr val="0D0D0D"/>
              </a:solidFill>
              <a:effectLst/>
              <a:latin typeface="Aptos" panose="020B0004020202020204" pitchFamily="34" charset="0"/>
              <a:ea typeface="Calibri" panose="020F0502020204030204" pitchFamily="34" charset="0"/>
              <a:cs typeface="Times New Roman" panose="02020603050405020304" pitchFamily="18" charset="0"/>
            </a:rPr>
            <a:t>CAD </a:t>
          </a:r>
          <a:endParaRPr lang="en-US" sz="900">
            <a:solidFill>
              <a:srgbClr val="0D0D0D"/>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0.00384</cdr:x>
      <cdr:y>0.47918</cdr:y>
    </cdr:from>
    <cdr:to>
      <cdr:x>0.0921</cdr:x>
      <cdr:y>0.56175</cdr:y>
    </cdr:to>
    <cdr:sp macro="" textlink="">
      <cdr:nvSpPr>
        <cdr:cNvPr id="6" name="Rectangle 5"/>
        <cdr:cNvSpPr>
          <a:spLocks xmlns:a="http://schemas.openxmlformats.org/drawingml/2006/main"/>
        </cdr:cNvSpPr>
      </cdr:nvSpPr>
      <cdr:spPr>
        <a:xfrm xmlns:a="http://schemas.openxmlformats.org/drawingml/2006/main">
          <a:off x="24867" y="1382645"/>
          <a:ext cx="571548" cy="238251"/>
        </a:xfrm>
        <a:prstGeom xmlns:a="http://schemas.openxmlformats.org/drawingml/2006/main" prst="rect">
          <a:avLst/>
        </a:prstGeom>
        <a:noFill xmlns:a="http://schemas.openxmlformats.org/drawingml/2006/main"/>
        <a:ln xmlns:a="http://schemas.openxmlformats.org/drawingml/2006/main" w="9525" cap="flat" cmpd="sng" algn="ctr">
          <a:noFill/>
          <a:prstDash val="solid"/>
        </a:ln>
        <a:effectLst xmlns:a="http://schemas.openxmlformats.org/drawingml/2006/main"/>
      </cdr:spPr>
      <cdr:txBody>
        <a:bodyPr xmlns:a="http://schemas.openxmlformats.org/drawingml/2006/main" wrap="square"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 fontAlgn="base">
            <a:spcBef>
              <a:spcPts val="0"/>
            </a:spcBef>
            <a:spcAft>
              <a:spcPts val="0"/>
            </a:spcAft>
          </a:pPr>
          <a:r>
            <a:rPr lang="en-US" sz="800" b="1" kern="1200">
              <a:solidFill>
                <a:srgbClr val="0D0D0D"/>
              </a:solidFill>
              <a:effectLst/>
              <a:latin typeface="Aptos" panose="020B0004020202020204" pitchFamily="34" charset="0"/>
              <a:ea typeface="Calibri" panose="020F0502020204030204" pitchFamily="34" charset="0"/>
              <a:cs typeface="Times New Roman" panose="02020603050405020304" pitchFamily="18" charset="0"/>
            </a:rPr>
            <a:t>CET1</a:t>
          </a:r>
          <a:endParaRPr lang="en-US" sz="900">
            <a:solidFill>
              <a:srgbClr val="0D0D0D"/>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0.2657</cdr:x>
      <cdr:y>0.05661</cdr:y>
    </cdr:from>
    <cdr:to>
      <cdr:x>0.80013</cdr:x>
      <cdr:y>0.14986</cdr:y>
    </cdr:to>
    <cdr:sp macro="" textlink="">
      <cdr:nvSpPr>
        <cdr:cNvPr id="2" name="TextBox 39">
          <a:extLst xmlns:a="http://schemas.openxmlformats.org/drawingml/2006/main">
            <a:ext uri="{FF2B5EF4-FFF2-40B4-BE49-F238E27FC236}">
              <a16:creationId xmlns:a16="http://schemas.microsoft.com/office/drawing/2014/main" id="{DF17DCA5-34F0-FCFF-AEA9-6338066301EC}"/>
            </a:ext>
          </a:extLst>
        </cdr:cNvPr>
        <cdr:cNvSpPr txBox="1"/>
      </cdr:nvSpPr>
      <cdr:spPr>
        <a:xfrm xmlns:a="http://schemas.openxmlformats.org/drawingml/2006/main">
          <a:off x="831267" y="132070"/>
          <a:ext cx="1672042" cy="21756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marL="0" marR="0" algn="l" fontAlgn="ctr">
            <a:spcBef>
              <a:spcPts val="0"/>
            </a:spcBef>
            <a:spcAft>
              <a:spcPts val="0"/>
            </a:spcAft>
          </a:pPr>
          <a:r>
            <a:rPr lang="el-GR" sz="8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71%                   58%                    63%</a:t>
          </a:r>
          <a:endParaRPr lang="el-GR" sz="1400" b="1">
            <a:solidFill>
              <a:srgbClr val="00384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0.01873</cdr:x>
      <cdr:y>0.20806</cdr:y>
    </cdr:from>
    <cdr:to>
      <cdr:x>0.28875</cdr:x>
      <cdr:y>0.50221</cdr:y>
    </cdr:to>
    <cdr:grpSp>
      <cdr:nvGrpSpPr>
        <cdr:cNvPr id="6" name="Group 5"/>
        <cdr:cNvGrpSpPr/>
      </cdr:nvGrpSpPr>
      <cdr:grpSpPr>
        <a:xfrm xmlns:a="http://schemas.openxmlformats.org/drawingml/2006/main">
          <a:off x="58124" y="404810"/>
          <a:ext cx="837938" cy="572310"/>
          <a:chOff x="-4378442" y="-4746758"/>
          <a:chExt cx="932367" cy="592529"/>
        </a:xfrm>
        <a:solidFill xmlns:a="http://schemas.openxmlformats.org/drawingml/2006/main">
          <a:srgbClr val="00CFE7"/>
        </a:solidFill>
      </cdr:grpSpPr>
      <cdr:sp macro="" textlink="">
        <cdr:nvSpPr>
          <cdr:cNvPr id="7" name="Rounded Rectangle 15"/>
          <cdr:cNvSpPr/>
        </cdr:nvSpPr>
        <cdr:spPr>
          <a:xfrm xmlns:a="http://schemas.openxmlformats.org/drawingml/2006/main">
            <a:off x="-4378442" y="-4746758"/>
            <a:ext cx="932367" cy="450805"/>
          </a:xfrm>
          <a:prstGeom xmlns:a="http://schemas.openxmlformats.org/drawingml/2006/main" prst="roundRect">
            <a:avLst>
              <a:gd name="adj" fmla="val 7801"/>
            </a:avLst>
          </a:prstGeom>
          <a:noFill xmlns:a="http://schemas.openxmlformats.org/drawingml/2006/main"/>
          <a:ln xmlns:a="http://schemas.openxmlformats.org/drawingml/2006/main" w="6350" cap="flat" cmpd="sng" algn="ctr">
            <a:solidFill>
              <a:srgbClr val="00CFE7"/>
            </a:solidFill>
            <a:prstDash val="solid"/>
            <a:miter lim="800000"/>
          </a:ln>
          <a:effectLst xmlns:a="http://schemas.openxmlformats.org/drawingml/2006/main"/>
        </cdr:spPr>
        <cdr:txBody>
          <a:bodyPr xmlns:a="http://schemas.openxmlformats.org/drawingml/2006/main" wrap="square" lIns="72000" tIns="72000" rIns="72000" bIns="72000" rtlCol="0" anchor="b" anchorCtr="0">
            <a:noAutofit/>
          </a:bodyPr>
          <a:lstStyle xmlns:a="http://schemas.openxmlformats.org/drawingml/2006/main"/>
          <a:p xmlns:a="http://schemas.openxmlformats.org/drawingml/2006/main">
            <a:pPr marL="0" marR="0" algn="ctr">
              <a:spcBef>
                <a:spcPts val="0"/>
              </a:spcBef>
              <a:spcAft>
                <a:spcPts val="0"/>
              </a:spcAft>
            </a:pP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εκ των οποίων €0,</a:t>
            </a:r>
            <a:r>
              <a:rPr lang="en-US"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1</a:t>
            </a: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 δισ. ή ~73</a:t>
            </a:r>
            <a:r>
              <a:rPr lang="en-US"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a:t>
            </a: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 &lt;30 ημερών</a:t>
            </a:r>
            <a:endParaRPr lang="el-GR" sz="1200">
              <a:effectLst/>
              <a:latin typeface="Calibri" panose="020F0502020204030204" pitchFamily="34" charset="0"/>
              <a:ea typeface="Calibri" panose="020F0502020204030204" pitchFamily="34" charset="0"/>
              <a:cs typeface="Times New Roman" panose="02020603050405020304" pitchFamily="18" charset="0"/>
            </a:endParaRPr>
          </a:p>
        </cdr:txBody>
      </cdr:sp>
      <cdr:sp macro="" textlink="">
        <cdr:nvSpPr>
          <cdr:cNvPr id="8" name="Triangle 16"/>
          <cdr:cNvSpPr/>
        </cdr:nvSpPr>
        <cdr:spPr>
          <a:xfrm xmlns:a="http://schemas.openxmlformats.org/drawingml/2006/main" flipH="1" flipV="1">
            <a:off x="-3935066" y="-4270600"/>
            <a:ext cx="163164" cy="116371"/>
          </a:xfrm>
          <a:prstGeom xmlns:a="http://schemas.openxmlformats.org/drawingml/2006/main" prst="triangle">
            <a:avLst/>
          </a:prstGeom>
          <a:grp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lIns="72000" tIns="72000" rIns="72000" bIns="72000" rtlCol="0" anchor="ctr"/>
          <a:lstStyle xmlns:a="http://schemas.openxmlformats.org/drawingml/2006/main"/>
          <a:p xmlns:a="http://schemas.openxmlformats.org/drawingml/2006/main">
            <a:endParaRPr lang="el-GR" sz="1050"/>
          </a:p>
        </cdr:txBody>
      </cdr:sp>
    </cdr:grpSp>
  </cdr:relSizeAnchor>
  <cdr:relSizeAnchor xmlns:cdr="http://schemas.openxmlformats.org/drawingml/2006/chartDrawing">
    <cdr:from>
      <cdr:x>0.69496</cdr:x>
      <cdr:y>0.10118</cdr:y>
    </cdr:from>
    <cdr:to>
      <cdr:x>0.9618</cdr:x>
      <cdr:y>0.36543</cdr:y>
    </cdr:to>
    <cdr:grpSp>
      <cdr:nvGrpSpPr>
        <cdr:cNvPr id="9" name="Group 8"/>
        <cdr:cNvGrpSpPr/>
      </cdr:nvGrpSpPr>
      <cdr:grpSpPr>
        <a:xfrm xmlns:a="http://schemas.openxmlformats.org/drawingml/2006/main">
          <a:off x="2156624" y="196852"/>
          <a:ext cx="828077" cy="514144"/>
          <a:chOff x="-6472699" y="-4003521"/>
          <a:chExt cx="868055" cy="582176"/>
        </a:xfrm>
        <a:solidFill xmlns:a="http://schemas.openxmlformats.org/drawingml/2006/main">
          <a:srgbClr val="00CFE7"/>
        </a:solidFill>
      </cdr:grpSpPr>
      <cdr:sp macro="" textlink="">
        <cdr:nvSpPr>
          <cdr:cNvPr id="10" name="Rounded Rectangle 4"/>
          <cdr:cNvSpPr/>
        </cdr:nvSpPr>
        <cdr:spPr>
          <a:xfrm xmlns:a="http://schemas.openxmlformats.org/drawingml/2006/main">
            <a:off x="-6472699" y="-4003521"/>
            <a:ext cx="868055" cy="436078"/>
          </a:xfrm>
          <a:prstGeom xmlns:a="http://schemas.openxmlformats.org/drawingml/2006/main" prst="roundRect">
            <a:avLst>
              <a:gd name="adj" fmla="val 7801"/>
            </a:avLst>
          </a:prstGeom>
          <a:noFill xmlns:a="http://schemas.openxmlformats.org/drawingml/2006/main"/>
          <a:ln xmlns:a="http://schemas.openxmlformats.org/drawingml/2006/main" w="6350" cap="flat" cmpd="sng" algn="ctr">
            <a:solidFill>
              <a:srgbClr val="00CFE7"/>
            </a:solidFill>
            <a:prstDash val="solid"/>
            <a:miter lim="800000"/>
          </a:ln>
          <a:effectLst xmlns:a="http://schemas.openxmlformats.org/drawingml/2006/main"/>
        </cdr:spPr>
        <cdr:txBody>
          <a:bodyPr xmlns:a="http://schemas.openxmlformats.org/drawingml/2006/main" wrap="square" lIns="72000" tIns="72000" rIns="72000" bIns="72000" rtlCol="0" anchor="b" anchorCtr="0">
            <a:noAutofit/>
          </a:bodyPr>
          <a:lstStyle xmlns:a="http://schemas.openxmlformats.org/drawingml/2006/main"/>
          <a:p xmlns:a="http://schemas.openxmlformats.org/drawingml/2006/main">
            <a:pPr marL="0" marR="0" algn="ctr">
              <a:spcBef>
                <a:spcPts val="0"/>
              </a:spcBef>
              <a:spcAft>
                <a:spcPts val="0"/>
              </a:spcAft>
            </a:pP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εκ των οποίων €0,</a:t>
            </a:r>
            <a:r>
              <a:rPr lang="en-US"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2</a:t>
            </a: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 δισ. ή ~31% &lt;30 ημερών</a:t>
            </a:r>
            <a:endParaRPr lang="el-GR" sz="1200">
              <a:effectLst/>
              <a:latin typeface="Calibri" panose="020F0502020204030204" pitchFamily="34" charset="0"/>
              <a:ea typeface="Calibri" panose="020F0502020204030204" pitchFamily="34" charset="0"/>
              <a:cs typeface="Times New Roman" panose="02020603050405020304" pitchFamily="18" charset="0"/>
            </a:endParaRPr>
          </a:p>
        </cdr:txBody>
      </cdr:sp>
      <cdr:sp macro="" textlink="">
        <cdr:nvSpPr>
          <cdr:cNvPr id="11" name="Triangle 12"/>
          <cdr:cNvSpPr/>
        </cdr:nvSpPr>
        <cdr:spPr>
          <a:xfrm xmlns:a="http://schemas.openxmlformats.org/drawingml/2006/main" flipH="1" flipV="1">
            <a:off x="-5789137" y="-3533915"/>
            <a:ext cx="153723" cy="112570"/>
          </a:xfrm>
          <a:prstGeom xmlns:a="http://schemas.openxmlformats.org/drawingml/2006/main" prst="triangle">
            <a:avLst/>
          </a:prstGeom>
          <a:grp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lIns="72000" tIns="72000" rIns="72000" bIns="72000" rtlCol="0" anchor="ctr"/>
          <a:lstStyle xmlns:a="http://schemas.openxmlformats.org/drawingml/2006/main"/>
          <a:p xmlns:a="http://schemas.openxmlformats.org/drawingml/2006/main">
            <a:endParaRPr lang="el-GR"/>
          </a:p>
        </cdr:txBody>
      </cdr:sp>
    </cdr:grpSp>
  </cdr:relSizeAnchor>
  <cdr:relSizeAnchor xmlns:cdr="http://schemas.openxmlformats.org/drawingml/2006/chartDrawing">
    <cdr:from>
      <cdr:x>0.01982</cdr:x>
      <cdr:y>0.84177</cdr:y>
    </cdr:from>
    <cdr:to>
      <cdr:x>0.22608</cdr:x>
      <cdr:y>0.97461</cdr:y>
    </cdr:to>
    <cdr:sp macro="" textlink="">
      <cdr:nvSpPr>
        <cdr:cNvPr id="12" name="TextBox 34"/>
        <cdr:cNvSpPr txBox="1"/>
      </cdr:nvSpPr>
      <cdr:spPr>
        <a:xfrm xmlns:a="http://schemas.openxmlformats.org/drawingml/2006/main">
          <a:off x="61506" y="2034398"/>
          <a:ext cx="640076" cy="321049"/>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Στεγαστικά</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0.24336</cdr:x>
      <cdr:y>0.84076</cdr:y>
    </cdr:from>
    <cdr:to>
      <cdr:x>0.51156</cdr:x>
      <cdr:y>0.9736</cdr:y>
    </cdr:to>
    <cdr:sp macro="" textlink="">
      <cdr:nvSpPr>
        <cdr:cNvPr id="13" name="TextBox 33"/>
        <cdr:cNvSpPr txBox="1"/>
      </cdr:nvSpPr>
      <cdr:spPr>
        <a:xfrm xmlns:a="http://schemas.openxmlformats.org/drawingml/2006/main">
          <a:off x="755192" y="1771413"/>
          <a:ext cx="832291" cy="27988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Καταναλωτικά</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0.51664</cdr:x>
      <cdr:y>0.83327</cdr:y>
    </cdr:from>
    <cdr:to>
      <cdr:x>0.74552</cdr:x>
      <cdr:y>0.96608</cdr:y>
    </cdr:to>
    <cdr:sp macro="" textlink="">
      <cdr:nvSpPr>
        <cdr:cNvPr id="14" name="TextBox 32">
          <a:extLst xmlns:a="http://schemas.openxmlformats.org/drawingml/2006/main">
            <a:ext uri="{FF2B5EF4-FFF2-40B4-BE49-F238E27FC236}">
              <a16:creationId xmlns:a16="http://schemas.microsoft.com/office/drawing/2014/main" id="{2076F23B-27E9-45D6-AF0B-D0BE724E2040}"/>
            </a:ext>
          </a:extLst>
        </cdr:cNvPr>
        <cdr:cNvSpPr txBox="1"/>
      </cdr:nvSpPr>
      <cdr:spPr>
        <a:xfrm xmlns:a="http://schemas.openxmlformats.org/drawingml/2006/main">
          <a:off x="1603251" y="1755641"/>
          <a:ext cx="710270" cy="279822"/>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Μικρές </a:t>
          </a:r>
        </a:p>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Επιχειρήσεις</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0.76513</cdr:x>
      <cdr:y>0.82552</cdr:y>
    </cdr:from>
    <cdr:to>
      <cdr:x>1</cdr:x>
      <cdr:y>0.95836</cdr:y>
    </cdr:to>
    <cdr:sp macro="" textlink="">
      <cdr:nvSpPr>
        <cdr:cNvPr id="15" name="TextBox 35"/>
        <cdr:cNvSpPr txBox="1"/>
      </cdr:nvSpPr>
      <cdr:spPr>
        <a:xfrm xmlns:a="http://schemas.openxmlformats.org/drawingml/2006/main">
          <a:off x="2374386" y="1739304"/>
          <a:ext cx="728859" cy="279884"/>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Μεγάλες  &amp; Μεσαίες </a:t>
          </a:r>
        </a:p>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Επιχειρήσεις</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fontAlgn="base">
            <a:spcBef>
              <a:spcPts val="0"/>
            </a:spcBef>
            <a:spcAft>
              <a:spcPts val="0"/>
            </a:spcAft>
          </a:pP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Frutiger 45">
    <a:majorFont>
      <a:latin typeface="Frutiger 45 Light"/>
      <a:ea typeface="MS PGothic"/>
      <a:cs typeface=""/>
    </a:majorFont>
    <a:minorFont>
      <a:latin typeface="Frutiger 45 Light"/>
      <a:ea typeface="MS PGothic"/>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50E6F-70F0-4D67-A414-8E72281C6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16</Pages>
  <Words>4559</Words>
  <Characters>27420</Characters>
  <Application>Microsoft Office Word</Application>
  <DocSecurity>0</DocSecurity>
  <Lines>513</Lines>
  <Paragraphs>224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NBG</Company>
  <LinksUpToDate>false</LinksUpToDate>
  <CharactersWithSpaces>32279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ΝΤΕΠΟΡΤΟΥ ΜΑΡΙΟΣ ΙΩΑΝΝΗΣ</cp:lastModifiedBy>
  <cp:revision>34</cp:revision>
  <cp:lastPrinted>2025-02-24T16:32:00Z</cp:lastPrinted>
  <dcterms:created xsi:type="dcterms:W3CDTF">2025-02-27T08:45:00Z</dcterms:created>
  <dcterms:modified xsi:type="dcterms:W3CDTF">2025-02-27T16:48:00Z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BANK\e40915</vt:lpwstr>
  </property>
  <property fmtid="{D5CDD505-2E9C-101B-9397-08002B2CF9AE}" pid="4" name="DLPManualFileClassificationLastModificationDate">
    <vt:lpwstr>1584462117</vt:lpwstr>
  </property>
  <property fmtid="{D5CDD505-2E9C-101B-9397-08002B2CF9AE}" pid="5" name="DLPManualFileClassificationVersion">
    <vt:lpwstr>10.0.300.68</vt:lpwstr>
  </property>
</Properties>
</file>